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AB164" w14:textId="77777777" w:rsidR="00B30B20" w:rsidRPr="00274274" w:rsidRDefault="00B30B20" w:rsidP="00EC0CA1">
      <w:pPr>
        <w:keepNext/>
        <w:widowControl w:val="0"/>
        <w:autoSpaceDE w:val="0"/>
        <w:autoSpaceDN w:val="0"/>
        <w:adjustRightInd w:val="0"/>
        <w:jc w:val="center"/>
        <w:rPr>
          <w:sz w:val="28"/>
          <w:szCs w:val="28"/>
          <w:lang w:val="cs"/>
        </w:rPr>
      </w:pPr>
      <w:r w:rsidRPr="00274274">
        <w:rPr>
          <w:sz w:val="28"/>
          <w:szCs w:val="28"/>
          <w:lang w:val="cs"/>
        </w:rPr>
        <w:t>UNIVERZITA PARDUBICE</w:t>
      </w:r>
    </w:p>
    <w:p w14:paraId="3BF4324E" w14:textId="77777777" w:rsidR="00B30B20" w:rsidRPr="00274274" w:rsidRDefault="00B30B20">
      <w:pPr>
        <w:keepNext/>
        <w:widowControl w:val="0"/>
        <w:autoSpaceDE w:val="0"/>
        <w:autoSpaceDN w:val="0"/>
        <w:adjustRightInd w:val="0"/>
        <w:spacing w:before="60"/>
        <w:jc w:val="center"/>
        <w:rPr>
          <w:b/>
          <w:bCs/>
          <w:lang w:val="cs"/>
        </w:rPr>
      </w:pPr>
      <w:r w:rsidRPr="00274274">
        <w:rPr>
          <w:b/>
          <w:bCs/>
          <w:lang w:val="cs"/>
        </w:rPr>
        <w:t>Fakulta filozofická</w:t>
      </w:r>
    </w:p>
    <w:p w14:paraId="223AA02C" w14:textId="77777777" w:rsidR="00B30B20" w:rsidRDefault="00B30B20">
      <w:pPr>
        <w:widowControl w:val="0"/>
        <w:autoSpaceDE w:val="0"/>
        <w:autoSpaceDN w:val="0"/>
        <w:adjustRightInd w:val="0"/>
        <w:jc w:val="center"/>
        <w:rPr>
          <w:b/>
          <w:bCs/>
          <w:lang w:val="cs"/>
        </w:rPr>
      </w:pPr>
      <w:r>
        <w:rPr>
          <w:b/>
          <w:bCs/>
          <w:lang w:val="cs"/>
        </w:rPr>
        <w:t>Katedra anglistiky a amerikanistiky</w:t>
      </w:r>
    </w:p>
    <w:p w14:paraId="3E1F768D" w14:textId="77777777" w:rsidR="00B30B20" w:rsidRDefault="00B30B20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</w:p>
    <w:p w14:paraId="5813CC66" w14:textId="2F877E64" w:rsidR="00B30B20" w:rsidRPr="00C039C6" w:rsidRDefault="00B30B20" w:rsidP="008A7029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  <w:r>
        <w:rPr>
          <w:b/>
          <w:bCs/>
          <w:sz w:val="32"/>
          <w:szCs w:val="32"/>
          <w:lang w:val="cs"/>
        </w:rPr>
        <w:t xml:space="preserve">Posudek </w:t>
      </w:r>
      <w:r w:rsidR="00274274">
        <w:rPr>
          <w:b/>
          <w:bCs/>
          <w:sz w:val="32"/>
          <w:szCs w:val="32"/>
          <w:lang w:val="cs"/>
        </w:rPr>
        <w:t>vedoucí</w:t>
      </w:r>
      <w:r>
        <w:rPr>
          <w:b/>
          <w:bCs/>
          <w:sz w:val="32"/>
          <w:szCs w:val="32"/>
          <w:lang w:val="cs"/>
        </w:rPr>
        <w:t xml:space="preserve"> bakalářsk</w:t>
      </w:r>
      <w:r w:rsidRPr="00C039C6">
        <w:rPr>
          <w:b/>
          <w:bCs/>
          <w:sz w:val="32"/>
          <w:szCs w:val="32"/>
          <w:lang w:val="cs"/>
        </w:rPr>
        <w:t>é práce</w:t>
      </w:r>
    </w:p>
    <w:p w14:paraId="0A954258" w14:textId="77777777" w:rsidR="00B30B20" w:rsidRPr="00C039C6" w:rsidRDefault="00B30B20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  <w:r>
        <w:rPr>
          <w:b/>
          <w:bCs/>
          <w:sz w:val="32"/>
          <w:szCs w:val="32"/>
          <w:lang w:val="cs"/>
        </w:rPr>
        <w:t>(Literárně-kulturn</w:t>
      </w:r>
      <w:r w:rsidRPr="00C039C6">
        <w:rPr>
          <w:b/>
          <w:bCs/>
          <w:sz w:val="32"/>
          <w:szCs w:val="32"/>
          <w:lang w:val="cs"/>
        </w:rPr>
        <w:t>í)</w:t>
      </w:r>
    </w:p>
    <w:p w14:paraId="1B1EE2EB" w14:textId="77777777" w:rsidR="00B30B20" w:rsidRDefault="00B30B20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</w:p>
    <w:p w14:paraId="0AF406A6" w14:textId="77777777" w:rsidR="00B30B20" w:rsidRDefault="00B30B20" w:rsidP="00147AA8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en-US"/>
        </w:rPr>
      </w:pPr>
      <w:r>
        <w:rPr>
          <w:b/>
          <w:bCs/>
          <w:lang w:val="cs"/>
        </w:rPr>
        <w:t xml:space="preserve">Autor práce: </w:t>
      </w:r>
      <w:r w:rsidR="008542D1">
        <w:rPr>
          <w:b/>
          <w:bCs/>
          <w:lang w:val="cs"/>
        </w:rPr>
        <w:t>Tomáš Mrázek</w:t>
      </w:r>
    </w:p>
    <w:p w14:paraId="4EAFC766" w14:textId="77777777" w:rsidR="008542D1" w:rsidRDefault="00DF6815" w:rsidP="00147AA8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  <w:r>
        <w:rPr>
          <w:b/>
          <w:bCs/>
          <w:lang w:val="cs"/>
        </w:rPr>
        <w:t>Studijní obor: Anglický jazyk</w:t>
      </w:r>
      <w:r w:rsidR="00A14DDA">
        <w:rPr>
          <w:b/>
          <w:bCs/>
          <w:lang w:val="cs"/>
        </w:rPr>
        <w:t xml:space="preserve"> </w:t>
      </w:r>
      <w:r w:rsidR="008542D1">
        <w:rPr>
          <w:b/>
          <w:bCs/>
          <w:lang w:val="cs"/>
        </w:rPr>
        <w:t xml:space="preserve">pro odbornou praxi </w:t>
      </w:r>
    </w:p>
    <w:p w14:paraId="48817DA1" w14:textId="77777777" w:rsidR="00B30B20" w:rsidRPr="008542D1" w:rsidRDefault="00B30B20" w:rsidP="00147AA8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  <w:lang w:val="en-GB"/>
        </w:rPr>
      </w:pPr>
      <w:r>
        <w:rPr>
          <w:b/>
          <w:bCs/>
          <w:lang w:val="cs"/>
        </w:rPr>
        <w:t xml:space="preserve">Název práce: </w:t>
      </w:r>
      <w:r w:rsidR="008542D1">
        <w:rPr>
          <w:b/>
          <w:bCs/>
          <w:lang w:val="en-GB"/>
        </w:rPr>
        <w:t xml:space="preserve">Poverty and Immigration in Michael Goldʼs </w:t>
      </w:r>
      <w:r w:rsidR="008542D1" w:rsidRPr="008542D1">
        <w:rPr>
          <w:b/>
          <w:bCs/>
          <w:i/>
          <w:iCs/>
          <w:lang w:val="en-GB"/>
        </w:rPr>
        <w:t>Jews without Money</w:t>
      </w:r>
    </w:p>
    <w:p w14:paraId="2ABD60B5" w14:textId="77777777" w:rsidR="00B30B20" w:rsidRDefault="006B5749">
      <w:pPr>
        <w:widowControl w:val="0"/>
        <w:autoSpaceDE w:val="0"/>
        <w:autoSpaceDN w:val="0"/>
        <w:adjustRightInd w:val="0"/>
        <w:spacing w:before="60"/>
        <w:jc w:val="both"/>
        <w:rPr>
          <w:lang w:val="cs"/>
        </w:rPr>
      </w:pPr>
      <w:r>
        <w:rPr>
          <w:b/>
          <w:bCs/>
          <w:lang w:val="cs"/>
        </w:rPr>
        <w:t>Akademický rok: 202</w:t>
      </w:r>
      <w:r w:rsidR="003332E5">
        <w:rPr>
          <w:b/>
          <w:bCs/>
          <w:lang w:val="cs"/>
        </w:rPr>
        <w:t>2</w:t>
      </w:r>
      <w:r w:rsidR="00B30B20">
        <w:rPr>
          <w:b/>
          <w:bCs/>
          <w:lang w:val="cs"/>
        </w:rPr>
        <w:t>/20</w:t>
      </w:r>
      <w:r w:rsidR="008A7029">
        <w:rPr>
          <w:b/>
          <w:bCs/>
          <w:lang w:val="cs"/>
        </w:rPr>
        <w:t>2</w:t>
      </w:r>
      <w:r w:rsidR="003332E5">
        <w:rPr>
          <w:b/>
          <w:bCs/>
          <w:lang w:val="cs"/>
        </w:rPr>
        <w:t>3</w:t>
      </w:r>
    </w:p>
    <w:p w14:paraId="3E33C3B7" w14:textId="77777777" w:rsidR="008A7029" w:rsidRPr="00823921" w:rsidRDefault="00B30B20" w:rsidP="00A14DDA">
      <w:pPr>
        <w:spacing w:before="60"/>
        <w:jc w:val="both"/>
        <w:rPr>
          <w:b/>
          <w:bCs/>
        </w:rPr>
      </w:pPr>
      <w:r>
        <w:rPr>
          <w:b/>
          <w:bCs/>
          <w:lang w:val="cs"/>
        </w:rPr>
        <w:t xml:space="preserve">Vedoucí práce: </w:t>
      </w:r>
      <w:r w:rsidR="008542D1">
        <w:rPr>
          <w:b/>
          <w:bCs/>
          <w:lang w:val="cs"/>
        </w:rPr>
        <w:t xml:space="preserve">doc. </w:t>
      </w:r>
      <w:r w:rsidR="008542D1" w:rsidRPr="00823921">
        <w:rPr>
          <w:b/>
          <w:bCs/>
        </w:rPr>
        <w:t xml:space="preserve">Mgr. </w:t>
      </w:r>
      <w:r w:rsidR="008542D1">
        <w:rPr>
          <w:b/>
          <w:bCs/>
        </w:rPr>
        <w:t>Šárka Bubíková</w:t>
      </w:r>
      <w:r w:rsidR="008542D1" w:rsidRPr="00823921">
        <w:rPr>
          <w:b/>
          <w:bCs/>
        </w:rPr>
        <w:t>, Ph.D.</w:t>
      </w:r>
    </w:p>
    <w:p w14:paraId="62E813A7" w14:textId="77777777" w:rsidR="00B30B20" w:rsidRDefault="00B30B20" w:rsidP="00350769">
      <w:pPr>
        <w:widowControl w:val="0"/>
        <w:autoSpaceDE w:val="0"/>
        <w:autoSpaceDN w:val="0"/>
        <w:adjustRightInd w:val="0"/>
        <w:spacing w:before="60"/>
        <w:jc w:val="both"/>
      </w:pPr>
      <w:r w:rsidRPr="00823921">
        <w:rPr>
          <w:b/>
          <w:bCs/>
          <w:lang w:val="cs"/>
        </w:rPr>
        <w:t xml:space="preserve">Oponent práce: </w:t>
      </w:r>
      <w:r w:rsidR="00350769" w:rsidRPr="00350769">
        <w:rPr>
          <w:b/>
          <w:bCs/>
        </w:rPr>
        <w:t>Mgr. Petra Kalavská, Ph.D.</w:t>
      </w:r>
    </w:p>
    <w:p w14:paraId="7C46D524" w14:textId="77777777" w:rsidR="00350769" w:rsidRDefault="00350769" w:rsidP="00350769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</w:p>
    <w:tbl>
      <w:tblPr>
        <w:tblW w:w="10629" w:type="dxa"/>
        <w:tblInd w:w="-504" w:type="dxa"/>
        <w:tblLayout w:type="fixed"/>
        <w:tblLook w:val="0000" w:firstRow="0" w:lastRow="0" w:firstColumn="0" w:lastColumn="0" w:noHBand="0" w:noVBand="0"/>
      </w:tblPr>
      <w:tblGrid>
        <w:gridCol w:w="2087"/>
        <w:gridCol w:w="6826"/>
        <w:gridCol w:w="1716"/>
      </w:tblGrid>
      <w:tr w:rsidR="00B30B20" w14:paraId="27FB9B24" w14:textId="77777777">
        <w:trPr>
          <w:trHeight w:val="1"/>
        </w:trPr>
        <w:tc>
          <w:tcPr>
            <w:tcW w:w="891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6BC05C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sz w:val="28"/>
                <w:szCs w:val="28"/>
                <w:lang w:val="cs"/>
              </w:rPr>
              <w:t xml:space="preserve">Kritéria hodnocení 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BF740B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Hodnocení</w:t>
            </w:r>
          </w:p>
          <w:p w14:paraId="6FD3B60A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lang w:val="cs"/>
              </w:rPr>
              <w:t>A-B-C–D-E-F</w:t>
            </w:r>
          </w:p>
        </w:tc>
      </w:tr>
      <w:tr w:rsidR="00B30B20" w14:paraId="7B795E82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7A7B712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013C3">
              <w:rPr>
                <w:b/>
                <w:bCs/>
              </w:rPr>
              <w:t>Všeobecná charakteristika</w:t>
            </w:r>
          </w:p>
          <w:p w14:paraId="6CB073B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53A385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BB50B25" w14:textId="77777777" w:rsidR="00B30B20" w:rsidRPr="004A2003" w:rsidRDefault="00302F6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C</w:t>
            </w:r>
          </w:p>
        </w:tc>
      </w:tr>
      <w:tr w:rsidR="00B30B20" w14:paraId="22B0A7E8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7A2B99C8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B797E5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4B3157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0D353194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E2625D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8618D9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Vyváženost teoretického úvodu a analytické části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7406C9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56C1DE4C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4CBBA51A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013C3">
              <w:rPr>
                <w:b/>
                <w:bCs/>
              </w:rPr>
              <w:t xml:space="preserve">Obecná část </w:t>
            </w:r>
          </w:p>
          <w:p w14:paraId="55B9A1F9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(teoretický úvod)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87AAE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B3DA12" w14:textId="77777777" w:rsidR="00B30B20" w:rsidRPr="004A2003" w:rsidRDefault="00302F6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E</w:t>
            </w:r>
          </w:p>
        </w:tc>
      </w:tr>
      <w:tr w:rsidR="00B30B20" w14:paraId="0460263C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679E9D1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E0BD97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A231DF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7D194BFC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77A786B0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 xml:space="preserve">Analytická část 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E7054C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C31C15" w14:textId="77777777" w:rsidR="00B30B20" w:rsidRPr="00634043" w:rsidRDefault="00302F6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E</w:t>
            </w:r>
          </w:p>
        </w:tc>
      </w:tr>
      <w:tr w:rsidR="00B30B20" w14:paraId="0A0B31D0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4E84F423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96CAA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E8CCF1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4D0E3F5A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A82C091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52269DF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44458C5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5F867528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36A14BF8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Práce s odbornou literaturou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EC2EA0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C59F8B" w14:textId="77777777" w:rsidR="00B30B20" w:rsidRPr="004A2003" w:rsidRDefault="00302F6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C</w:t>
            </w:r>
          </w:p>
        </w:tc>
      </w:tr>
      <w:tr w:rsidR="00B30B20" w14:paraId="6C7B57BA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44495B5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411FD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6E9C9F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0AE6CD18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52E15DD9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Formální stránka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DA4199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Dodržení doporučených pravidel a norem formální úpravy (směrnice FF UPa, požadavky KAA)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213566A" w14:textId="77777777" w:rsidR="00B30B20" w:rsidRPr="003A432D" w:rsidRDefault="00302F68" w:rsidP="0082392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C</w:t>
            </w:r>
          </w:p>
        </w:tc>
      </w:tr>
      <w:tr w:rsidR="00B30B20" w14:paraId="21C45D7D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5356C81E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47FBCB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 vědeckého aparátu (případně příloh, tabulek a obrázků)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B936CDE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014C2083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54339EA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F116DA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Dodržení bibliografické normy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A83027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3F91D92A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087FAFC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lang w:val="cs"/>
              </w:rPr>
              <w:t xml:space="preserve">Jazyková úroveň 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BB474A1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Gramatická přesnost a komplexnost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4EB3D0D" w14:textId="77777777" w:rsidR="00B30B20" w:rsidRPr="003A432D" w:rsidRDefault="00386A33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E</w:t>
            </w:r>
          </w:p>
        </w:tc>
      </w:tr>
      <w:tr w:rsidR="00B30B20" w14:paraId="6A2BE069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5944F7FF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EAE660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Slovní zásoba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F94CA90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4D8F7E9C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304CFDC7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B088C6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Koheze a koherence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7BC05C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68875F14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14F903D0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013ED93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Interpunkce a stylistické aspekty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78DDDEC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</w:tbl>
    <w:p w14:paraId="2C5772E2" w14:textId="77777777" w:rsidR="00B30B20" w:rsidRPr="00306DA4" w:rsidRDefault="00B30B20">
      <w:pPr>
        <w:widowControl w:val="0"/>
        <w:autoSpaceDE w:val="0"/>
        <w:autoSpaceDN w:val="0"/>
        <w:adjustRightInd w:val="0"/>
        <w:spacing w:before="120" w:line="360" w:lineRule="auto"/>
        <w:jc w:val="both"/>
      </w:pPr>
      <w:r>
        <w:rPr>
          <w:b/>
          <w:bCs/>
          <w:lang w:val="cs"/>
        </w:rPr>
        <w:br w:type="page"/>
      </w:r>
      <w:r w:rsidRPr="00306DA4">
        <w:rPr>
          <w:b/>
          <w:bCs/>
        </w:rPr>
        <w:lastRenderedPageBreak/>
        <w:t>Slovní vyjádření k hodnocení bakalářské práce:</w:t>
      </w:r>
    </w:p>
    <w:p w14:paraId="679A1649" w14:textId="064CAA68" w:rsidR="00703CA5" w:rsidRDefault="00274274" w:rsidP="00302F68">
      <w:pPr>
        <w:widowControl w:val="0"/>
        <w:autoSpaceDE w:val="0"/>
        <w:autoSpaceDN w:val="0"/>
        <w:adjustRightInd w:val="0"/>
        <w:spacing w:before="120"/>
        <w:jc w:val="both"/>
      </w:pPr>
      <w:r>
        <w:t>B</w:t>
      </w:r>
      <w:r w:rsidR="0009687D">
        <w:t xml:space="preserve">akalářská práce </w:t>
      </w:r>
      <w:r w:rsidR="00F95134">
        <w:t xml:space="preserve">se </w:t>
      </w:r>
      <w:r>
        <w:t>věnuje</w:t>
      </w:r>
      <w:r w:rsidR="00F95134">
        <w:t xml:space="preserve"> </w:t>
      </w:r>
      <w:r>
        <w:t>dílu</w:t>
      </w:r>
      <w:r w:rsidR="00302F68">
        <w:t xml:space="preserve"> </w:t>
      </w:r>
      <w:r w:rsidR="00302F68" w:rsidRPr="007E79FE">
        <w:rPr>
          <w:i/>
          <w:iCs/>
          <w:lang w:val="en-GB"/>
        </w:rPr>
        <w:t>Jews without Money</w:t>
      </w:r>
      <w:r w:rsidR="00302F68">
        <w:t xml:space="preserve"> </w:t>
      </w:r>
      <w:r w:rsidR="007E79FE">
        <w:t xml:space="preserve">amerického </w:t>
      </w:r>
      <w:r>
        <w:t>autora</w:t>
      </w:r>
      <w:r w:rsidR="007E79FE">
        <w:t xml:space="preserve"> </w:t>
      </w:r>
      <w:r w:rsidR="00302F68">
        <w:t>Michaela Golda</w:t>
      </w:r>
      <w:r>
        <w:t xml:space="preserve"> a student se v ní zaměřil především na společensko-historické aspekty</w:t>
      </w:r>
      <w:r w:rsidR="00302F68">
        <w:t xml:space="preserve">. </w:t>
      </w:r>
      <w:r>
        <w:t>V</w:t>
      </w:r>
      <w:r w:rsidR="005E03DE">
        <w:t xml:space="preserve"> průběhu psaní se student potýkal se sklonem k povrchní popisnosti, jež se mu přeci jen místy v práci podařilo překonat. Nicméně práci stále chybí jasněji formulovaný ústřední argument i hlubší analýzy, které by se kromě postav a dějových prvků věnovaly například i uměleckým jazykovým prostředkům. K přednostem práce bezesporu patří studentovo zaujetí tématem (které ho </w:t>
      </w:r>
      <w:r w:rsidR="000D7A23">
        <w:t xml:space="preserve">nicméně </w:t>
      </w:r>
      <w:r w:rsidR="005E03DE">
        <w:t>občas ved</w:t>
      </w:r>
      <w:r w:rsidR="000D7A23">
        <w:t>e</w:t>
      </w:r>
      <w:r w:rsidR="005E03DE">
        <w:t xml:space="preserve"> k víceméně subjektivním až emotivním formulacím), </w:t>
      </w:r>
      <w:r w:rsidR="00703CA5">
        <w:t>snaha po postižení</w:t>
      </w:r>
      <w:r w:rsidR="005E03DE">
        <w:t xml:space="preserve"> dobov</w:t>
      </w:r>
      <w:r w:rsidR="00703CA5">
        <w:t xml:space="preserve">ého </w:t>
      </w:r>
      <w:r w:rsidR="005E03DE">
        <w:t xml:space="preserve">kontext </w:t>
      </w:r>
      <w:r w:rsidR="00703CA5">
        <w:t xml:space="preserve">i </w:t>
      </w:r>
      <w:r w:rsidR="005E03DE">
        <w:t>kvalita prostudované literatury</w:t>
      </w:r>
      <w:r w:rsidR="00703CA5">
        <w:t>. Slabinou je nedostatečně strukturovaná hloubková analýza románu a její konzistentnější propojení s úvodními částmi práce. Z hlediska jazykového by prác</w:t>
      </w:r>
      <w:r w:rsidR="000D7A23">
        <w:t>i</w:t>
      </w:r>
      <w:r w:rsidR="00703CA5">
        <w:t xml:space="preserve"> prospěla důkladná korektura, která by odstranila gramatické chyby, stylistické neobratnosti (sklouzávání mimo rovinu odborného stylu) i překlepy, které se v práci vyskytují. </w:t>
      </w:r>
    </w:p>
    <w:p w14:paraId="0CB75DC6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  <w:shd w:val="clear" w:color="auto" w:fill="FFFFFF"/>
        </w:rPr>
      </w:pPr>
    </w:p>
    <w:p w14:paraId="71951DEA" w14:textId="77777777" w:rsidR="00A44031" w:rsidRDefault="00A44031">
      <w:pPr>
        <w:widowControl w:val="0"/>
        <w:autoSpaceDE w:val="0"/>
        <w:autoSpaceDN w:val="0"/>
        <w:adjustRightInd w:val="0"/>
        <w:jc w:val="both"/>
      </w:pPr>
    </w:p>
    <w:p w14:paraId="00A98190" w14:textId="77777777" w:rsidR="008B484C" w:rsidRDefault="008B484C">
      <w:pPr>
        <w:widowControl w:val="0"/>
        <w:autoSpaceDE w:val="0"/>
        <w:autoSpaceDN w:val="0"/>
        <w:adjustRightInd w:val="0"/>
        <w:jc w:val="both"/>
      </w:pPr>
    </w:p>
    <w:p w14:paraId="01DC25FE" w14:textId="77777777" w:rsidR="00445CF8" w:rsidRDefault="00445CF8">
      <w:pPr>
        <w:widowControl w:val="0"/>
        <w:autoSpaceDE w:val="0"/>
        <w:autoSpaceDN w:val="0"/>
        <w:adjustRightInd w:val="0"/>
        <w:jc w:val="both"/>
        <w:rPr>
          <w:b/>
          <w:bCs/>
          <w:lang w:val="cs"/>
        </w:rPr>
      </w:pPr>
    </w:p>
    <w:p w14:paraId="75AA28FC" w14:textId="77777777" w:rsidR="00B30B20" w:rsidRPr="003F03B0" w:rsidRDefault="00B30B20" w:rsidP="003F03B0">
      <w:pPr>
        <w:widowControl w:val="0"/>
        <w:autoSpaceDE w:val="0"/>
        <w:autoSpaceDN w:val="0"/>
        <w:adjustRightInd w:val="0"/>
        <w:jc w:val="both"/>
        <w:rPr>
          <w:b/>
          <w:bCs/>
          <w:lang w:val="cs"/>
        </w:rPr>
      </w:pPr>
      <w:r>
        <w:rPr>
          <w:b/>
          <w:bCs/>
          <w:lang w:val="cs"/>
        </w:rPr>
        <w:t>Podněty k obhajobě:</w:t>
      </w:r>
    </w:p>
    <w:p w14:paraId="1BF33B3A" w14:textId="77777777" w:rsidR="000245D0" w:rsidRDefault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488"/>
        <w:gridCol w:w="2151"/>
      </w:tblGrid>
      <w:tr w:rsidR="00B30B20" w14:paraId="4507DF70" w14:textId="77777777">
        <w:trPr>
          <w:trHeight w:val="851"/>
        </w:trPr>
        <w:tc>
          <w:tcPr>
            <w:tcW w:w="74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D33EBF9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z w:val="32"/>
                <w:szCs w:val="32"/>
                <w:lang w:val="cs"/>
              </w:rPr>
            </w:pPr>
            <w:r>
              <w:rPr>
                <w:b/>
                <w:bCs/>
                <w:sz w:val="28"/>
                <w:szCs w:val="28"/>
                <w:lang w:val="cs"/>
              </w:rPr>
              <w:t>V ý s l e d n á   k l a s i f i k a c e*</w:t>
            </w:r>
          </w:p>
          <w:p w14:paraId="2BF0895F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cs"/>
              </w:rPr>
            </w:pPr>
            <w:r>
              <w:rPr>
                <w:lang w:val="cs"/>
              </w:rPr>
              <w:t>(možnosti klasifikace – A,B,C,D,E,F)</w:t>
            </w:r>
          </w:p>
        </w:tc>
        <w:tc>
          <w:tcPr>
            <w:tcW w:w="2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D2DA27" w14:textId="77777777" w:rsidR="00B30B20" w:rsidRPr="008B484C" w:rsidRDefault="00F42380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E</w:t>
            </w:r>
          </w:p>
        </w:tc>
      </w:tr>
    </w:tbl>
    <w:p w14:paraId="5A139A49" w14:textId="77777777" w:rsidR="00B30B20" w:rsidRDefault="00B30B20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3D12D11D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15ED2346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456EF0D2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4C199190" w14:textId="77777777" w:rsidR="000245D0" w:rsidRDefault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</w:p>
    <w:p w14:paraId="0BF22306" w14:textId="77777777" w:rsidR="00B30B20" w:rsidRDefault="009913B7" w:rsidP="009849AA">
      <w:pPr>
        <w:widowControl w:val="0"/>
        <w:autoSpaceDE w:val="0"/>
        <w:autoSpaceDN w:val="0"/>
        <w:adjustRightInd w:val="0"/>
        <w:jc w:val="both"/>
        <w:rPr>
          <w:lang w:val="cs"/>
        </w:rPr>
      </w:pPr>
      <w:r>
        <w:rPr>
          <w:lang w:val="cs"/>
        </w:rPr>
        <w:t>Dne:</w:t>
      </w:r>
      <w:r w:rsidR="00A56E30">
        <w:rPr>
          <w:lang w:val="cs"/>
        </w:rPr>
        <w:t xml:space="preserve"> </w:t>
      </w:r>
      <w:r w:rsidR="00F42380">
        <w:rPr>
          <w:lang w:val="cs"/>
        </w:rPr>
        <w:t>12.5.</w:t>
      </w:r>
      <w:r w:rsidR="00A56E30">
        <w:rPr>
          <w:lang w:val="cs"/>
        </w:rPr>
        <w:t>2023</w:t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A56E30">
        <w:rPr>
          <w:lang w:val="cs"/>
        </w:rPr>
        <w:t xml:space="preserve">          </w:t>
      </w:r>
      <w:r w:rsidR="00B30B20">
        <w:rPr>
          <w:lang w:val="cs"/>
        </w:rPr>
        <w:t>...........................................................</w:t>
      </w:r>
    </w:p>
    <w:p w14:paraId="63364B42" w14:textId="705ED76F" w:rsidR="00B30B20" w:rsidRDefault="00B30B20" w:rsidP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  <w:t xml:space="preserve">Podpis </w:t>
      </w:r>
      <w:r w:rsidR="00703CA5">
        <w:rPr>
          <w:lang w:val="cs"/>
        </w:rPr>
        <w:t>vedoucí</w:t>
      </w:r>
      <w:r w:rsidR="000245D0">
        <w:rPr>
          <w:lang w:val="cs"/>
        </w:rPr>
        <w:t xml:space="preserve"> práce</w:t>
      </w:r>
    </w:p>
    <w:p w14:paraId="34F21804" w14:textId="77777777" w:rsidR="009B3BC7" w:rsidRDefault="009B3BC7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469020A7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22418049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45E32D49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374D2F46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271B5D88" w14:textId="77777777" w:rsidR="00B30B20" w:rsidRDefault="00B30B20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  <w:r>
        <w:rPr>
          <w:b/>
          <w:bCs/>
          <w:sz w:val="20"/>
          <w:szCs w:val="20"/>
          <w:lang w:val="cs"/>
        </w:rPr>
        <w:t xml:space="preserve">*   </w:t>
      </w:r>
      <w:r>
        <w:rPr>
          <w:sz w:val="20"/>
          <w:szCs w:val="20"/>
          <w:lang w:val="cs"/>
        </w:rPr>
        <w:t>Výsledné hodnocení není průměrem d</w:t>
      </w:r>
      <w:r w:rsidRPr="008A7029">
        <w:rPr>
          <w:sz w:val="20"/>
          <w:szCs w:val="20"/>
          <w:lang w:val="cs"/>
        </w:rPr>
        <w:t>ílčích známek</w:t>
      </w:r>
    </w:p>
    <w:sectPr w:rsidR="00B30B20" w:rsidSect="00056CD3">
      <w:pgSz w:w="11907" w:h="16840" w:code="9"/>
      <w:pgMar w:top="1418" w:right="1418" w:bottom="1418" w:left="1418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06DA4"/>
    <w:rsid w:val="000216BC"/>
    <w:rsid w:val="000245D0"/>
    <w:rsid w:val="00026FF6"/>
    <w:rsid w:val="000272EA"/>
    <w:rsid w:val="0002757E"/>
    <w:rsid w:val="00036D64"/>
    <w:rsid w:val="00041576"/>
    <w:rsid w:val="0005116C"/>
    <w:rsid w:val="00056CD3"/>
    <w:rsid w:val="00063F05"/>
    <w:rsid w:val="000714F8"/>
    <w:rsid w:val="00075563"/>
    <w:rsid w:val="000829BE"/>
    <w:rsid w:val="00085359"/>
    <w:rsid w:val="0009687D"/>
    <w:rsid w:val="000B649A"/>
    <w:rsid w:val="000C6157"/>
    <w:rsid w:val="000D7A23"/>
    <w:rsid w:val="001013C3"/>
    <w:rsid w:val="001037FB"/>
    <w:rsid w:val="00116108"/>
    <w:rsid w:val="0012431A"/>
    <w:rsid w:val="00126B9E"/>
    <w:rsid w:val="00147AA8"/>
    <w:rsid w:val="0015558F"/>
    <w:rsid w:val="00156F0C"/>
    <w:rsid w:val="00163652"/>
    <w:rsid w:val="00181505"/>
    <w:rsid w:val="00202C44"/>
    <w:rsid w:val="0023789B"/>
    <w:rsid w:val="0024607B"/>
    <w:rsid w:val="00274274"/>
    <w:rsid w:val="002F5D02"/>
    <w:rsid w:val="00302F68"/>
    <w:rsid w:val="00306DA4"/>
    <w:rsid w:val="003269C7"/>
    <w:rsid w:val="003332E5"/>
    <w:rsid w:val="00333EFD"/>
    <w:rsid w:val="00335303"/>
    <w:rsid w:val="00350769"/>
    <w:rsid w:val="00352085"/>
    <w:rsid w:val="00355A7A"/>
    <w:rsid w:val="0036778C"/>
    <w:rsid w:val="00386A33"/>
    <w:rsid w:val="003A1669"/>
    <w:rsid w:val="003A1D2E"/>
    <w:rsid w:val="003A432D"/>
    <w:rsid w:val="003B0090"/>
    <w:rsid w:val="003B0B7E"/>
    <w:rsid w:val="003B14F9"/>
    <w:rsid w:val="003D67C6"/>
    <w:rsid w:val="003E0631"/>
    <w:rsid w:val="003F03B0"/>
    <w:rsid w:val="00403420"/>
    <w:rsid w:val="00403721"/>
    <w:rsid w:val="004100C0"/>
    <w:rsid w:val="004117F0"/>
    <w:rsid w:val="00434971"/>
    <w:rsid w:val="00445CF8"/>
    <w:rsid w:val="0046125E"/>
    <w:rsid w:val="004A2003"/>
    <w:rsid w:val="004A6491"/>
    <w:rsid w:val="005059E4"/>
    <w:rsid w:val="00532B65"/>
    <w:rsid w:val="005344EE"/>
    <w:rsid w:val="00534AC3"/>
    <w:rsid w:val="00536B3E"/>
    <w:rsid w:val="00541AC6"/>
    <w:rsid w:val="00544FE1"/>
    <w:rsid w:val="00550BB0"/>
    <w:rsid w:val="0057245A"/>
    <w:rsid w:val="0057379C"/>
    <w:rsid w:val="005804D8"/>
    <w:rsid w:val="00580ABF"/>
    <w:rsid w:val="005973FF"/>
    <w:rsid w:val="005A4B4C"/>
    <w:rsid w:val="005A5B48"/>
    <w:rsid w:val="005B41D6"/>
    <w:rsid w:val="005C1DD4"/>
    <w:rsid w:val="005C2EB3"/>
    <w:rsid w:val="005C7E06"/>
    <w:rsid w:val="005E03DE"/>
    <w:rsid w:val="005F26B8"/>
    <w:rsid w:val="00607833"/>
    <w:rsid w:val="00626B40"/>
    <w:rsid w:val="00634043"/>
    <w:rsid w:val="00656D68"/>
    <w:rsid w:val="006935F9"/>
    <w:rsid w:val="006A51BB"/>
    <w:rsid w:val="006B5749"/>
    <w:rsid w:val="006D4BB8"/>
    <w:rsid w:val="006D698A"/>
    <w:rsid w:val="006D7621"/>
    <w:rsid w:val="00703CA5"/>
    <w:rsid w:val="0073096C"/>
    <w:rsid w:val="0073212B"/>
    <w:rsid w:val="00746F36"/>
    <w:rsid w:val="00774C70"/>
    <w:rsid w:val="0078200B"/>
    <w:rsid w:val="00790124"/>
    <w:rsid w:val="007A34C7"/>
    <w:rsid w:val="007A5F84"/>
    <w:rsid w:val="007D3345"/>
    <w:rsid w:val="007E79FE"/>
    <w:rsid w:val="00812380"/>
    <w:rsid w:val="00812B9D"/>
    <w:rsid w:val="00823921"/>
    <w:rsid w:val="00835BAA"/>
    <w:rsid w:val="008542D1"/>
    <w:rsid w:val="00854947"/>
    <w:rsid w:val="00866EA3"/>
    <w:rsid w:val="00883986"/>
    <w:rsid w:val="00887F4B"/>
    <w:rsid w:val="008A3A34"/>
    <w:rsid w:val="008A7029"/>
    <w:rsid w:val="008B484C"/>
    <w:rsid w:val="008E16D2"/>
    <w:rsid w:val="008F46E3"/>
    <w:rsid w:val="008F46E4"/>
    <w:rsid w:val="00906C05"/>
    <w:rsid w:val="00911E65"/>
    <w:rsid w:val="00933DCA"/>
    <w:rsid w:val="009849AA"/>
    <w:rsid w:val="009913B7"/>
    <w:rsid w:val="009B3BC7"/>
    <w:rsid w:val="00A14DDA"/>
    <w:rsid w:val="00A22325"/>
    <w:rsid w:val="00A34264"/>
    <w:rsid w:val="00A44031"/>
    <w:rsid w:val="00A56E30"/>
    <w:rsid w:val="00AA1609"/>
    <w:rsid w:val="00AD5D25"/>
    <w:rsid w:val="00AD64E4"/>
    <w:rsid w:val="00B0737C"/>
    <w:rsid w:val="00B30B20"/>
    <w:rsid w:val="00B53C44"/>
    <w:rsid w:val="00B63E93"/>
    <w:rsid w:val="00B763A0"/>
    <w:rsid w:val="00BD0732"/>
    <w:rsid w:val="00C02C75"/>
    <w:rsid w:val="00C02D0F"/>
    <w:rsid w:val="00C039C6"/>
    <w:rsid w:val="00C163A6"/>
    <w:rsid w:val="00C5298C"/>
    <w:rsid w:val="00C900F2"/>
    <w:rsid w:val="00C90648"/>
    <w:rsid w:val="00CB442C"/>
    <w:rsid w:val="00CD3AFC"/>
    <w:rsid w:val="00CD5BA3"/>
    <w:rsid w:val="00CF4BCD"/>
    <w:rsid w:val="00CF5EDD"/>
    <w:rsid w:val="00D32306"/>
    <w:rsid w:val="00D34B04"/>
    <w:rsid w:val="00D84FC7"/>
    <w:rsid w:val="00D914C1"/>
    <w:rsid w:val="00DA1D72"/>
    <w:rsid w:val="00DD165D"/>
    <w:rsid w:val="00DD4871"/>
    <w:rsid w:val="00DD78E5"/>
    <w:rsid w:val="00DF6815"/>
    <w:rsid w:val="00E10E60"/>
    <w:rsid w:val="00E15F8D"/>
    <w:rsid w:val="00E45292"/>
    <w:rsid w:val="00E45BB6"/>
    <w:rsid w:val="00E71536"/>
    <w:rsid w:val="00E83468"/>
    <w:rsid w:val="00EC0CA1"/>
    <w:rsid w:val="00F24D3B"/>
    <w:rsid w:val="00F326D5"/>
    <w:rsid w:val="00F42380"/>
    <w:rsid w:val="00F60A2B"/>
    <w:rsid w:val="00F91370"/>
    <w:rsid w:val="00F95134"/>
    <w:rsid w:val="00FB723B"/>
    <w:rsid w:val="00FC0F2C"/>
    <w:rsid w:val="00FD3ED9"/>
    <w:rsid w:val="00FD65FD"/>
    <w:rsid w:val="00FF1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EDF47B"/>
  <w14:defaultImageDpi w14:val="0"/>
  <w15:docId w15:val="{A227B748-872B-412F-B16E-00A9E3A2D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rsid w:val="001815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1815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276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Props1.xml><?xml version="1.0" encoding="utf-8"?>
<ds:datastoreItem xmlns:ds="http://schemas.openxmlformats.org/officeDocument/2006/customXml" ds:itemID="{4AC72752-48E2-49B5-9AB9-79E43CB437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DC72A4F-3307-45C8-B7E4-B1D55399E0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3B735F-11DB-444A-931C-5312F5158C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63C071-2609-4ADD-B767-1A133E8D689E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373</Words>
  <Characters>2323</Characters>
  <Application>Microsoft Office Word</Application>
  <DocSecurity>0</DocSecurity>
  <Lines>105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Kalavska Petra</dc:creator>
  <cp:keywords/>
  <dc:description/>
  <cp:lastModifiedBy>reviewer</cp:lastModifiedBy>
  <cp:revision>3</cp:revision>
  <cp:lastPrinted>2023-01-24T11:06:00Z</cp:lastPrinted>
  <dcterms:created xsi:type="dcterms:W3CDTF">2023-05-13T10:49:00Z</dcterms:created>
  <dcterms:modified xsi:type="dcterms:W3CDTF">2023-05-14T21:01:00Z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524658064ec03f2427f4f8753b675a7ade1eac32235dd3bda7d13e40099a2df8</vt:lpwstr>
  </property>
  <property fmtid="{D5CDD505-2E9C-101B-9397-08002B2CF9AE}" pid="3" name="ContentTypeId">
    <vt:lpwstr>0x01010024915C4165C6B240A97C17AE527A4E50</vt:lpwstr>
  </property>
</Properties>
</file>