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1D1D84" w:rsidRDefault="000E2208" w:rsidP="001D1D84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studenta/ky: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BcA.</w:t>
      </w:r>
      <w:r w:rsidR="00151473" w:rsidRPr="00151473">
        <w:rPr>
          <w:rFonts w:asciiTheme="minorHAnsi" w:hAnsiTheme="minorHAnsi"/>
          <w:szCs w:val="24"/>
        </w:rPr>
        <w:t xml:space="preserve"> </w:t>
      </w:r>
      <w:r w:rsidR="00EF2A59">
        <w:rPr>
          <w:rFonts w:asciiTheme="minorHAnsi" w:hAnsiTheme="minorHAnsi"/>
          <w:szCs w:val="24"/>
        </w:rPr>
        <w:t>Luisa Wáwrová</w:t>
      </w:r>
    </w:p>
    <w:p w:rsidR="001D1D84" w:rsidRDefault="0052722D" w:rsidP="001D1D84">
      <w:pPr>
        <w:spacing w:before="0" w:line="240" w:lineRule="auto"/>
        <w:jc w:val="both"/>
        <w:rPr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256A72">
        <w:rPr>
          <w:rFonts w:asciiTheme="minorHAnsi" w:hAnsiTheme="minorHAnsi"/>
          <w:szCs w:val="24"/>
        </w:rPr>
        <w:t>Restaurování dvou olejomaleb na</w:t>
      </w:r>
      <w:r w:rsidR="00256A72">
        <w:rPr>
          <w:sz w:val="28"/>
        </w:rPr>
        <w:t xml:space="preserve"> </w:t>
      </w:r>
      <w:r w:rsidR="00256A72" w:rsidRPr="00256A72">
        <w:rPr>
          <w:szCs w:val="24"/>
        </w:rPr>
        <w:t xml:space="preserve">textilních podložkách </w:t>
      </w:r>
    </w:p>
    <w:p w:rsidR="00256A72" w:rsidRPr="001D1D84" w:rsidRDefault="001D1D84" w:rsidP="001D1D84">
      <w:pPr>
        <w:spacing w:before="0" w:line="240" w:lineRule="auto"/>
        <w:jc w:val="both"/>
        <w:rPr>
          <w:rFonts w:asciiTheme="minorHAnsi" w:hAnsiTheme="minorHAnsi"/>
          <w:szCs w:val="24"/>
        </w:rPr>
      </w:pPr>
      <w:r>
        <w:rPr>
          <w:szCs w:val="24"/>
        </w:rPr>
        <w:t xml:space="preserve">                                             </w:t>
      </w:r>
      <w:r w:rsidR="00EF2A59">
        <w:rPr>
          <w:szCs w:val="24"/>
        </w:rPr>
        <w:t>bez napínacích rámů</w:t>
      </w:r>
      <w:r w:rsidR="00256A72" w:rsidRPr="00256A72">
        <w:rPr>
          <w:szCs w:val="24"/>
        </w:rPr>
        <w:t xml:space="preserve"> z</w:t>
      </w:r>
      <w:r w:rsidR="00EF2A59">
        <w:rPr>
          <w:szCs w:val="24"/>
        </w:rPr>
        <w:t>e soukromých sbírek</w:t>
      </w:r>
      <w:r>
        <w:rPr>
          <w:szCs w:val="24"/>
        </w:rPr>
        <w:t> </w:t>
      </w:r>
    </w:p>
    <w:p w:rsidR="00151473" w:rsidRPr="00151473" w:rsidRDefault="0052722D" w:rsidP="00256A72">
      <w:pPr>
        <w:spacing w:after="282" w:line="256" w:lineRule="auto"/>
        <w:ind w:left="1640" w:hanging="1556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Restaurování a konzervace uměleckých a umělecko řemeslných děl</w:t>
      </w:r>
      <w:r w:rsidR="00256A72">
        <w:rPr>
          <w:rFonts w:asciiTheme="minorHAnsi" w:hAnsiTheme="minorHAnsi"/>
          <w:szCs w:val="24"/>
        </w:rPr>
        <w:t xml:space="preserve">                                                                                                             </w:t>
      </w:r>
      <w:r w:rsidR="00151473">
        <w:rPr>
          <w:rFonts w:asciiTheme="minorHAnsi" w:hAnsiTheme="minorHAnsi"/>
          <w:szCs w:val="24"/>
        </w:rPr>
        <w:t>na papírových, textilních 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>Josef Čoban, akad. mal. a restaurátor</w:t>
      </w:r>
      <w:r w:rsidRPr="0052722D">
        <w:rPr>
          <w:rFonts w:asciiTheme="minorHAnsi" w:hAnsiTheme="minorHAnsi"/>
          <w:b/>
          <w:szCs w:val="24"/>
        </w:rPr>
        <w:t xml:space="preserve"> </w:t>
      </w:r>
    </w:p>
    <w:p w:rsidR="0052722D" w:rsidRPr="00151473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D1D84" w:rsidRPr="001D1D84">
        <w:rPr>
          <w:rFonts w:asciiTheme="minorHAnsi" w:hAnsiTheme="minorHAnsi"/>
          <w:szCs w:val="24"/>
        </w:rPr>
        <w:t>akad. mal. a restaurátor</w:t>
      </w:r>
      <w:r w:rsidR="001D1D84">
        <w:rPr>
          <w:rFonts w:asciiTheme="minorHAnsi" w:hAnsiTheme="minorHAnsi"/>
          <w:szCs w:val="24"/>
        </w:rPr>
        <w:t xml:space="preserve"> Jiří Třeštík, jiri.trestik@gmail.cz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  <w:r w:rsidR="00E6629B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8C6FCC" w:rsidRPr="008C6FCC" w:rsidRDefault="008C6FCC" w:rsidP="008C6FCC">
            <w:pPr>
              <w:spacing w:line="240" w:lineRule="auto"/>
              <w:rPr>
                <w:rFonts w:asciiTheme="minorHAnsi" w:hAnsiTheme="minorHAnsi"/>
                <w:szCs w:val="24"/>
                <w:u w:val="single"/>
              </w:rPr>
            </w:pPr>
            <w:r w:rsidRPr="008C6FCC">
              <w:rPr>
                <w:rFonts w:asciiTheme="minorHAnsi" w:hAnsiTheme="minorHAnsi"/>
                <w:szCs w:val="24"/>
              </w:rPr>
              <w:t xml:space="preserve">Jako </w:t>
            </w:r>
            <w:r>
              <w:rPr>
                <w:rFonts w:asciiTheme="minorHAnsi" w:hAnsiTheme="minorHAnsi"/>
                <w:szCs w:val="24"/>
              </w:rPr>
              <w:t xml:space="preserve">teoretickou a </w:t>
            </w:r>
            <w:r w:rsidRPr="008C6FCC">
              <w:rPr>
                <w:rFonts w:asciiTheme="minorHAnsi" w:hAnsiTheme="minorHAnsi"/>
                <w:szCs w:val="24"/>
              </w:rPr>
              <w:t>experimentální část diplomové práce diplomantka proved</w:t>
            </w:r>
            <w:r w:rsidR="00674C92">
              <w:rPr>
                <w:rFonts w:asciiTheme="minorHAnsi" w:hAnsiTheme="minorHAnsi"/>
                <w:szCs w:val="24"/>
              </w:rPr>
              <w:t>la</w:t>
            </w:r>
            <w:r w:rsidRPr="008C6FCC">
              <w:rPr>
                <w:rFonts w:asciiTheme="minorHAnsi" w:hAnsiTheme="minorHAnsi"/>
                <w:szCs w:val="24"/>
              </w:rPr>
              <w:t xml:space="preserve"> zkoušky odstranitelnosti voskopryskyřičných dublovacích směsí, mapování charakteristik různých voskopryskyřičných směsí podle dobových variant, aplikovaných za stejných podmínek na fragmenty olejomaleb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8C6FCC">
              <w:rPr>
                <w:rFonts w:asciiTheme="minorHAnsi" w:hAnsiTheme="minorHAnsi"/>
                <w:szCs w:val="24"/>
              </w:rPr>
              <w:t>na textilních podložkách, a to i po umělém stárnutí</w:t>
            </w:r>
            <w:r w:rsidR="00674C92">
              <w:rPr>
                <w:rFonts w:asciiTheme="minorHAnsi" w:hAnsiTheme="minorHAnsi"/>
                <w:szCs w:val="24"/>
              </w:rPr>
              <w:t>. Zjišťovala soudržnost</w:t>
            </w:r>
            <w:r w:rsidRPr="008C6FCC">
              <w:rPr>
                <w:rFonts w:asciiTheme="minorHAnsi" w:hAnsiTheme="minorHAnsi"/>
                <w:szCs w:val="24"/>
              </w:rPr>
              <w:t xml:space="preserve"> exaktně měřitelným odtrhem, odolnost vůči zvýšené teplotě a rozpouštědlům při jejich odstraňování ve spolupráci s Katedrou technologie FR UPa  (Ing. J. Kmošek). </w:t>
            </w:r>
          </w:p>
          <w:p w:rsidR="00A90FEC" w:rsidRPr="007F0F4A" w:rsidRDefault="007F0F4A" w:rsidP="00F029F7">
            <w:pPr>
              <w:spacing w:line="240" w:lineRule="auto"/>
              <w:rPr>
                <w:rFonts w:asciiTheme="minorHAnsi" w:hAnsiTheme="minorHAnsi"/>
                <w:b/>
                <w:szCs w:val="24"/>
              </w:rPr>
            </w:pPr>
            <w:r w:rsidRPr="007F0F4A">
              <w:rPr>
                <w:rFonts w:asciiTheme="minorHAnsi" w:hAnsiTheme="minorHAnsi"/>
                <w:b/>
                <w:szCs w:val="24"/>
              </w:rPr>
              <w:t>Tato část diplomové práce není předmětem tohoto posudku.</w:t>
            </w:r>
          </w:p>
        </w:tc>
      </w:tr>
      <w:tr w:rsidR="00A90FEC" w:rsidTr="0036262E">
        <w:tc>
          <w:tcPr>
            <w:tcW w:w="9212" w:type="dxa"/>
          </w:tcPr>
          <w:p w:rsidR="00A90FEC" w:rsidRDefault="001C3F32" w:rsidP="007F0F4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</w:tc>
      </w:tr>
      <w:tr w:rsidR="00A90FEC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2416F2">
              <w:rPr>
                <w:rFonts w:asciiTheme="minorHAnsi" w:hAnsiTheme="minorHAnsi"/>
                <w:b/>
                <w:szCs w:val="24"/>
              </w:rPr>
              <w:t>Naplnění zadání praktické části práce</w:t>
            </w:r>
          </w:p>
          <w:p w:rsidR="007074A4" w:rsidRPr="002416F2" w:rsidRDefault="007074A4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</w:t>
            </w:r>
          </w:p>
          <w:p w:rsidR="00630859" w:rsidRDefault="002416F2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 Závěr</w:t>
            </w:r>
            <w:r w:rsidR="00630859">
              <w:rPr>
                <w:rFonts w:asciiTheme="minorHAnsi" w:hAnsiTheme="minorHAnsi"/>
                <w:szCs w:val="24"/>
              </w:rPr>
              <w:t>ečnou prací diplomantka doložila</w:t>
            </w:r>
            <w:r w:rsidR="00826C34">
              <w:rPr>
                <w:rFonts w:asciiTheme="minorHAnsi" w:hAnsiTheme="minorHAnsi"/>
                <w:szCs w:val="24"/>
              </w:rPr>
              <w:t xml:space="preserve"> schopnost provést</w:t>
            </w:r>
            <w:r w:rsidRPr="002416F2">
              <w:rPr>
                <w:rFonts w:asciiTheme="minorHAnsi" w:hAnsiTheme="minorHAnsi"/>
                <w:szCs w:val="24"/>
              </w:rPr>
              <w:t xml:space="preserve"> restaurování</w:t>
            </w:r>
            <w:r w:rsidR="00127B6F">
              <w:rPr>
                <w:rFonts w:asciiTheme="minorHAnsi" w:hAnsiTheme="minorHAnsi"/>
                <w:szCs w:val="24"/>
              </w:rPr>
              <w:t xml:space="preserve"> dvou</w:t>
            </w:r>
            <w:r w:rsidR="00826C34">
              <w:rPr>
                <w:rFonts w:asciiTheme="minorHAnsi" w:hAnsiTheme="minorHAnsi"/>
                <w:szCs w:val="24"/>
              </w:rPr>
              <w:t xml:space="preserve"> olejomaleb na textilních podložkách bez napínacích rámů ze soukromých sbírek, </w:t>
            </w:r>
            <w:r w:rsidRPr="002416F2">
              <w:rPr>
                <w:rFonts w:asciiTheme="minorHAnsi" w:hAnsiTheme="minorHAnsi"/>
                <w:szCs w:val="24"/>
              </w:rPr>
              <w:t>a to konkrétně:</w:t>
            </w:r>
            <w:r w:rsidR="00630859">
              <w:rPr>
                <w:rFonts w:asciiTheme="minorHAnsi" w:hAnsiTheme="minorHAnsi"/>
                <w:szCs w:val="24"/>
              </w:rPr>
              <w:t xml:space="preserve"> </w:t>
            </w:r>
          </w:p>
          <w:p w:rsidR="00F77663" w:rsidRDefault="00F77663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>-bez inv. čísla a jiného označení „Klesnutí pod křížem“, olejomalba na textilní podložce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 xml:space="preserve"> </w:t>
            </w:r>
            <w:r w:rsidR="000B544F">
              <w:rPr>
                <w:rFonts w:asciiTheme="minorHAnsi" w:hAnsiTheme="minorHAnsi"/>
                <w:szCs w:val="24"/>
              </w:rPr>
              <w:t xml:space="preserve">nedávno </w:t>
            </w:r>
            <w:r w:rsidRPr="00F77663">
              <w:rPr>
                <w:rFonts w:asciiTheme="minorHAnsi" w:hAnsiTheme="minorHAnsi"/>
                <w:szCs w:val="24"/>
              </w:rPr>
              <w:t>dublovaná pomocí voskopryskyřičné směsi na lněné plátno bez napínacího rámu,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 xml:space="preserve"> nesignováno, autor neznámý, nedatováno, 18. století (?), 86 x 70 cm;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 xml:space="preserve">-bez inv. čísla a jiného označení „Hlava Krista“ - fragment, </w:t>
            </w:r>
            <w:r w:rsidR="003A3E0D" w:rsidRPr="00F77663">
              <w:rPr>
                <w:rFonts w:asciiTheme="minorHAnsi" w:hAnsiTheme="minorHAnsi"/>
                <w:szCs w:val="24"/>
              </w:rPr>
              <w:t xml:space="preserve">lakovaná </w:t>
            </w:r>
            <w:r w:rsidRPr="00F77663">
              <w:rPr>
                <w:rFonts w:asciiTheme="minorHAnsi" w:hAnsiTheme="minorHAnsi"/>
                <w:szCs w:val="24"/>
              </w:rPr>
              <w:t xml:space="preserve">olejová tempera 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 xml:space="preserve"> na textilní podložce bez napínacího rámu, nesignováno, autor neznámý, nedatováno, 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 xml:space="preserve"> 19. století (?), 41 x 36 cm, včetně technologické kopie v měřítku 1 : 1;</w:t>
            </w:r>
          </w:p>
          <w:p w:rsid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F77663">
              <w:rPr>
                <w:rFonts w:asciiTheme="minorHAnsi" w:hAnsiTheme="minorHAnsi"/>
                <w:szCs w:val="24"/>
              </w:rPr>
              <w:t>-zaznamenání defektů barevných a podkladových vrstev pro atlas poškození</w:t>
            </w:r>
            <w:r w:rsidR="003A3E0D">
              <w:rPr>
                <w:rFonts w:asciiTheme="minorHAnsi" w:hAnsiTheme="minorHAnsi"/>
                <w:szCs w:val="24"/>
              </w:rPr>
              <w:t>,</w:t>
            </w:r>
            <w:r w:rsidRPr="00F77663">
              <w:rPr>
                <w:rFonts w:asciiTheme="minorHAnsi" w:hAnsiTheme="minorHAnsi"/>
                <w:szCs w:val="24"/>
              </w:rPr>
              <w:t xml:space="preserve"> </w:t>
            </w:r>
          </w:p>
          <w:p w:rsidR="00F77663" w:rsidRPr="00F77663" w:rsidRDefault="00F77663" w:rsidP="00F77663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="003A3E0D">
              <w:rPr>
                <w:rFonts w:asciiTheme="minorHAnsi" w:hAnsiTheme="minorHAnsi"/>
                <w:szCs w:val="24"/>
              </w:rPr>
              <w:t>i</w:t>
            </w:r>
            <w:r w:rsidRPr="00F77663">
              <w:rPr>
                <w:rFonts w:asciiTheme="minorHAnsi" w:hAnsiTheme="minorHAnsi"/>
                <w:szCs w:val="24"/>
              </w:rPr>
              <w:t>dentifikovaných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F77663">
              <w:rPr>
                <w:rFonts w:asciiTheme="minorHAnsi" w:hAnsiTheme="minorHAnsi"/>
                <w:szCs w:val="24"/>
              </w:rPr>
              <w:t>na restaurovaných dílech.</w:t>
            </w:r>
          </w:p>
          <w:p w:rsidR="00BC0664" w:rsidRDefault="00BC0664" w:rsidP="002416F2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</w:p>
          <w:p w:rsidR="00C847A7" w:rsidRDefault="002416F2" w:rsidP="00C847A7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Tato </w:t>
            </w:r>
            <w:r w:rsidR="00630859">
              <w:rPr>
                <w:rFonts w:asciiTheme="minorHAnsi" w:hAnsiTheme="minorHAnsi"/>
                <w:szCs w:val="24"/>
              </w:rPr>
              <w:t xml:space="preserve">stěžejní </w:t>
            </w:r>
            <w:r w:rsidRPr="002416F2">
              <w:rPr>
                <w:rFonts w:asciiTheme="minorHAnsi" w:hAnsiTheme="minorHAnsi"/>
                <w:szCs w:val="24"/>
              </w:rPr>
              <w:t>část magisterské diplomové práce zahrnuje veškeré rest</w:t>
            </w:r>
            <w:r w:rsidR="00630859">
              <w:rPr>
                <w:rFonts w:asciiTheme="minorHAnsi" w:hAnsiTheme="minorHAnsi"/>
                <w:szCs w:val="24"/>
              </w:rPr>
              <w:t>aurátorské činnosti na uvedených</w:t>
            </w:r>
            <w:r w:rsidRPr="002416F2">
              <w:rPr>
                <w:rFonts w:asciiTheme="minorHAnsi" w:hAnsiTheme="minorHAnsi"/>
                <w:szCs w:val="24"/>
              </w:rPr>
              <w:t xml:space="preserve"> uměleckých dílech</w:t>
            </w:r>
            <w:r w:rsidR="003A3E0D">
              <w:rPr>
                <w:rFonts w:asciiTheme="minorHAnsi" w:hAnsiTheme="minorHAnsi"/>
                <w:szCs w:val="24"/>
              </w:rPr>
              <w:t>,</w:t>
            </w:r>
            <w:r w:rsidRPr="002416F2">
              <w:rPr>
                <w:rFonts w:asciiTheme="minorHAnsi" w:hAnsiTheme="minorHAnsi"/>
                <w:szCs w:val="24"/>
              </w:rPr>
              <w:t xml:space="preserve"> tj. pracovní postupy spojené s průzkumem, konzervováním, očištěním povrchů a restaurováním</w:t>
            </w:r>
            <w:r w:rsidR="00765FBB">
              <w:rPr>
                <w:rFonts w:asciiTheme="minorHAnsi" w:hAnsiTheme="minorHAnsi"/>
                <w:szCs w:val="24"/>
              </w:rPr>
              <w:t xml:space="preserve"> </w:t>
            </w:r>
            <w:r w:rsidRPr="002416F2">
              <w:rPr>
                <w:rFonts w:asciiTheme="minorHAnsi" w:hAnsiTheme="minorHAnsi"/>
                <w:szCs w:val="24"/>
              </w:rPr>
              <w:t xml:space="preserve">maleb včetně příslušného </w:t>
            </w:r>
            <w:r w:rsidR="00A5642C">
              <w:rPr>
                <w:rFonts w:asciiTheme="minorHAnsi" w:hAnsiTheme="minorHAnsi"/>
                <w:szCs w:val="24"/>
              </w:rPr>
              <w:t xml:space="preserve">chemicko </w:t>
            </w:r>
            <w:r w:rsidRPr="002416F2">
              <w:rPr>
                <w:rFonts w:asciiTheme="minorHAnsi" w:hAnsiTheme="minorHAnsi"/>
                <w:szCs w:val="24"/>
              </w:rPr>
              <w:t xml:space="preserve">technologického průzkumu jednotlivých děl, záznamu jejích stavů, dokumentování </w:t>
            </w:r>
            <w:r w:rsidRPr="002416F2">
              <w:rPr>
                <w:rFonts w:asciiTheme="minorHAnsi" w:hAnsiTheme="minorHAnsi"/>
                <w:szCs w:val="24"/>
              </w:rPr>
              <w:lastRenderedPageBreak/>
              <w:t>provedených zá</w:t>
            </w:r>
            <w:r w:rsidR="00B20E72">
              <w:rPr>
                <w:rFonts w:asciiTheme="minorHAnsi" w:hAnsiTheme="minorHAnsi"/>
                <w:szCs w:val="24"/>
              </w:rPr>
              <w:t>sahů a vyhotovení restaurátorských dokumentací</w:t>
            </w:r>
            <w:r w:rsidRPr="002416F2">
              <w:rPr>
                <w:rFonts w:asciiTheme="minorHAnsi" w:hAnsiTheme="minorHAnsi"/>
                <w:szCs w:val="24"/>
              </w:rPr>
              <w:t xml:space="preserve"> ve smyslu pravi</w:t>
            </w:r>
            <w:r w:rsidR="00B20E72">
              <w:rPr>
                <w:rFonts w:asciiTheme="minorHAnsi" w:hAnsiTheme="minorHAnsi"/>
                <w:szCs w:val="24"/>
              </w:rPr>
              <w:t>del, stanovených FR UP</w:t>
            </w:r>
            <w:r w:rsidR="00A5642C">
              <w:rPr>
                <w:rFonts w:asciiTheme="minorHAnsi" w:hAnsiTheme="minorHAnsi"/>
                <w:szCs w:val="24"/>
              </w:rPr>
              <w:t>a</w:t>
            </w:r>
            <w:r w:rsidR="00B20E72">
              <w:rPr>
                <w:rFonts w:asciiTheme="minorHAnsi" w:hAnsiTheme="minorHAnsi"/>
                <w:szCs w:val="24"/>
              </w:rPr>
              <w:t xml:space="preserve"> pro vypracování</w:t>
            </w:r>
            <w:r w:rsidRPr="002416F2">
              <w:rPr>
                <w:rFonts w:asciiTheme="minorHAnsi" w:hAnsiTheme="minorHAnsi"/>
                <w:szCs w:val="24"/>
              </w:rPr>
              <w:t xml:space="preserve"> diplomových prací.</w:t>
            </w:r>
          </w:p>
          <w:p w:rsidR="002416F2" w:rsidRPr="002416F2" w:rsidRDefault="0033184F" w:rsidP="00793AA4">
            <w:pPr>
              <w:spacing w:before="0" w:line="240" w:lineRule="auto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  Na dílech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restaurátorský průzkum podložek, techniky malby, přemaleb, případně lakových vrstev, dále pak zjištění stavu dochování děl, druhotných zásahů a rozbor poškození. Na základě restaurátorských a laborator</w:t>
            </w:r>
            <w:r w:rsidR="00F21A42">
              <w:rPr>
                <w:rFonts w:asciiTheme="minorHAnsi" w:hAnsiTheme="minorHAnsi"/>
                <w:szCs w:val="24"/>
              </w:rPr>
              <w:t>ních průzkumů následně vypracovala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detailní návrhy na restaurování, které </w:t>
            </w:r>
            <w:r w:rsidR="00F21A42">
              <w:rPr>
                <w:rFonts w:asciiTheme="minorHAnsi" w:hAnsiTheme="minorHAnsi"/>
                <w:szCs w:val="24"/>
              </w:rPr>
              <w:t>schválil v</w:t>
            </w:r>
            <w:r w:rsidR="00FD484C">
              <w:rPr>
                <w:rFonts w:asciiTheme="minorHAnsi" w:hAnsiTheme="minorHAnsi"/>
                <w:szCs w:val="24"/>
              </w:rPr>
              <w:t>edoucí práce 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majite</w:t>
            </w:r>
            <w:r w:rsidR="00FD484C">
              <w:rPr>
                <w:rFonts w:asciiTheme="minorHAnsi" w:hAnsiTheme="minorHAnsi"/>
                <w:szCs w:val="24"/>
              </w:rPr>
              <w:t>lé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</w:t>
            </w:r>
            <w:r w:rsidR="00F21A42">
              <w:rPr>
                <w:rFonts w:asciiTheme="minorHAnsi" w:hAnsiTheme="minorHAnsi"/>
                <w:szCs w:val="24"/>
              </w:rPr>
              <w:t>obrazů</w:t>
            </w:r>
            <w:r w:rsidR="00BC0664">
              <w:rPr>
                <w:rFonts w:asciiTheme="minorHAnsi" w:hAnsiTheme="minorHAnsi"/>
                <w:szCs w:val="24"/>
              </w:rPr>
              <w:t>. Podle</w:t>
            </w:r>
            <w:r w:rsidR="00F21A42">
              <w:rPr>
                <w:rFonts w:asciiTheme="minorHAnsi" w:hAnsiTheme="minorHAnsi"/>
                <w:szCs w:val="24"/>
              </w:rPr>
              <w:t xml:space="preserve"> schválených návrhů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</w:t>
            </w:r>
            <w:r w:rsidR="00FD484C">
              <w:rPr>
                <w:rFonts w:asciiTheme="minorHAnsi" w:hAnsiTheme="minorHAnsi"/>
                <w:szCs w:val="24"/>
              </w:rPr>
              <w:t xml:space="preserve">částečné </w:t>
            </w:r>
            <w:r w:rsidR="002416F2" w:rsidRPr="002416F2">
              <w:rPr>
                <w:rFonts w:asciiTheme="minorHAnsi" w:hAnsiTheme="minorHAnsi"/>
                <w:szCs w:val="24"/>
              </w:rPr>
              <w:t>restaurování</w:t>
            </w:r>
            <w:r w:rsidR="00F77663">
              <w:rPr>
                <w:rFonts w:asciiTheme="minorHAnsi" w:hAnsiTheme="minorHAnsi"/>
                <w:szCs w:val="24"/>
              </w:rPr>
              <w:t xml:space="preserve"> </w:t>
            </w:r>
            <w:r w:rsidR="00FD484C">
              <w:rPr>
                <w:rFonts w:asciiTheme="minorHAnsi" w:hAnsiTheme="minorHAnsi"/>
                <w:szCs w:val="24"/>
              </w:rPr>
              <w:t>obrazu „Klesnutí pod křížem“</w:t>
            </w:r>
            <w:r w:rsidR="00F77663">
              <w:rPr>
                <w:rFonts w:asciiTheme="minorHAnsi" w:hAnsiTheme="minorHAnsi"/>
                <w:szCs w:val="24"/>
              </w:rPr>
              <w:t xml:space="preserve"> na přání zadavatele</w:t>
            </w:r>
            <w:r w:rsidR="00FD484C">
              <w:rPr>
                <w:rFonts w:asciiTheme="minorHAnsi" w:hAnsiTheme="minorHAnsi"/>
                <w:szCs w:val="24"/>
              </w:rPr>
              <w:t xml:space="preserve"> a kompletní restaurování obrazu „Hlava Krista“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, kdy veškeré postupy </w:t>
            </w:r>
            <w:r w:rsidR="00F21A42">
              <w:rPr>
                <w:rFonts w:asciiTheme="minorHAnsi" w:hAnsiTheme="minorHAnsi"/>
                <w:szCs w:val="24"/>
              </w:rPr>
              <w:t>průběžně konzultovala</w:t>
            </w:r>
            <w:r w:rsidR="00BC0664">
              <w:rPr>
                <w:rFonts w:asciiTheme="minorHAnsi" w:hAnsiTheme="minorHAnsi"/>
                <w:szCs w:val="24"/>
              </w:rPr>
              <w:t xml:space="preserve"> s vedoucím diplomové práce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. Součástí diplomové magisterské práce </w:t>
            </w:r>
            <w:r w:rsidR="00F21A42">
              <w:rPr>
                <w:rFonts w:asciiTheme="minorHAnsi" w:hAnsiTheme="minorHAnsi"/>
                <w:szCs w:val="24"/>
              </w:rPr>
              <w:t>je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vypracování </w:t>
            </w:r>
            <w:r w:rsidR="00E501D2">
              <w:rPr>
                <w:rFonts w:asciiTheme="minorHAnsi" w:hAnsiTheme="minorHAnsi"/>
                <w:szCs w:val="24"/>
              </w:rPr>
              <w:t xml:space="preserve">restaurátorských </w:t>
            </w:r>
            <w:r w:rsidR="00C847A7">
              <w:rPr>
                <w:rFonts w:asciiTheme="minorHAnsi" w:hAnsiTheme="minorHAnsi"/>
                <w:szCs w:val="24"/>
              </w:rPr>
              <w:t>dokument</w:t>
            </w:r>
            <w:r w:rsidR="00E501D2">
              <w:rPr>
                <w:rFonts w:asciiTheme="minorHAnsi" w:hAnsiTheme="minorHAnsi"/>
                <w:szCs w:val="24"/>
              </w:rPr>
              <w:t>ací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</w:t>
            </w:r>
            <w:r w:rsidR="00E501D2">
              <w:rPr>
                <w:rFonts w:asciiTheme="minorHAnsi" w:hAnsiTheme="minorHAnsi"/>
                <w:szCs w:val="24"/>
              </w:rPr>
              <w:t> elektronické i tištěné podobě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obou obrazů pro </w:t>
            </w:r>
            <w:r w:rsidR="00FD484C">
              <w:rPr>
                <w:rFonts w:asciiTheme="minorHAnsi" w:hAnsiTheme="minorHAnsi"/>
                <w:szCs w:val="24"/>
              </w:rPr>
              <w:t xml:space="preserve">oba </w:t>
            </w:r>
            <w:r w:rsidR="00E501D2">
              <w:rPr>
                <w:rFonts w:asciiTheme="minorHAnsi" w:hAnsiTheme="minorHAnsi"/>
                <w:szCs w:val="24"/>
              </w:rPr>
              <w:t>majitele</w:t>
            </w:r>
            <w:r w:rsidR="002416F2" w:rsidRPr="002416F2">
              <w:rPr>
                <w:rFonts w:asciiTheme="minorHAnsi" w:hAnsiTheme="minorHAnsi"/>
                <w:szCs w:val="24"/>
              </w:rPr>
              <w:t>.</w:t>
            </w:r>
          </w:p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4450F9" w:rsidRDefault="001C3F32" w:rsidP="004450F9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F72724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Stude</w:t>
            </w:r>
            <w:r w:rsidR="00BC0664">
              <w:rPr>
                <w:rFonts w:asciiTheme="minorHAnsi" w:hAnsiTheme="minorHAnsi" w:cs="Arial"/>
              </w:rPr>
              <w:t xml:space="preserve">ntka splnila bezezbytku </w:t>
            </w:r>
            <w:r>
              <w:rPr>
                <w:rFonts w:asciiTheme="minorHAnsi" w:hAnsiTheme="minorHAnsi" w:cs="Arial"/>
              </w:rPr>
              <w:t xml:space="preserve">náročné </w:t>
            </w:r>
            <w:r w:rsidRPr="00F21A42">
              <w:rPr>
                <w:rFonts w:asciiTheme="minorHAnsi" w:hAnsiTheme="minorHAnsi" w:cs="Arial"/>
              </w:rPr>
              <w:t>úkol</w:t>
            </w:r>
            <w:r>
              <w:rPr>
                <w:rFonts w:asciiTheme="minorHAnsi" w:hAnsiTheme="minorHAnsi" w:cs="Arial"/>
              </w:rPr>
              <w:t>y diplomové práce – celé zadání její praktické části.</w:t>
            </w:r>
            <w:r w:rsidRPr="00F21A42">
              <w:rPr>
                <w:rFonts w:asciiTheme="minorHAnsi" w:hAnsiTheme="minorHAnsi" w:cs="Arial"/>
              </w:rPr>
              <w:t> </w:t>
            </w: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="00811891">
              <w:rPr>
                <w:rFonts w:asciiTheme="minorHAnsi" w:hAnsiTheme="minorHAnsi" w:cs="Arial"/>
              </w:rPr>
              <w:t xml:space="preserve"> a </w:t>
            </w:r>
            <w:r w:rsidR="009D551A">
              <w:rPr>
                <w:rFonts w:asciiTheme="minorHAnsi" w:hAnsiTheme="minorHAnsi" w:cs="Arial"/>
              </w:rPr>
              <w:t xml:space="preserve">provedení </w:t>
            </w:r>
            <w:r w:rsidR="00811891">
              <w:rPr>
                <w:rFonts w:asciiTheme="minorHAnsi" w:hAnsiTheme="minorHAnsi" w:cs="Arial"/>
              </w:rPr>
              <w:t xml:space="preserve">technologické </w:t>
            </w:r>
            <w:r w:rsidR="009D551A">
              <w:rPr>
                <w:rFonts w:asciiTheme="minorHAnsi" w:hAnsiTheme="minorHAnsi" w:cs="Arial"/>
              </w:rPr>
              <w:t>analogické kopie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250F18" w:rsidRPr="00250F18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Pr="00BC0FE2" w:rsidRDefault="001B5773" w:rsidP="00765FBB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C0FE2">
              <w:rPr>
                <w:rFonts w:asciiTheme="minorHAnsi" w:hAnsiTheme="minorHAnsi"/>
                <w:szCs w:val="24"/>
              </w:rPr>
              <w:t xml:space="preserve">Tato část diplomové práce </w:t>
            </w:r>
            <w:r w:rsidR="00765FBB" w:rsidRPr="00BC0FE2">
              <w:rPr>
                <w:rFonts w:asciiTheme="minorHAnsi" w:hAnsiTheme="minorHAnsi"/>
                <w:szCs w:val="24"/>
              </w:rPr>
              <w:t>není předmětem posudku vedoucího práce.</w:t>
            </w:r>
          </w:p>
        </w:tc>
      </w:tr>
      <w:tr w:rsidR="00CF310E" w:rsidTr="005D3260">
        <w:tc>
          <w:tcPr>
            <w:tcW w:w="9212" w:type="dxa"/>
          </w:tcPr>
          <w:p w:rsidR="00CF310E" w:rsidRDefault="00CF310E" w:rsidP="00F7766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</w:tc>
      </w:tr>
      <w:tr w:rsidR="00CF310E" w:rsidRPr="00B63975" w:rsidTr="005D3260">
        <w:tc>
          <w:tcPr>
            <w:tcW w:w="9212" w:type="dxa"/>
          </w:tcPr>
          <w:p w:rsidR="00CF310E" w:rsidRPr="00CF310E" w:rsidRDefault="00CF310E" w:rsidP="00CF310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F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Tr="005D3260">
        <w:tc>
          <w:tcPr>
            <w:tcW w:w="9212" w:type="dxa"/>
          </w:tcPr>
          <w:p w:rsid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AB5475" w:rsidRP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  <w:r w:rsidRPr="00F21A42">
              <w:rPr>
                <w:rFonts w:asciiTheme="minorHAnsi" w:hAnsiTheme="minorHAnsi" w:cs="Arial"/>
              </w:rPr>
              <w:t xml:space="preserve">Lze též ocenit, že při restaurování důsledně </w:t>
            </w:r>
            <w:r>
              <w:rPr>
                <w:rFonts w:asciiTheme="minorHAnsi" w:hAnsiTheme="minorHAnsi" w:cs="Arial"/>
              </w:rPr>
              <w:t>dodržela dohodnutou technologii</w:t>
            </w:r>
            <w:r w:rsidR="003A3E0D">
              <w:rPr>
                <w:rFonts w:asciiTheme="minorHAnsi" w:hAnsiTheme="minorHAnsi" w:cs="Arial"/>
              </w:rPr>
              <w:t>,</w:t>
            </w:r>
            <w:r w:rsidRPr="00F21A42">
              <w:rPr>
                <w:rFonts w:asciiTheme="minorHAnsi" w:hAnsiTheme="minorHAnsi" w:cs="Arial"/>
              </w:rPr>
              <w:t xml:space="preserve"> použila doporučené materiály</w:t>
            </w:r>
            <w:r>
              <w:rPr>
                <w:rFonts w:asciiTheme="minorHAnsi" w:hAnsiTheme="minorHAnsi" w:cs="Arial"/>
              </w:rPr>
              <w:t xml:space="preserve"> a techniky restaurování</w:t>
            </w:r>
            <w:r w:rsidR="00E33AD2">
              <w:rPr>
                <w:rFonts w:asciiTheme="minorHAnsi" w:hAnsiTheme="minorHAnsi" w:cs="Arial"/>
              </w:rPr>
              <w:t>.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="00FD484C">
              <w:rPr>
                <w:rFonts w:asciiTheme="minorHAnsi" w:hAnsiTheme="minorHAnsi" w:cs="Arial"/>
              </w:rPr>
              <w:t>Rozsah a m</w:t>
            </w:r>
            <w:r w:rsidRPr="00F21A42">
              <w:rPr>
                <w:rFonts w:asciiTheme="minorHAnsi" w:hAnsiTheme="minorHAnsi" w:cs="Arial"/>
              </w:rPr>
              <w:t>íru imitativních retuší defektů malby</w:t>
            </w:r>
            <w:r w:rsidR="00F77663">
              <w:rPr>
                <w:rFonts w:asciiTheme="minorHAnsi" w:hAnsiTheme="minorHAnsi" w:cs="Arial"/>
              </w:rPr>
              <w:t xml:space="preserve"> a jejich rozsah</w:t>
            </w:r>
            <w:r w:rsidRPr="00F21A42">
              <w:rPr>
                <w:rFonts w:asciiTheme="minorHAnsi" w:hAnsiTheme="minorHAnsi" w:cs="Arial"/>
              </w:rPr>
              <w:t xml:space="preserve"> studentka průběžně konzultovala s vedoucím práce. </w:t>
            </w:r>
            <w:r>
              <w:rPr>
                <w:rFonts w:asciiTheme="minorHAnsi" w:hAnsiTheme="minorHAnsi" w:cs="Arial"/>
              </w:rPr>
              <w:t>Náročná restaurování jsou provedená</w:t>
            </w:r>
            <w:r w:rsidRPr="00F21A42">
              <w:rPr>
                <w:rFonts w:asciiTheme="minorHAnsi" w:hAnsiTheme="minorHAnsi" w:cs="Arial"/>
              </w:rPr>
              <w:t xml:space="preserve"> kvalitně</w:t>
            </w:r>
            <w:r>
              <w:rPr>
                <w:rFonts w:asciiTheme="minorHAnsi" w:hAnsiTheme="minorHAnsi" w:cs="Arial"/>
              </w:rPr>
              <w:t>. Realizace technologické kopie části malby „</w:t>
            </w:r>
            <w:r w:rsidR="00F77663">
              <w:rPr>
                <w:rFonts w:asciiTheme="minorHAnsi" w:hAnsiTheme="minorHAnsi"/>
                <w:szCs w:val="24"/>
              </w:rPr>
              <w:t>Hlava Krista</w:t>
            </w:r>
            <w:r>
              <w:rPr>
                <w:rFonts w:asciiTheme="minorHAnsi" w:hAnsiTheme="minorHAnsi" w:cs="Arial"/>
              </w:rPr>
              <w:t xml:space="preserve">“ je též úspěšná a ve finální části přesvědčivá, byť není ještě opatřená ochranným lakem, který </w:t>
            </w:r>
            <w:r w:rsidR="00B73134">
              <w:rPr>
                <w:rFonts w:asciiTheme="minorHAnsi" w:hAnsiTheme="minorHAnsi" w:cs="Arial"/>
              </w:rPr>
              <w:t xml:space="preserve">může být aplikovaný po </w:t>
            </w:r>
            <w:r>
              <w:rPr>
                <w:rFonts w:asciiTheme="minorHAnsi" w:hAnsiTheme="minorHAnsi" w:cs="Arial"/>
              </w:rPr>
              <w:t>technologické přestávce</w:t>
            </w:r>
            <w:r w:rsidR="00B73134">
              <w:rPr>
                <w:rFonts w:asciiTheme="minorHAnsi" w:hAnsiTheme="minorHAnsi" w:cs="Arial"/>
              </w:rPr>
              <w:t xml:space="preserve"> nutné</w:t>
            </w:r>
            <w:r>
              <w:rPr>
                <w:rFonts w:asciiTheme="minorHAnsi" w:hAnsiTheme="minorHAnsi" w:cs="Arial"/>
              </w:rPr>
              <w:t xml:space="preserve"> ke stabilizaci malby. Diplomantka při kopírování </w:t>
            </w:r>
            <w:r w:rsidR="004E5A95">
              <w:rPr>
                <w:rFonts w:asciiTheme="minorHAnsi" w:hAnsiTheme="minorHAnsi" w:cs="Arial"/>
              </w:rPr>
              <w:t xml:space="preserve">efektivně </w:t>
            </w:r>
            <w:r>
              <w:rPr>
                <w:rFonts w:asciiTheme="minorHAnsi" w:hAnsiTheme="minorHAnsi" w:cs="Arial"/>
              </w:rPr>
              <w:t xml:space="preserve">využila i výsledky </w:t>
            </w:r>
            <w:r w:rsidR="00B73134">
              <w:rPr>
                <w:rFonts w:asciiTheme="minorHAnsi" w:hAnsiTheme="minorHAnsi" w:cs="Arial"/>
              </w:rPr>
              <w:t xml:space="preserve">pozorování, </w:t>
            </w:r>
            <w:r>
              <w:rPr>
                <w:rFonts w:asciiTheme="minorHAnsi" w:hAnsiTheme="minorHAnsi" w:cs="Arial"/>
              </w:rPr>
              <w:t>restauráto</w:t>
            </w:r>
            <w:r w:rsidR="00B73134">
              <w:rPr>
                <w:rFonts w:asciiTheme="minorHAnsi" w:hAnsiTheme="minorHAnsi" w:cs="Arial"/>
              </w:rPr>
              <w:t>rského a lab</w:t>
            </w:r>
            <w:r w:rsidR="00FD484C">
              <w:rPr>
                <w:rFonts w:asciiTheme="minorHAnsi" w:hAnsiTheme="minorHAnsi" w:cs="Arial"/>
              </w:rPr>
              <w:t>oratorního průzkumu, vyhotoveného vedoucím katedry technologie FR UPa</w:t>
            </w:r>
            <w:r w:rsidR="00B20E72">
              <w:rPr>
                <w:rFonts w:asciiTheme="minorHAnsi" w:hAnsiTheme="minorHAnsi" w:cs="Arial"/>
              </w:rPr>
              <w:t xml:space="preserve"> </w:t>
            </w:r>
            <w:r>
              <w:rPr>
                <w:rFonts w:asciiTheme="minorHAnsi" w:hAnsiTheme="minorHAnsi" w:cs="Arial"/>
              </w:rPr>
              <w:t xml:space="preserve">Ing. </w:t>
            </w:r>
            <w:r w:rsidR="00F77663">
              <w:rPr>
                <w:rFonts w:asciiTheme="minorHAnsi" w:hAnsiTheme="minorHAnsi" w:cs="Arial"/>
              </w:rPr>
              <w:t>Karolem Bayerem</w:t>
            </w:r>
            <w:r w:rsidRPr="00AB5475">
              <w:rPr>
                <w:rFonts w:asciiTheme="minorHAnsi" w:hAnsiTheme="minorHAnsi" w:cs="Arial"/>
                <w:szCs w:val="24"/>
              </w:rPr>
              <w:t xml:space="preserve">. </w:t>
            </w:r>
            <w:r w:rsidR="004E5A95">
              <w:rPr>
                <w:rFonts w:asciiTheme="minorHAnsi" w:hAnsiTheme="minorHAnsi" w:cs="Arial"/>
                <w:szCs w:val="24"/>
              </w:rPr>
              <w:t>Restaurátorské d</w:t>
            </w:r>
            <w:r w:rsidR="00AB5475" w:rsidRPr="00AB5475">
              <w:rPr>
                <w:rFonts w:asciiTheme="minorHAnsi" w:hAnsiTheme="minorHAnsi" w:cs="Arial"/>
                <w:szCs w:val="24"/>
              </w:rPr>
              <w:t>okumentace</w:t>
            </w:r>
            <w:r w:rsidR="004E5A95">
              <w:rPr>
                <w:rFonts w:asciiTheme="minorHAnsi" w:hAnsiTheme="minorHAnsi" w:cs="Arial"/>
                <w:szCs w:val="24"/>
              </w:rPr>
              <w:t xml:space="preserve"> stejně jako magisterská diplomová práce jsou</w:t>
            </w:r>
            <w:r w:rsidR="008A5C51">
              <w:rPr>
                <w:rFonts w:asciiTheme="minorHAnsi" w:hAnsiTheme="minorHAnsi" w:cs="Arial"/>
                <w:szCs w:val="24"/>
              </w:rPr>
              <w:t xml:space="preserve"> zpracované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přehledně a podle požadavků Fakulty re</w:t>
            </w:r>
            <w:r w:rsidR="004E5A95">
              <w:rPr>
                <w:rFonts w:asciiTheme="minorHAnsi" w:hAnsiTheme="minorHAnsi" w:cs="Arial"/>
                <w:szCs w:val="24"/>
              </w:rPr>
              <w:t>staurování Univerzity Pardubice a obsahují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všechny</w:t>
            </w:r>
            <w:r w:rsidR="004E5A95">
              <w:rPr>
                <w:rFonts w:asciiTheme="minorHAnsi" w:hAnsiTheme="minorHAnsi" w:cs="Arial"/>
                <w:szCs w:val="24"/>
              </w:rPr>
              <w:t xml:space="preserve"> požadované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náležitosti</w:t>
            </w:r>
            <w:r w:rsidR="004E5A95">
              <w:rPr>
                <w:rFonts w:asciiTheme="minorHAnsi" w:hAnsiTheme="minorHAnsi" w:cs="Arial"/>
                <w:szCs w:val="24"/>
              </w:rPr>
              <w:t>.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</w:t>
            </w:r>
          </w:p>
          <w:p w:rsidR="00472737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RPr="00B63975" w:rsidTr="005D3260">
        <w:tc>
          <w:tcPr>
            <w:tcW w:w="9212" w:type="dxa"/>
          </w:tcPr>
          <w:p w:rsidR="00472737" w:rsidRPr="007D6DFF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D6DFF">
              <w:rPr>
                <w:rFonts w:asciiTheme="minorHAnsi" w:hAnsiTheme="minorHAnsi"/>
                <w:szCs w:val="24"/>
              </w:rPr>
              <w:t xml:space="preserve"> </w:t>
            </w:r>
            <w:r w:rsidR="007D6DFF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796F91" w:rsidRDefault="001C3F32" w:rsidP="00796F9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C7392D" w:rsidRDefault="00A435E4" w:rsidP="00A435E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</w:t>
            </w:r>
            <w:r w:rsidR="00C7392D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praktické</w:t>
            </w:r>
            <w:r w:rsidR="00C7392D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části diplomové práce vždy diplomantka interpretovala a zohlednila při restaurování obrazů a tvorbě technologické kopie výsledky vš</w:t>
            </w:r>
            <w:r w:rsidR="00C7392D">
              <w:rPr>
                <w:rFonts w:asciiTheme="minorHAnsi" w:hAnsiTheme="minorHAnsi"/>
                <w:szCs w:val="24"/>
              </w:rPr>
              <w:t>ech provedených průzkumů především při odstranění nevhodných druhotných zásahů</w:t>
            </w:r>
            <w:r w:rsidR="009C4605">
              <w:rPr>
                <w:rFonts w:asciiTheme="minorHAnsi" w:hAnsiTheme="minorHAnsi"/>
                <w:szCs w:val="24"/>
              </w:rPr>
              <w:t xml:space="preserve"> a</w:t>
            </w:r>
            <w:r w:rsidR="00C7392D">
              <w:rPr>
                <w:rFonts w:asciiTheme="minorHAnsi" w:hAnsiTheme="minorHAnsi"/>
                <w:szCs w:val="24"/>
              </w:rPr>
              <w:t xml:space="preserve"> při šetrném přístupu dbala na minimálně nutnou materiálovou intervenci při konzervačních zásazích. S respektem vůči autenticky dochovanému stavu maleb provedla minimálně nutnou reverzibilní plastickou a barevnou retuš na defektech maleb. </w:t>
            </w:r>
            <w:r w:rsidR="00FD484C">
              <w:rPr>
                <w:rFonts w:asciiTheme="minorHAnsi" w:hAnsiTheme="minorHAnsi"/>
                <w:szCs w:val="24"/>
              </w:rPr>
              <w:t>U finálních prací na obraze „Klesnutí pod křížem“ si majitel vym</w:t>
            </w:r>
            <w:r w:rsidR="00C9005A">
              <w:rPr>
                <w:rFonts w:asciiTheme="minorHAnsi" w:hAnsiTheme="minorHAnsi"/>
                <w:szCs w:val="24"/>
              </w:rPr>
              <w:t xml:space="preserve">ínil, že barevné retuše budou </w:t>
            </w:r>
            <w:r w:rsidR="00FD484C">
              <w:rPr>
                <w:rFonts w:asciiTheme="minorHAnsi" w:hAnsiTheme="minorHAnsi"/>
                <w:szCs w:val="24"/>
              </w:rPr>
              <w:t>plošně omezené a snadno odstranitelné. Diplomantka v tomto případě ukončila v úplnosti restaurování na celé obrazové ploše tmelením defektů a lakováním.</w:t>
            </w:r>
            <w:r w:rsidR="00C9005A">
              <w:rPr>
                <w:rFonts w:asciiTheme="minorHAnsi" w:hAnsiTheme="minorHAnsi"/>
                <w:szCs w:val="24"/>
              </w:rPr>
              <w:t xml:space="preserve"> Na ploše poškozené malby vymezené</w:t>
            </w:r>
            <w:r w:rsidR="00FD484C">
              <w:rPr>
                <w:rFonts w:asciiTheme="minorHAnsi" w:hAnsiTheme="minorHAnsi"/>
                <w:szCs w:val="24"/>
              </w:rPr>
              <w:t xml:space="preserve"> vedoucím diplomové práce </w:t>
            </w:r>
            <w:r w:rsidR="004A770D">
              <w:rPr>
                <w:rFonts w:asciiTheme="minorHAnsi" w:hAnsiTheme="minorHAnsi"/>
                <w:szCs w:val="24"/>
              </w:rPr>
              <w:t>vyretušovala úspěšně úsek figurální malby.</w:t>
            </w:r>
            <w:r w:rsidR="00FD484C">
              <w:rPr>
                <w:rFonts w:asciiTheme="minorHAnsi" w:hAnsiTheme="minorHAnsi"/>
                <w:szCs w:val="24"/>
              </w:rPr>
              <w:t xml:space="preserve">  </w:t>
            </w:r>
            <w:r w:rsidR="004A292A">
              <w:rPr>
                <w:rFonts w:asciiTheme="minorHAnsi" w:hAnsiTheme="minorHAnsi"/>
                <w:szCs w:val="24"/>
              </w:rPr>
              <w:t xml:space="preserve">Při restaurování a tvorbě technologické kopie respektovala dohodnuté postupy a jejich časovou následnost a v případě nutných změn </w:t>
            </w:r>
            <w:r w:rsidR="00CD0676">
              <w:rPr>
                <w:rFonts w:asciiTheme="minorHAnsi" w:hAnsiTheme="minorHAnsi"/>
                <w:szCs w:val="24"/>
              </w:rPr>
              <w:t xml:space="preserve">tyto </w:t>
            </w:r>
            <w:r w:rsidR="004A292A">
              <w:rPr>
                <w:rFonts w:asciiTheme="minorHAnsi" w:hAnsiTheme="minorHAnsi"/>
                <w:szCs w:val="24"/>
              </w:rPr>
              <w:t>konzultovala s vedoucím diplomové práce.</w:t>
            </w:r>
          </w:p>
          <w:p w:rsidR="00B63975" w:rsidRDefault="00C7392D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Diplomantka</w:t>
            </w:r>
            <w:r w:rsidR="009E1540">
              <w:rPr>
                <w:rFonts w:asciiTheme="minorHAnsi" w:hAnsiTheme="minorHAnsi"/>
                <w:szCs w:val="24"/>
              </w:rPr>
              <w:t xml:space="preserve"> využila při restaurování doporučenou</w:t>
            </w:r>
            <w:r>
              <w:rPr>
                <w:rFonts w:asciiTheme="minorHAnsi" w:hAnsiTheme="minorHAnsi"/>
                <w:szCs w:val="24"/>
              </w:rPr>
              <w:t xml:space="preserve"> odbornou literaturu</w:t>
            </w:r>
            <w:r w:rsidR="004A292A">
              <w:rPr>
                <w:rFonts w:asciiTheme="minorHAnsi" w:hAnsiTheme="minorHAnsi"/>
                <w:szCs w:val="24"/>
              </w:rPr>
              <w:t>, doplněnou</w:t>
            </w:r>
            <w:r w:rsidR="00B557C3">
              <w:rPr>
                <w:rFonts w:asciiTheme="minorHAnsi" w:hAnsiTheme="minorHAnsi"/>
                <w:szCs w:val="24"/>
              </w:rPr>
              <w:t xml:space="preserve"> z</w:t>
            </w:r>
            <w:r w:rsidR="0098232D">
              <w:rPr>
                <w:rFonts w:asciiTheme="minorHAnsi" w:hAnsiTheme="minorHAnsi"/>
                <w:szCs w:val="24"/>
              </w:rPr>
              <w:t xml:space="preserve"> vlastních</w:t>
            </w:r>
            <w:r w:rsidR="00B557C3">
              <w:rPr>
                <w:rFonts w:asciiTheme="minorHAnsi" w:hAnsiTheme="minorHAnsi"/>
                <w:szCs w:val="24"/>
              </w:rPr>
              <w:t xml:space="preserve"> zdrojů a </w:t>
            </w:r>
            <w:r w:rsidR="00796F91">
              <w:rPr>
                <w:rFonts w:asciiTheme="minorHAnsi" w:hAnsiTheme="minorHAnsi"/>
                <w:szCs w:val="24"/>
              </w:rPr>
              <w:t>elektronických medií</w:t>
            </w:r>
            <w:r w:rsidR="00B557C3">
              <w:rPr>
                <w:rFonts w:asciiTheme="minorHAnsi" w:hAnsiTheme="minorHAnsi"/>
                <w:szCs w:val="24"/>
              </w:rPr>
              <w:t>. Při zhotovení atlasu poškození</w:t>
            </w:r>
            <w:r w:rsidR="00155643">
              <w:rPr>
                <w:rFonts w:asciiTheme="minorHAnsi" w:hAnsiTheme="minorHAnsi"/>
                <w:szCs w:val="24"/>
              </w:rPr>
              <w:t xml:space="preserve"> vybrala fotografie</w:t>
            </w:r>
            <w:r w:rsidR="004A292A">
              <w:rPr>
                <w:rFonts w:asciiTheme="minorHAnsi" w:hAnsiTheme="minorHAnsi"/>
                <w:szCs w:val="24"/>
              </w:rPr>
              <w:t xml:space="preserve"> </w:t>
            </w:r>
            <w:r w:rsidR="000F09A3">
              <w:rPr>
                <w:rFonts w:asciiTheme="minorHAnsi" w:hAnsiTheme="minorHAnsi"/>
                <w:szCs w:val="24"/>
              </w:rPr>
              <w:t xml:space="preserve">různých a výrazných </w:t>
            </w:r>
            <w:r w:rsidR="004A292A">
              <w:rPr>
                <w:rFonts w:asciiTheme="minorHAnsi" w:hAnsiTheme="minorHAnsi"/>
                <w:szCs w:val="24"/>
              </w:rPr>
              <w:t xml:space="preserve">typů poškození </w:t>
            </w:r>
            <w:r w:rsidR="00525268">
              <w:rPr>
                <w:rFonts w:asciiTheme="minorHAnsi" w:hAnsiTheme="minorHAnsi"/>
                <w:szCs w:val="24"/>
              </w:rPr>
              <w:t>a doplnila je</w:t>
            </w:r>
            <w:r w:rsidR="004A292A">
              <w:rPr>
                <w:rFonts w:asciiTheme="minorHAnsi" w:hAnsiTheme="minorHAnsi"/>
                <w:szCs w:val="24"/>
              </w:rPr>
              <w:t xml:space="preserve"> stručnými charakteristikami</w:t>
            </w:r>
            <w:r w:rsidR="003A3E0D">
              <w:rPr>
                <w:rFonts w:asciiTheme="minorHAnsi" w:hAnsiTheme="minorHAnsi"/>
                <w:szCs w:val="24"/>
              </w:rPr>
              <w:t>.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  <w:r w:rsidR="00AB5475">
              <w:rPr>
                <w:rFonts w:asciiTheme="minorHAnsi" w:hAnsiTheme="minorHAnsi"/>
                <w:b/>
                <w:szCs w:val="24"/>
              </w:rPr>
              <w:t xml:space="preserve">: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1D5445" w:rsidRDefault="001C3F32" w:rsidP="001D5445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B63975" w:rsidRDefault="006B7857" w:rsidP="007D6DF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Magisterská diplomová</w:t>
            </w:r>
            <w:r w:rsidR="00AB5475" w:rsidRPr="00AB5475">
              <w:rPr>
                <w:rFonts w:asciiTheme="minorHAnsi" w:hAnsiTheme="minorHAnsi" w:cs="Arial"/>
              </w:rPr>
              <w:t xml:space="preserve"> práce je zpracovaná přehledně a podle požadavků Fakulty restaurování Univerzity Pardubice; obsahuje všechny náležitosti, praktickou</w:t>
            </w:r>
            <w:r w:rsidR="002F0E09">
              <w:rPr>
                <w:rFonts w:asciiTheme="minorHAnsi" w:hAnsiTheme="minorHAnsi" w:cs="Arial"/>
              </w:rPr>
              <w:t xml:space="preserve"> i teoretickou</w:t>
            </w:r>
            <w:r w:rsidR="00AB5475" w:rsidRPr="00AB5475">
              <w:rPr>
                <w:rFonts w:asciiTheme="minorHAnsi" w:hAnsiTheme="minorHAnsi" w:cs="Arial"/>
              </w:rPr>
              <w:t xml:space="preserve"> část magisterské práce včetně</w:t>
            </w:r>
            <w:r w:rsidR="002F0E09">
              <w:rPr>
                <w:rFonts w:asciiTheme="minorHAnsi" w:hAnsiTheme="minorHAnsi" w:cs="Arial"/>
              </w:rPr>
              <w:t xml:space="preserve"> Atlasu poškození a dalších</w:t>
            </w:r>
            <w:r w:rsidR="00AB5475" w:rsidRPr="00AB5475">
              <w:rPr>
                <w:rFonts w:asciiTheme="minorHAnsi" w:hAnsiTheme="minorHAnsi" w:cs="Arial"/>
              </w:rPr>
              <w:t xml:space="preserve"> příloh</w:t>
            </w:r>
            <w:r w:rsidR="002F0E09">
              <w:rPr>
                <w:rFonts w:asciiTheme="minorHAnsi" w:hAnsiTheme="minorHAnsi" w:cs="Arial"/>
              </w:rPr>
              <w:t>,</w:t>
            </w:r>
            <w:r w:rsidR="00AB5475" w:rsidRPr="00AB5475">
              <w:rPr>
                <w:rFonts w:asciiTheme="minorHAnsi" w:hAnsiTheme="minorHAnsi" w:cs="Arial"/>
              </w:rPr>
              <w:t xml:space="preserve"> seznam použité odborné literatury</w:t>
            </w:r>
            <w:r w:rsidR="002F0E09">
              <w:rPr>
                <w:rFonts w:asciiTheme="minorHAnsi" w:hAnsiTheme="minorHAnsi" w:cs="Arial"/>
              </w:rPr>
              <w:t xml:space="preserve"> i</w:t>
            </w:r>
            <w:r w:rsidR="00AB5475">
              <w:rPr>
                <w:rFonts w:asciiTheme="minorHAnsi" w:hAnsiTheme="minorHAnsi" w:cs="Arial"/>
              </w:rPr>
              <w:t xml:space="preserve"> odkazy na jiné zdroje informací</w:t>
            </w:r>
            <w:r w:rsidR="00AB5475" w:rsidRPr="00AB5475">
              <w:rPr>
                <w:rFonts w:asciiTheme="minorHAnsi" w:hAnsiTheme="minorHAnsi" w:cs="Arial"/>
              </w:rPr>
              <w:t>. Fotodokumentace restaurování je systematická, zaznamenává stavy před restaurováním s charakteristickými defekty,</w:t>
            </w:r>
            <w:r w:rsidR="001D5445">
              <w:rPr>
                <w:rFonts w:asciiTheme="minorHAnsi" w:hAnsiTheme="minorHAnsi" w:cs="Arial"/>
              </w:rPr>
              <w:t xml:space="preserve"> výsledky restaurátorských neinvazivních i invazivních průzkumů,</w:t>
            </w:r>
            <w:r w:rsidR="00AB5475" w:rsidRPr="00AB5475">
              <w:rPr>
                <w:rFonts w:asciiTheme="minorHAnsi" w:hAnsiTheme="minorHAnsi" w:cs="Arial"/>
              </w:rPr>
              <w:t xml:space="preserve"> všechny důležité pracovní postupy, zásadní etapy a stavy p</w:t>
            </w:r>
            <w:r w:rsidR="00AB5475">
              <w:rPr>
                <w:rFonts w:asciiTheme="minorHAnsi" w:hAnsiTheme="minorHAnsi" w:cs="Arial"/>
              </w:rPr>
              <w:t>o restaurování.</w:t>
            </w:r>
            <w:r w:rsidR="002F0E09">
              <w:rPr>
                <w:rFonts w:asciiTheme="minorHAnsi" w:hAnsiTheme="minorHAnsi" w:cs="Arial"/>
              </w:rPr>
              <w:t xml:space="preserve"> Fotografie jsou kvalitní s</w:t>
            </w:r>
            <w:r w:rsidR="00626B60">
              <w:rPr>
                <w:rFonts w:asciiTheme="minorHAnsi" w:hAnsiTheme="minorHAnsi" w:cs="Arial"/>
              </w:rPr>
              <w:t> výbo</w:t>
            </w:r>
            <w:r w:rsidR="00035895">
              <w:rPr>
                <w:rFonts w:asciiTheme="minorHAnsi" w:hAnsiTheme="minorHAnsi" w:cs="Arial"/>
              </w:rPr>
              <w:t>rnou vypovídací schopností, kdy</w:t>
            </w:r>
            <w:r w:rsidR="00626B60">
              <w:rPr>
                <w:rFonts w:asciiTheme="minorHAnsi" w:hAnsiTheme="minorHAnsi" w:cs="Arial"/>
              </w:rPr>
              <w:t xml:space="preserve"> diplomantka využívá při srovnání stavů malby ve fázích restaurování rů</w:t>
            </w:r>
            <w:r w:rsidR="00035895">
              <w:rPr>
                <w:rFonts w:asciiTheme="minorHAnsi" w:hAnsiTheme="minorHAnsi" w:cs="Arial"/>
              </w:rPr>
              <w:t>zné</w:t>
            </w:r>
            <w:r w:rsidR="00626B60">
              <w:rPr>
                <w:rFonts w:asciiTheme="minorHAnsi" w:hAnsiTheme="minorHAnsi" w:cs="Arial"/>
              </w:rPr>
              <w:t xml:space="preserve"> z</w:t>
            </w:r>
            <w:r w:rsidR="00035895">
              <w:rPr>
                <w:rFonts w:asciiTheme="minorHAnsi" w:hAnsiTheme="minorHAnsi" w:cs="Arial"/>
              </w:rPr>
              <w:t>obrazovací</w:t>
            </w:r>
            <w:r w:rsidR="00626B60">
              <w:rPr>
                <w:rFonts w:asciiTheme="minorHAnsi" w:hAnsiTheme="minorHAnsi" w:cs="Arial"/>
              </w:rPr>
              <w:t xml:space="preserve"> metod</w:t>
            </w:r>
            <w:r w:rsidR="00035895">
              <w:rPr>
                <w:rFonts w:asciiTheme="minorHAnsi" w:hAnsiTheme="minorHAnsi" w:cs="Arial"/>
              </w:rPr>
              <w:t>y (UV záření, IR re</w:t>
            </w:r>
            <w:r w:rsidR="00626B60">
              <w:rPr>
                <w:rFonts w:asciiTheme="minorHAnsi" w:hAnsiTheme="minorHAnsi" w:cs="Arial"/>
              </w:rPr>
              <w:t>flektografie</w:t>
            </w:r>
            <w:r w:rsidR="00035895">
              <w:rPr>
                <w:rFonts w:asciiTheme="minorHAnsi" w:hAnsiTheme="minorHAnsi" w:cs="Arial"/>
              </w:rPr>
              <w:t>, fotografie v průsvitu</w:t>
            </w:r>
            <w:r w:rsidR="00626B60">
              <w:rPr>
                <w:rFonts w:asciiTheme="minorHAnsi" w:hAnsiTheme="minorHAnsi" w:cs="Arial"/>
              </w:rPr>
              <w:t xml:space="preserve"> apod.).  </w:t>
            </w:r>
            <w:r w:rsidR="00AB5475">
              <w:rPr>
                <w:rFonts w:asciiTheme="minorHAnsi" w:hAnsiTheme="minorHAnsi" w:cs="Arial"/>
              </w:rPr>
              <w:t xml:space="preserve"> V závěru textových částí restaurátorských dokumentací jsou uvedeny</w:t>
            </w:r>
            <w:r w:rsidR="00AB5475" w:rsidRPr="00AB5475">
              <w:rPr>
                <w:rFonts w:asciiTheme="minorHAnsi" w:hAnsiTheme="minorHAnsi" w:cs="Arial"/>
              </w:rPr>
              <w:t xml:space="preserve"> použité materiály, pomůcky, přístroje a doporučený ochranný režim pro uchování děl. </w:t>
            </w:r>
            <w:r w:rsidR="00AB5475">
              <w:rPr>
                <w:rFonts w:asciiTheme="minorHAnsi" w:hAnsiTheme="minorHAnsi" w:cs="Arial"/>
              </w:rPr>
              <w:t>Formulace</w:t>
            </w:r>
            <w:r w:rsidR="001D5445">
              <w:rPr>
                <w:rFonts w:asciiTheme="minorHAnsi" w:hAnsiTheme="minorHAnsi" w:cs="Arial"/>
              </w:rPr>
              <w:t xml:space="preserve"> všech text</w:t>
            </w:r>
            <w:r w:rsidR="00C9005A">
              <w:rPr>
                <w:rFonts w:asciiTheme="minorHAnsi" w:hAnsiTheme="minorHAnsi" w:cs="Arial"/>
              </w:rPr>
              <w:t xml:space="preserve">ů </w:t>
            </w:r>
            <w:r w:rsidR="00AB5475">
              <w:rPr>
                <w:rFonts w:asciiTheme="minorHAnsi" w:hAnsiTheme="minorHAnsi" w:cs="Arial"/>
              </w:rPr>
              <w:t xml:space="preserve">jsou srozumitelné, terminologie správně </w:t>
            </w:r>
            <w:r w:rsidR="000939F2">
              <w:rPr>
                <w:rFonts w:asciiTheme="minorHAnsi" w:hAnsiTheme="minorHAnsi" w:cs="Arial"/>
              </w:rPr>
              <w:t xml:space="preserve">užívaná, užití jazyka </w:t>
            </w:r>
            <w:r w:rsidR="00C1041A">
              <w:rPr>
                <w:rFonts w:asciiTheme="minorHAnsi" w:hAnsiTheme="minorHAnsi" w:cs="Arial"/>
              </w:rPr>
              <w:t>velmi dobré</w:t>
            </w:r>
            <w:r w:rsidR="00AB5475">
              <w:rPr>
                <w:rFonts w:asciiTheme="minorHAnsi" w:hAnsiTheme="minorHAnsi" w:cs="Arial"/>
              </w:rPr>
              <w:t xml:space="preserve">. </w:t>
            </w:r>
            <w:r w:rsidR="00C9005A">
              <w:rPr>
                <w:rFonts w:asciiTheme="minorHAnsi" w:hAnsiTheme="minorHAnsi" w:cs="Arial"/>
              </w:rPr>
              <w:t>Drobné výhrady mám k </w:t>
            </w:r>
            <w:r w:rsidR="00626B60">
              <w:rPr>
                <w:rFonts w:asciiTheme="minorHAnsi" w:hAnsiTheme="minorHAnsi" w:cs="Arial"/>
              </w:rPr>
              <w:t xml:space="preserve">nadbytečnému opakování některých faktů v restaurátorských dokumentacích a k příliš detailním výkladům obecně známých technologických postupů, které </w:t>
            </w:r>
            <w:r w:rsidR="00035895">
              <w:rPr>
                <w:rFonts w:asciiTheme="minorHAnsi" w:hAnsiTheme="minorHAnsi" w:cs="Arial"/>
              </w:rPr>
              <w:t xml:space="preserve">mnohdy </w:t>
            </w:r>
            <w:r w:rsidR="00626B60">
              <w:rPr>
                <w:rFonts w:asciiTheme="minorHAnsi" w:hAnsiTheme="minorHAnsi" w:cs="Arial"/>
              </w:rPr>
              <w:t xml:space="preserve">působí jako </w:t>
            </w:r>
            <w:r w:rsidR="004D12C2">
              <w:rPr>
                <w:rFonts w:asciiTheme="minorHAnsi" w:hAnsiTheme="minorHAnsi" w:cs="Arial"/>
              </w:rPr>
              <w:t xml:space="preserve">podrobné </w:t>
            </w:r>
            <w:r w:rsidR="00626B60">
              <w:rPr>
                <w:rFonts w:asciiTheme="minorHAnsi" w:hAnsiTheme="minorHAnsi" w:cs="Arial"/>
              </w:rPr>
              <w:t>návody. Věší pozornost</w:t>
            </w:r>
            <w:r w:rsidR="00035895">
              <w:rPr>
                <w:rFonts w:asciiTheme="minorHAnsi" w:hAnsiTheme="minorHAnsi" w:cs="Arial"/>
              </w:rPr>
              <w:t xml:space="preserve"> při korekturách by zasloužily</w:t>
            </w:r>
            <w:r w:rsidR="00626B60">
              <w:rPr>
                <w:rFonts w:asciiTheme="minorHAnsi" w:hAnsiTheme="minorHAnsi" w:cs="Arial"/>
              </w:rPr>
              <w:t xml:space="preserve"> texty popisek pod fotografiemi, kde se vyskytují častěji překlepy (spojení slov aj.) nežli v písemných částech rest. dokumentací.</w:t>
            </w:r>
            <w:r w:rsidR="00E73D6F">
              <w:rPr>
                <w:rFonts w:asciiTheme="minorHAnsi" w:hAnsiTheme="minorHAnsi" w:cs="Arial"/>
              </w:rPr>
              <w:t xml:space="preserve"> V Příloze III. Zhotovení kopie bych očekával podrobnější popis postupu prací a chybí zde zmínka o použité podložce a podkladu.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035895">
              <w:rPr>
                <w:rFonts w:asciiTheme="minorHAnsi" w:hAnsiTheme="minorHAnsi"/>
                <w:b/>
                <w:szCs w:val="24"/>
              </w:rPr>
              <w:t>hodnocení B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C5232A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Doporučuji diplomovou práci studentky BcA. </w:t>
            </w:r>
            <w:r w:rsidR="00035895">
              <w:rPr>
                <w:rFonts w:asciiTheme="minorHAnsi" w:hAnsiTheme="minorHAnsi"/>
                <w:szCs w:val="24"/>
              </w:rPr>
              <w:t>Luisy Wáwrové</w:t>
            </w:r>
            <w:r>
              <w:rPr>
                <w:rFonts w:asciiTheme="minorHAnsi" w:hAnsiTheme="minorHAnsi"/>
                <w:szCs w:val="24"/>
              </w:rPr>
              <w:t xml:space="preserve"> k obhajobě. </w:t>
            </w:r>
            <w:r w:rsidR="00567889">
              <w:rPr>
                <w:rFonts w:asciiTheme="minorHAnsi" w:hAnsiTheme="minorHAnsi"/>
                <w:szCs w:val="24"/>
              </w:rPr>
              <w:t xml:space="preserve">Úrovní zpracování a rozsahem splnila požadavky formulované v zadání diplomové práce. </w:t>
            </w:r>
            <w:r w:rsidR="001D5445">
              <w:rPr>
                <w:rFonts w:asciiTheme="minorHAnsi" w:hAnsiTheme="minorHAnsi"/>
                <w:szCs w:val="24"/>
              </w:rPr>
              <w:t xml:space="preserve">S ohledem na </w:t>
            </w:r>
            <w:r w:rsidR="00567889">
              <w:rPr>
                <w:rFonts w:asciiTheme="minorHAnsi" w:hAnsiTheme="minorHAnsi"/>
                <w:szCs w:val="24"/>
              </w:rPr>
              <w:t>její výborné provedení</w:t>
            </w:r>
            <w:r w:rsidR="00035895">
              <w:rPr>
                <w:rFonts w:asciiTheme="minorHAnsi" w:hAnsiTheme="minorHAnsi"/>
                <w:szCs w:val="24"/>
              </w:rPr>
              <w:t xml:space="preserve"> a zodpovědný</w:t>
            </w:r>
            <w:r w:rsidR="001D5445">
              <w:rPr>
                <w:rFonts w:asciiTheme="minorHAnsi" w:hAnsiTheme="minorHAnsi"/>
                <w:szCs w:val="24"/>
              </w:rPr>
              <w:t xml:space="preserve"> přístup k její realizaci navrhuji </w:t>
            </w:r>
            <w:r w:rsidR="002F0E09">
              <w:rPr>
                <w:rFonts w:asciiTheme="minorHAnsi" w:hAnsiTheme="minorHAnsi"/>
                <w:szCs w:val="24"/>
              </w:rPr>
              <w:t xml:space="preserve">hodnocení </w:t>
            </w:r>
            <w:r w:rsidR="002F0E09">
              <w:rPr>
                <w:rFonts w:asciiTheme="minorHAnsi" w:hAnsiTheme="minorHAnsi"/>
                <w:b/>
                <w:szCs w:val="24"/>
              </w:rPr>
              <w:t>výborně</w:t>
            </w:r>
            <w:r w:rsidR="001D5445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CF3379" w:rsidRPr="004F38F2" w:rsidRDefault="00CF3379" w:rsidP="00CF3379">
      <w:pPr>
        <w:jc w:val="both"/>
        <w:rPr>
          <w:rFonts w:asciiTheme="minorHAnsi" w:hAnsiTheme="minorHAnsi"/>
          <w:b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9E4E48" w:rsidP="00CF3379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                                                                                                  </w:t>
      </w:r>
      <w:r>
        <w:rPr>
          <w:noProof/>
        </w:rPr>
        <w:drawing>
          <wp:inline distT="0" distB="0" distL="0" distR="0" wp14:anchorId="0C7FC3AC" wp14:editId="4D9F8817">
            <wp:extent cx="1247775" cy="527333"/>
            <wp:effectExtent l="0" t="0" r="0" b="6350"/>
            <wp:docPr id="1031" name="Obrázek 3" descr="podpis JČ orez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Obrázek 3" descr="podpis JČ orez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52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7D6DFF">
        <w:rPr>
          <w:rFonts w:asciiTheme="minorHAnsi" w:hAnsiTheme="minorHAnsi"/>
          <w:szCs w:val="24"/>
        </w:rPr>
        <w:t xml:space="preserve"> Praze 12. září 2018                                                </w:t>
      </w:r>
      <w:r>
        <w:rPr>
          <w:rFonts w:asciiTheme="minorHAnsi" w:hAnsiTheme="minorHAnsi"/>
          <w:szCs w:val="24"/>
        </w:rPr>
        <w:t xml:space="preserve">            Podpis </w:t>
      </w:r>
      <w:r w:rsidR="00796F91">
        <w:rPr>
          <w:rFonts w:asciiTheme="minorHAnsi" w:hAnsiTheme="minorHAnsi"/>
          <w:szCs w:val="24"/>
        </w:rPr>
        <w:t>vedoucího diplomové práce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309" w:rsidRDefault="00E34309" w:rsidP="000E2208">
      <w:pPr>
        <w:spacing w:before="0" w:line="240" w:lineRule="auto"/>
      </w:pPr>
      <w:r>
        <w:separator/>
      </w:r>
    </w:p>
  </w:endnote>
  <w:endnote w:type="continuationSeparator" w:id="0">
    <w:p w:rsidR="00E34309" w:rsidRDefault="00E34309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309" w:rsidRDefault="00E34309" w:rsidP="000E2208">
      <w:pPr>
        <w:spacing w:before="0" w:line="240" w:lineRule="auto"/>
      </w:pPr>
      <w:r>
        <w:separator/>
      </w:r>
    </w:p>
  </w:footnote>
  <w:footnote w:type="continuationSeparator" w:id="0">
    <w:p w:rsidR="00E34309" w:rsidRDefault="00E34309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6645"/>
    <w:rsid w:val="0002469C"/>
    <w:rsid w:val="0003444D"/>
    <w:rsid w:val="00035895"/>
    <w:rsid w:val="00046AC9"/>
    <w:rsid w:val="00053B3A"/>
    <w:rsid w:val="000618B8"/>
    <w:rsid w:val="00071773"/>
    <w:rsid w:val="00077EFD"/>
    <w:rsid w:val="000939F2"/>
    <w:rsid w:val="000A6B55"/>
    <w:rsid w:val="000B544F"/>
    <w:rsid w:val="000C0492"/>
    <w:rsid w:val="000D1E6F"/>
    <w:rsid w:val="000E2208"/>
    <w:rsid w:val="000F09A3"/>
    <w:rsid w:val="00101B0B"/>
    <w:rsid w:val="00116975"/>
    <w:rsid w:val="00127784"/>
    <w:rsid w:val="00127B6F"/>
    <w:rsid w:val="00137C0B"/>
    <w:rsid w:val="00151473"/>
    <w:rsid w:val="00155643"/>
    <w:rsid w:val="001575C2"/>
    <w:rsid w:val="001707DC"/>
    <w:rsid w:val="001B18DB"/>
    <w:rsid w:val="001B5773"/>
    <w:rsid w:val="001C167A"/>
    <w:rsid w:val="001C3F32"/>
    <w:rsid w:val="001D1D84"/>
    <w:rsid w:val="001D5445"/>
    <w:rsid w:val="001E0AEA"/>
    <w:rsid w:val="00210F7A"/>
    <w:rsid w:val="00226B53"/>
    <w:rsid w:val="002416F2"/>
    <w:rsid w:val="00250F18"/>
    <w:rsid w:val="00256A72"/>
    <w:rsid w:val="00256F48"/>
    <w:rsid w:val="00264DDA"/>
    <w:rsid w:val="002A2CA7"/>
    <w:rsid w:val="002B753A"/>
    <w:rsid w:val="002D4570"/>
    <w:rsid w:val="002F0E09"/>
    <w:rsid w:val="00302592"/>
    <w:rsid w:val="00315C19"/>
    <w:rsid w:val="0033184F"/>
    <w:rsid w:val="0036103A"/>
    <w:rsid w:val="00370013"/>
    <w:rsid w:val="00387E4E"/>
    <w:rsid w:val="003953EF"/>
    <w:rsid w:val="003A3E0D"/>
    <w:rsid w:val="003A78B7"/>
    <w:rsid w:val="003D0718"/>
    <w:rsid w:val="003D0C5B"/>
    <w:rsid w:val="00427106"/>
    <w:rsid w:val="00436C51"/>
    <w:rsid w:val="004450F9"/>
    <w:rsid w:val="00451981"/>
    <w:rsid w:val="0045674A"/>
    <w:rsid w:val="00464921"/>
    <w:rsid w:val="00466CCB"/>
    <w:rsid w:val="00470612"/>
    <w:rsid w:val="00472737"/>
    <w:rsid w:val="004A292A"/>
    <w:rsid w:val="004A3CFD"/>
    <w:rsid w:val="004A770D"/>
    <w:rsid w:val="004A79AB"/>
    <w:rsid w:val="004D12C2"/>
    <w:rsid w:val="004E5A95"/>
    <w:rsid w:val="004F38F2"/>
    <w:rsid w:val="004F3B6B"/>
    <w:rsid w:val="00517854"/>
    <w:rsid w:val="00525268"/>
    <w:rsid w:val="0052698B"/>
    <w:rsid w:val="0052722D"/>
    <w:rsid w:val="005466DB"/>
    <w:rsid w:val="00566CB8"/>
    <w:rsid w:val="00567889"/>
    <w:rsid w:val="005F4324"/>
    <w:rsid w:val="00605AAB"/>
    <w:rsid w:val="00626B60"/>
    <w:rsid w:val="00630859"/>
    <w:rsid w:val="00636400"/>
    <w:rsid w:val="00647B75"/>
    <w:rsid w:val="00674C92"/>
    <w:rsid w:val="00680700"/>
    <w:rsid w:val="006928A5"/>
    <w:rsid w:val="006B7857"/>
    <w:rsid w:val="006F51CE"/>
    <w:rsid w:val="006F6436"/>
    <w:rsid w:val="006F683C"/>
    <w:rsid w:val="007074A4"/>
    <w:rsid w:val="007143DB"/>
    <w:rsid w:val="00730380"/>
    <w:rsid w:val="0073340C"/>
    <w:rsid w:val="0074311F"/>
    <w:rsid w:val="0075547D"/>
    <w:rsid w:val="00764F30"/>
    <w:rsid w:val="00765FBB"/>
    <w:rsid w:val="00782064"/>
    <w:rsid w:val="00791661"/>
    <w:rsid w:val="00793AA4"/>
    <w:rsid w:val="00796F91"/>
    <w:rsid w:val="007D6DFF"/>
    <w:rsid w:val="007E1253"/>
    <w:rsid w:val="007E5F55"/>
    <w:rsid w:val="007F0F4A"/>
    <w:rsid w:val="00811891"/>
    <w:rsid w:val="00812D84"/>
    <w:rsid w:val="00826C34"/>
    <w:rsid w:val="00851878"/>
    <w:rsid w:val="0085448C"/>
    <w:rsid w:val="00875F73"/>
    <w:rsid w:val="00896EE9"/>
    <w:rsid w:val="008A5C51"/>
    <w:rsid w:val="008B5936"/>
    <w:rsid w:val="008C6FCC"/>
    <w:rsid w:val="008F6DFA"/>
    <w:rsid w:val="00926094"/>
    <w:rsid w:val="00945072"/>
    <w:rsid w:val="00966784"/>
    <w:rsid w:val="0098232D"/>
    <w:rsid w:val="00994DEC"/>
    <w:rsid w:val="0099781A"/>
    <w:rsid w:val="009B61F8"/>
    <w:rsid w:val="009C4605"/>
    <w:rsid w:val="009D25E4"/>
    <w:rsid w:val="009D551A"/>
    <w:rsid w:val="009E1540"/>
    <w:rsid w:val="009E4E48"/>
    <w:rsid w:val="009F1D91"/>
    <w:rsid w:val="00A435E4"/>
    <w:rsid w:val="00A45B4A"/>
    <w:rsid w:val="00A51B27"/>
    <w:rsid w:val="00A5642C"/>
    <w:rsid w:val="00A631B6"/>
    <w:rsid w:val="00A8454D"/>
    <w:rsid w:val="00A90FEC"/>
    <w:rsid w:val="00AA2E19"/>
    <w:rsid w:val="00AA3228"/>
    <w:rsid w:val="00AB5475"/>
    <w:rsid w:val="00AE1C63"/>
    <w:rsid w:val="00B10726"/>
    <w:rsid w:val="00B20E72"/>
    <w:rsid w:val="00B3434E"/>
    <w:rsid w:val="00B3793E"/>
    <w:rsid w:val="00B461A3"/>
    <w:rsid w:val="00B557C3"/>
    <w:rsid w:val="00B63975"/>
    <w:rsid w:val="00B73134"/>
    <w:rsid w:val="00BA2574"/>
    <w:rsid w:val="00BA7FE0"/>
    <w:rsid w:val="00BC0664"/>
    <w:rsid w:val="00BC0FE2"/>
    <w:rsid w:val="00C1041A"/>
    <w:rsid w:val="00C12EDB"/>
    <w:rsid w:val="00C176DC"/>
    <w:rsid w:val="00C5232A"/>
    <w:rsid w:val="00C7392D"/>
    <w:rsid w:val="00C847A7"/>
    <w:rsid w:val="00C9005A"/>
    <w:rsid w:val="00CA4BEE"/>
    <w:rsid w:val="00CD0676"/>
    <w:rsid w:val="00CD68F1"/>
    <w:rsid w:val="00CF0A1B"/>
    <w:rsid w:val="00CF310E"/>
    <w:rsid w:val="00CF3379"/>
    <w:rsid w:val="00D07B94"/>
    <w:rsid w:val="00D22A88"/>
    <w:rsid w:val="00DC2F10"/>
    <w:rsid w:val="00DE47AE"/>
    <w:rsid w:val="00DF326B"/>
    <w:rsid w:val="00DF35E8"/>
    <w:rsid w:val="00E21156"/>
    <w:rsid w:val="00E33AD2"/>
    <w:rsid w:val="00E34309"/>
    <w:rsid w:val="00E501D2"/>
    <w:rsid w:val="00E6629B"/>
    <w:rsid w:val="00E73D6F"/>
    <w:rsid w:val="00EE0D4B"/>
    <w:rsid w:val="00EF2A59"/>
    <w:rsid w:val="00F029F7"/>
    <w:rsid w:val="00F07235"/>
    <w:rsid w:val="00F21A42"/>
    <w:rsid w:val="00F237CE"/>
    <w:rsid w:val="00F51127"/>
    <w:rsid w:val="00F63066"/>
    <w:rsid w:val="00F72724"/>
    <w:rsid w:val="00F77663"/>
    <w:rsid w:val="00FD484C"/>
    <w:rsid w:val="00FD64FE"/>
    <w:rsid w:val="00FE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7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1253</Words>
  <Characters>7397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2018-09-17T13:26:00Z</dcterms:created>
  <dcterms:modified xsi:type="dcterms:W3CDTF">2018-09-17T13:26:00Z</dcterms:modified>
</cp:coreProperties>
</file>