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00ED" w:rsidRDefault="007B21F2">
      <w:pPr>
        <w:rPr>
          <w:lang w:val="cs-CZ"/>
        </w:rPr>
      </w:pPr>
      <w:bookmarkStart w:id="0" w:name="_GoBack"/>
      <w:bookmarkEnd w:id="0"/>
      <w:r>
        <w:rPr>
          <w:lang w:val="cs-CZ"/>
        </w:rPr>
        <w:t xml:space="preserve">Posudek oponenta diplomové práce bc. Veroniky Poláčkové Život s muslimem: České ženy a jejich příběhy (název nechávám, jak je uveden v práci, k psaní velkých a malých písmen </w:t>
      </w:r>
      <w:r w:rsidR="00A10818">
        <w:rPr>
          <w:lang w:val="cs-CZ"/>
        </w:rPr>
        <w:t xml:space="preserve">nejen </w:t>
      </w:r>
      <w:r>
        <w:rPr>
          <w:lang w:val="cs-CZ"/>
        </w:rPr>
        <w:t>v</w:t>
      </w:r>
      <w:r w:rsidR="00A10818">
        <w:rPr>
          <w:lang w:val="cs-CZ"/>
        </w:rPr>
        <w:t> </w:t>
      </w:r>
      <w:r>
        <w:rPr>
          <w:lang w:val="cs-CZ"/>
        </w:rPr>
        <w:t>adjektivech hned v následujícím úvodu posudku)</w:t>
      </w:r>
    </w:p>
    <w:p w:rsidR="007B21F2" w:rsidRDefault="007B21F2">
      <w:pPr>
        <w:rPr>
          <w:lang w:val="cs-CZ"/>
        </w:rPr>
      </w:pPr>
      <w:r>
        <w:rPr>
          <w:lang w:val="cs-CZ"/>
        </w:rPr>
        <w:t>Proč je v názvu práce za dvojtečkou „České ženy a jejich příběhy“? Označení „České ženy“ je název nějaké organizace nebo sdružení, jako např. kdysi České děti Petra Placáka, monarchistické hnutí, které se stavělo proti komunistickému režimu na jeho sklonku?</w:t>
      </w:r>
      <w:r w:rsidR="00A10818">
        <w:rPr>
          <w:lang w:val="cs-CZ"/>
        </w:rPr>
        <w:t xml:space="preserve"> Zatímco většinou je v práci uváděn pojem „islám“, na str. 28 se pojednou objevuje v kapitole 5 hned dvakrát objevuje „Islám“ (ve dvou dalších případech nelze posoudit, zda jde o Islám či islám neb slovo stojí na začátku věty), přitom je slovo uváděno v těsném sousedství s judaismem a křesťanstvím. Jaký je tedy důvod různého psaní velkých a malých písmen?</w:t>
      </w:r>
      <w:r w:rsidR="00733A2C">
        <w:rPr>
          <w:lang w:val="cs-CZ"/>
        </w:rPr>
        <w:t xml:space="preserve"> Na straně 41 je pak k citátu uvedeno: pozn. Autorky. Za to může automatické opravování programu Word, který chápe interpunkční znaménko jako konec věty a následuje tedy velké písmeno zahajující větu následující nebo snad autorka během usilovného psaní vyrostla v půli textu v Autorku? „Proběhla tradiční Tuniská svatba“, str. </w:t>
      </w:r>
      <w:r w:rsidR="008E0353">
        <w:rPr>
          <w:lang w:val="cs-CZ"/>
        </w:rPr>
        <w:t>42 – nestačila by jen tradiční tuniská svatba, když to beztak právě s manželstvím Veroniky nedopadlo zrovna slavně?</w:t>
      </w:r>
      <w:r w:rsidR="00E471F6">
        <w:rPr>
          <w:lang w:val="cs-CZ"/>
        </w:rPr>
        <w:t xml:space="preserve"> „... u Tuniských úřadů“, str. 50</w:t>
      </w:r>
    </w:p>
    <w:p w:rsidR="007B21F2" w:rsidRDefault="007B21F2">
      <w:pPr>
        <w:rPr>
          <w:lang w:val="cs-CZ"/>
        </w:rPr>
      </w:pPr>
      <w:r>
        <w:rPr>
          <w:lang w:val="cs-CZ"/>
        </w:rPr>
        <w:t>Po obsáhlém uvedení do tématu, které zahrnuje právní aspekty migrace do ČR</w:t>
      </w:r>
      <w:r w:rsidR="00A10818">
        <w:rPr>
          <w:lang w:val="cs-CZ"/>
        </w:rPr>
        <w:t>, historii a současnost islámské náboženské obce v ČR</w:t>
      </w:r>
      <w:r>
        <w:rPr>
          <w:lang w:val="cs-CZ"/>
        </w:rPr>
        <w:t xml:space="preserve"> a </w:t>
      </w:r>
      <w:r w:rsidR="00A10818">
        <w:rPr>
          <w:lang w:val="cs-CZ"/>
        </w:rPr>
        <w:t xml:space="preserve">religionistické obeznámení s principy islámu. Stěžejní částí práce je osm příběhů </w:t>
      </w:r>
      <w:r w:rsidR="00733A2C">
        <w:rPr>
          <w:lang w:val="cs-CZ"/>
        </w:rPr>
        <w:t xml:space="preserve">českých dívek, které se provdaly za Tunisany a žijí (resp. žily) společně v ČR. Biografická metoda je kombinována se strukturovanými rozhovory, zaměřenými ve všech případech na stejné otázky, což umožňuje komparaci. Samotný výzkum je tedy vhodně navržen a zpracování má přehlednou strukturu. </w:t>
      </w:r>
      <w:r w:rsidR="008E0353">
        <w:rPr>
          <w:lang w:val="cs-CZ"/>
        </w:rPr>
        <w:t>Biografická část je zajímavá, někteří aktéři jsou psychologicky zajímavé případy (Veronika, jejíž příběh autorku inspiroval k hlubšímu zájmu o téma se ke svatbě s Tunisanem propracovala od „přátelení s nácky“, na sociálních sítích se opět „zamilovala“ tentokrát do Alžířana)</w:t>
      </w:r>
      <w:r w:rsidR="00E471F6">
        <w:rPr>
          <w:lang w:val="cs-CZ"/>
        </w:rPr>
        <w:t xml:space="preserve">, určitá nezodpovědnost zamilování „naslepo“, přes internetové rozhraní, především pak samozřejmost takového navazování vztahu na dálku je až zarážející (asi už jen pro nás staré, my to seznamování naopak začínali zkouškou „natěsno“, klidně na mezi, ale určitě ne na síti, ta ani neexistovala). Autorka na tyto otázky v závěru hledá odpovědi („Líbí se jim ta exotičnost. ... a berou si tyto muže za své manželel mnohem dříve, než by si vzali muže ze své vlasti“, str. 67, zde ovšem </w:t>
      </w:r>
      <w:r w:rsidR="000979B2">
        <w:rPr>
          <w:lang w:val="cs-CZ"/>
        </w:rPr>
        <w:t xml:space="preserve">zároveň </w:t>
      </w:r>
      <w:r w:rsidR="00E471F6">
        <w:rPr>
          <w:lang w:val="cs-CZ"/>
        </w:rPr>
        <w:t xml:space="preserve">upozorňuji na další, v práci poměrně častý hrubý gramatický prohřešek: </w:t>
      </w:r>
      <w:r w:rsidR="000979B2">
        <w:rPr>
          <w:lang w:val="cs-CZ"/>
        </w:rPr>
        <w:t>ženy by si vzal</w:t>
      </w:r>
      <w:r w:rsidR="000979B2" w:rsidRPr="000979B2">
        <w:rPr>
          <w:b/>
          <w:color w:val="FF0000"/>
          <w:lang w:val="cs-CZ"/>
        </w:rPr>
        <w:t>i</w:t>
      </w:r>
      <w:r w:rsidR="000979B2">
        <w:rPr>
          <w:b/>
          <w:lang w:val="cs-CZ"/>
        </w:rPr>
        <w:t xml:space="preserve">! </w:t>
      </w:r>
      <w:r w:rsidR="000979B2" w:rsidRPr="000979B2">
        <w:rPr>
          <w:lang w:val="cs-CZ"/>
        </w:rPr>
        <w:t>A hned v</w:t>
      </w:r>
      <w:r w:rsidR="000979B2">
        <w:rPr>
          <w:lang w:val="cs-CZ"/>
        </w:rPr>
        <w:t> </w:t>
      </w:r>
      <w:r w:rsidR="000979B2" w:rsidRPr="000979B2">
        <w:rPr>
          <w:lang w:val="cs-CZ"/>
        </w:rPr>
        <w:t>následující</w:t>
      </w:r>
      <w:r w:rsidR="000979B2">
        <w:rPr>
          <w:lang w:val="cs-CZ"/>
        </w:rPr>
        <w:t xml:space="preserve"> větě „... mé respondetky se shodl</w:t>
      </w:r>
      <w:r w:rsidR="000979B2" w:rsidRPr="000979B2">
        <w:rPr>
          <w:b/>
          <w:color w:val="FF0000"/>
          <w:lang w:val="cs-CZ"/>
        </w:rPr>
        <w:t>i</w:t>
      </w:r>
      <w:r w:rsidR="000979B2">
        <w:rPr>
          <w:lang w:val="cs-CZ"/>
        </w:rPr>
        <w:t>“</w:t>
      </w:r>
      <w:r w:rsidR="000979B2" w:rsidRPr="000979B2">
        <w:rPr>
          <w:lang w:val="cs-CZ"/>
        </w:rPr>
        <w:t>)</w:t>
      </w:r>
      <w:r w:rsidR="000979B2">
        <w:rPr>
          <w:lang w:val="cs-CZ"/>
        </w:rPr>
        <w:t>. Závěry jsou jasně shrnuté, upozorňují na podstatná zjištění a práce je ve své druhé části čtivá, dokonce napínavá.</w:t>
      </w:r>
    </w:p>
    <w:p w:rsidR="000979B2" w:rsidRDefault="000979B2">
      <w:pPr>
        <w:rPr>
          <w:lang w:val="cs-CZ"/>
        </w:rPr>
      </w:pPr>
      <w:r>
        <w:rPr>
          <w:lang w:val="cs-CZ"/>
        </w:rPr>
        <w:t>Doporučuji k obhajobě s hodnocením C</w:t>
      </w:r>
    </w:p>
    <w:p w:rsidR="000979B2" w:rsidRPr="000979B2" w:rsidRDefault="000979B2">
      <w:pPr>
        <w:rPr>
          <w:lang w:val="cs-CZ"/>
        </w:rPr>
      </w:pPr>
      <w:r>
        <w:rPr>
          <w:lang w:val="cs-CZ"/>
        </w:rPr>
        <w:t xml:space="preserve">Ve Františkově 15. června 2020 </w:t>
      </w:r>
      <w:r>
        <w:rPr>
          <w:lang w:val="cs-CZ"/>
        </w:rPr>
        <w:tab/>
      </w:r>
      <w:r>
        <w:rPr>
          <w:lang w:val="cs-CZ"/>
        </w:rPr>
        <w:tab/>
      </w:r>
      <w:r>
        <w:rPr>
          <w:lang w:val="cs-CZ"/>
        </w:rPr>
        <w:tab/>
      </w:r>
      <w:r>
        <w:rPr>
          <w:lang w:val="cs-CZ"/>
        </w:rPr>
        <w:tab/>
        <w:t>Tomáš Petráň</w:t>
      </w:r>
    </w:p>
    <w:sectPr w:rsidR="000979B2" w:rsidRPr="000979B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1F2"/>
    <w:rsid w:val="000979B2"/>
    <w:rsid w:val="00691C79"/>
    <w:rsid w:val="00733A2C"/>
    <w:rsid w:val="00780149"/>
    <w:rsid w:val="007B21F2"/>
    <w:rsid w:val="008B00ED"/>
    <w:rsid w:val="008E0353"/>
    <w:rsid w:val="00A10818"/>
    <w:rsid w:val="00E471F6"/>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2F79B1-15DE-4D29-9A36-02BD70A4D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mk-M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780149"/>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78014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425</Words>
  <Characters>2510</Characters>
  <Application>Microsoft Office Word</Application>
  <DocSecurity>0</DocSecurity>
  <Lines>20</Lines>
  <Paragraphs>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FIOFA5</dc:creator>
  <cp:keywords/>
  <dc:description/>
  <cp:lastModifiedBy>Bazantova Denisa</cp:lastModifiedBy>
  <cp:revision>2</cp:revision>
  <cp:lastPrinted>2020-06-17T06:43:00Z</cp:lastPrinted>
  <dcterms:created xsi:type="dcterms:W3CDTF">2020-06-17T06:43:00Z</dcterms:created>
  <dcterms:modified xsi:type="dcterms:W3CDTF">2020-06-17T06:43:00Z</dcterms:modified>
</cp:coreProperties>
</file>