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014D" w:rsidRDefault="009F014D" w:rsidP="009F014D">
      <w:pPr>
        <w:pStyle w:val="Nzev"/>
        <w:jc w:val="left"/>
        <w:rPr>
          <w:b w:val="0"/>
          <w:bCs w:val="0"/>
        </w:rPr>
      </w:pPr>
      <w:bookmarkStart w:id="0" w:name="_GoBack"/>
      <w:bookmarkEnd w:id="0"/>
      <w:proofErr w:type="spellStart"/>
      <w:r>
        <w:rPr>
          <w:b w:val="0"/>
          <w:bCs w:val="0"/>
        </w:rPr>
        <w:t>ČapekJ_</w:t>
      </w:r>
      <w:r w:rsidR="00B20576">
        <w:rPr>
          <w:b w:val="0"/>
          <w:bCs w:val="0"/>
        </w:rPr>
        <w:t>B</w:t>
      </w:r>
      <w:r>
        <w:rPr>
          <w:b w:val="0"/>
          <w:bCs w:val="0"/>
        </w:rPr>
        <w:t>e</w:t>
      </w:r>
      <w:r w:rsidR="00B20576">
        <w:rPr>
          <w:b w:val="0"/>
          <w:bCs w:val="0"/>
        </w:rPr>
        <w:t>handlung</w:t>
      </w:r>
      <w:proofErr w:type="spellEnd"/>
      <w:r w:rsidR="00B20576">
        <w:rPr>
          <w:b w:val="0"/>
          <w:bCs w:val="0"/>
        </w:rPr>
        <w:t xml:space="preserve"> von</w:t>
      </w:r>
      <w:r>
        <w:rPr>
          <w:b w:val="0"/>
          <w:bCs w:val="0"/>
        </w:rPr>
        <w:t>_</w:t>
      </w:r>
      <w:r w:rsidR="00B20576">
        <w:rPr>
          <w:b w:val="0"/>
          <w:bCs w:val="0"/>
        </w:rPr>
        <w:t>EP</w:t>
      </w:r>
      <w:r>
        <w:rPr>
          <w:b w:val="0"/>
          <w:bCs w:val="0"/>
        </w:rPr>
        <w:t>_201</w:t>
      </w:r>
      <w:r w:rsidR="00B20576">
        <w:rPr>
          <w:b w:val="0"/>
          <w:bCs w:val="0"/>
        </w:rPr>
        <w:t>8</w:t>
      </w:r>
    </w:p>
    <w:p w:rsidR="009F014D" w:rsidRDefault="009F014D" w:rsidP="009F014D">
      <w:pPr>
        <w:pStyle w:val="Nzev"/>
      </w:pPr>
    </w:p>
    <w:p w:rsidR="009F014D" w:rsidRDefault="009F014D" w:rsidP="009F014D">
      <w:pPr>
        <w:pStyle w:val="Nzev"/>
      </w:pPr>
      <w:r>
        <w:t>Posudek bakalářské práce</w:t>
      </w:r>
    </w:p>
    <w:p w:rsidR="009F014D" w:rsidRDefault="009F014D" w:rsidP="009F014D">
      <w:pPr>
        <w:jc w:val="center"/>
      </w:pPr>
    </w:p>
    <w:p w:rsidR="009F014D" w:rsidRDefault="00B20576" w:rsidP="009F014D">
      <w:pPr>
        <w:jc w:val="center"/>
      </w:pPr>
      <w:r>
        <w:t>Edity Parkanov</w:t>
      </w:r>
      <w:r w:rsidR="009F014D">
        <w:t>é</w:t>
      </w:r>
    </w:p>
    <w:p w:rsidR="009F014D" w:rsidRDefault="009F014D" w:rsidP="009F014D">
      <w:pPr>
        <w:jc w:val="center"/>
      </w:pPr>
    </w:p>
    <w:p w:rsidR="009F014D" w:rsidRPr="009F014D" w:rsidRDefault="009F014D" w:rsidP="009F014D">
      <w:pPr>
        <w:jc w:val="center"/>
        <w:rPr>
          <w:lang w:val="de-DE"/>
        </w:rPr>
      </w:pPr>
      <w:r w:rsidRPr="009F014D">
        <w:rPr>
          <w:lang w:val="de-DE"/>
        </w:rPr>
        <w:t>Be</w:t>
      </w:r>
      <w:r w:rsidR="00B20576">
        <w:rPr>
          <w:lang w:val="de-DE"/>
        </w:rPr>
        <w:t>handlung von Vertriebenen nach der Aufnahme in Deutschland</w:t>
      </w:r>
      <w:r w:rsidRPr="009F014D">
        <w:rPr>
          <w:i/>
          <w:lang w:val="de-DE"/>
        </w:rPr>
        <w:t xml:space="preserve"> </w:t>
      </w:r>
    </w:p>
    <w:p w:rsidR="009F014D" w:rsidRDefault="009F014D" w:rsidP="009F014D">
      <w:pPr>
        <w:jc w:val="center"/>
      </w:pPr>
    </w:p>
    <w:p w:rsidR="009F014D" w:rsidRDefault="009F014D" w:rsidP="009F014D">
      <w:pPr>
        <w:pStyle w:val="Zkladntext"/>
      </w:pPr>
      <w:r>
        <w:t>Práce naplňuje po formální stránce požadavky kladené na bakalářskou práci, na její rozsah (</w:t>
      </w:r>
      <w:r w:rsidR="00AB1B29">
        <w:t>39</w:t>
      </w:r>
      <w:r>
        <w:t xml:space="preserve"> stran vlastního textu), celkovou logickou výstavbu</w:t>
      </w:r>
      <w:r w:rsidR="00AB1B29">
        <w:t xml:space="preserve">, </w:t>
      </w:r>
      <w:r>
        <w:t>uvedenou bibliografii relevantní literatury a internetových pramenů</w:t>
      </w:r>
      <w:r w:rsidR="00AB1B29">
        <w:t xml:space="preserve"> včetně citovaných autentických textů a v textu i příloze uvedených statistik a přehledů</w:t>
      </w:r>
      <w:r>
        <w:t xml:space="preserve">.     </w:t>
      </w:r>
    </w:p>
    <w:p w:rsidR="00AB1B29" w:rsidRDefault="009F014D" w:rsidP="009F014D">
      <w:pPr>
        <w:spacing w:before="100" w:beforeAutospacing="1" w:after="100" w:afterAutospacing="1"/>
        <w:jc w:val="both"/>
        <w:rPr>
          <w:b w:val="0"/>
          <w:bCs w:val="0"/>
          <w:color w:val="000000"/>
          <w:szCs w:val="24"/>
        </w:rPr>
      </w:pPr>
      <w:r>
        <w:rPr>
          <w:b w:val="0"/>
          <w:bCs w:val="0"/>
          <w:color w:val="000000"/>
          <w:szCs w:val="24"/>
        </w:rPr>
        <w:t xml:space="preserve">Tématem bakalářské práce je </w:t>
      </w:r>
      <w:r w:rsidR="00AB1B29">
        <w:rPr>
          <w:b w:val="0"/>
          <w:bCs w:val="0"/>
          <w:color w:val="000000"/>
          <w:szCs w:val="24"/>
        </w:rPr>
        <w:t xml:space="preserve">vyhnání a odsun německého obyvatelstva z Československa po 2. světové válce a jeho přijetí na území </w:t>
      </w:r>
      <w:r w:rsidR="000A3949">
        <w:rPr>
          <w:b w:val="0"/>
          <w:bCs w:val="0"/>
          <w:color w:val="000000"/>
          <w:szCs w:val="24"/>
        </w:rPr>
        <w:t xml:space="preserve">budoucí Spolkové republiky </w:t>
      </w:r>
      <w:r w:rsidR="00AB1B29">
        <w:rPr>
          <w:b w:val="0"/>
          <w:bCs w:val="0"/>
          <w:color w:val="000000"/>
          <w:szCs w:val="24"/>
        </w:rPr>
        <w:t>Německ</w:t>
      </w:r>
      <w:r w:rsidR="000A3949">
        <w:rPr>
          <w:b w:val="0"/>
          <w:bCs w:val="0"/>
          <w:color w:val="000000"/>
          <w:szCs w:val="24"/>
        </w:rPr>
        <w:t xml:space="preserve">o, Německé demokratické republiky (tehdejších okupačních zón vítězných velmocí) a Rakouska. </w:t>
      </w:r>
    </w:p>
    <w:p w:rsidR="00D54AEE" w:rsidRDefault="000A3949" w:rsidP="009F014D">
      <w:pPr>
        <w:spacing w:before="100" w:beforeAutospacing="1" w:after="100" w:afterAutospacing="1"/>
        <w:jc w:val="both"/>
        <w:rPr>
          <w:b w:val="0"/>
          <w:bCs w:val="0"/>
          <w:color w:val="000000"/>
          <w:szCs w:val="24"/>
        </w:rPr>
      </w:pPr>
      <w:r>
        <w:rPr>
          <w:b w:val="0"/>
          <w:bCs w:val="0"/>
          <w:color w:val="000000"/>
          <w:szCs w:val="24"/>
        </w:rPr>
        <w:t>Autorka vyšla z oficiálních a dostupných statistik o odsunu, kde používá vyváženě německé i české historické či publicistické prameny, diferencuje různé etapy odsunu, stručně popisuje jeho okolnosti i průvodní znaky, rozlišuje a definuje různou používanou terminologii, jako jsou běženci, evakuovaní, vyhnaní nebo nuceně vysídlení. Rovněž tak diferencuje mezi integrační politikou ve východní a západní části poraženého a okupovaného Německa</w:t>
      </w:r>
      <w:r w:rsidR="00D54AEE">
        <w:rPr>
          <w:b w:val="0"/>
          <w:bCs w:val="0"/>
          <w:color w:val="000000"/>
          <w:szCs w:val="24"/>
        </w:rPr>
        <w:t>, kde vznikly v roce 1949 oba německé státy, SRN a NDR.</w:t>
      </w:r>
    </w:p>
    <w:p w:rsidR="000A3949" w:rsidRDefault="00D54AEE" w:rsidP="009F014D">
      <w:pPr>
        <w:spacing w:before="100" w:beforeAutospacing="1" w:after="100" w:afterAutospacing="1"/>
        <w:jc w:val="both"/>
        <w:rPr>
          <w:b w:val="0"/>
          <w:bCs w:val="0"/>
          <w:color w:val="000000"/>
          <w:szCs w:val="24"/>
        </w:rPr>
      </w:pPr>
      <w:r>
        <w:rPr>
          <w:b w:val="0"/>
          <w:bCs w:val="0"/>
          <w:color w:val="000000"/>
          <w:szCs w:val="24"/>
        </w:rPr>
        <w:t>K těmto víceméně známým a již zpracovaným faktům přidává ve druhé části práce výsledky vlastního reprezentativního výzkumu na bázi orální historie s ještě žijícími pamětníky, kteří zažili poválečné události jako děti a mají je ještě pevně v paměti nebo v útržkovitých poznámkách. Záznam těchto vzpomínek a jejich organické začlenění do historického kontextu doby vytváří plastický obraz původně anonymních a vzdálených poválečných událostí</w:t>
      </w:r>
      <w:r w:rsidR="00295A24">
        <w:rPr>
          <w:b w:val="0"/>
          <w:bCs w:val="0"/>
          <w:color w:val="000000"/>
          <w:szCs w:val="24"/>
        </w:rPr>
        <w:t xml:space="preserve"> postihujících především civilní obyvatelstvo</w:t>
      </w:r>
      <w:r>
        <w:rPr>
          <w:b w:val="0"/>
          <w:bCs w:val="0"/>
          <w:color w:val="000000"/>
          <w:szCs w:val="24"/>
        </w:rPr>
        <w:t xml:space="preserve">, které jsou jinak ve stínu zdánlivě dramatičtějších a relevantnějších </w:t>
      </w:r>
      <w:r w:rsidR="00295A24">
        <w:rPr>
          <w:b w:val="0"/>
          <w:bCs w:val="0"/>
          <w:color w:val="000000"/>
          <w:szCs w:val="24"/>
        </w:rPr>
        <w:t xml:space="preserve">epizod jako jsou </w:t>
      </w:r>
      <w:r>
        <w:rPr>
          <w:b w:val="0"/>
          <w:bCs w:val="0"/>
          <w:color w:val="000000"/>
          <w:szCs w:val="24"/>
        </w:rPr>
        <w:t>bit</w:t>
      </w:r>
      <w:r w:rsidR="00295A24">
        <w:rPr>
          <w:b w:val="0"/>
          <w:bCs w:val="0"/>
          <w:color w:val="000000"/>
          <w:szCs w:val="24"/>
        </w:rPr>
        <w:t>vy</w:t>
      </w:r>
      <w:r>
        <w:rPr>
          <w:b w:val="0"/>
          <w:bCs w:val="0"/>
          <w:color w:val="000000"/>
          <w:szCs w:val="24"/>
        </w:rPr>
        <w:t>,</w:t>
      </w:r>
      <w:r w:rsidR="00295A24">
        <w:rPr>
          <w:b w:val="0"/>
          <w:bCs w:val="0"/>
          <w:color w:val="000000"/>
          <w:szCs w:val="24"/>
        </w:rPr>
        <w:t xml:space="preserve"> bombardování, útoky i různé taktické operace a manévry přímých aktérů v uniformách znepřátelených stran. Téma vyhnání a odsunu stále ještě není historicky a zejména emocionálně uzavřená kapitola a dokáže i po mnoha desetiletích rozpoutat řadu negativních emocí na obou stranách, což se odráží i v odlišné používané terminologii na české i německé straně, v jeho líčení v učebnicích, médiích i uměleckých formách (literatura, film, rozhlas) a mohlo by být i po těchto letech zdrojem animozity mezi národy. </w:t>
      </w:r>
      <w:r>
        <w:rPr>
          <w:b w:val="0"/>
          <w:bCs w:val="0"/>
          <w:color w:val="000000"/>
          <w:szCs w:val="24"/>
        </w:rPr>
        <w:t xml:space="preserve"> </w:t>
      </w:r>
    </w:p>
    <w:p w:rsidR="009F014D" w:rsidRDefault="00242917" w:rsidP="009F014D">
      <w:pPr>
        <w:spacing w:before="100" w:beforeAutospacing="1" w:after="100" w:afterAutospacing="1"/>
        <w:jc w:val="both"/>
        <w:rPr>
          <w:b w:val="0"/>
          <w:bCs w:val="0"/>
          <w:color w:val="000000"/>
          <w:szCs w:val="24"/>
        </w:rPr>
      </w:pPr>
      <w:r>
        <w:rPr>
          <w:b w:val="0"/>
          <w:bCs w:val="0"/>
          <w:color w:val="000000"/>
          <w:szCs w:val="24"/>
        </w:rPr>
        <w:t xml:space="preserve">Uvedená bakalářské práce je svým obsahem nejenom nezbytným požadavkem zakončení univerzitního studia, nýbrž i příspěvkem do kontextu objektivního historického posouzení poválečných let v česko-německém kontextu, která mohou stále ještě odkrýt latentní animozity.    </w:t>
      </w:r>
      <w:r w:rsidR="009F014D">
        <w:rPr>
          <w:b w:val="0"/>
          <w:bCs w:val="0"/>
          <w:color w:val="000000"/>
          <w:szCs w:val="24"/>
        </w:rPr>
        <w:t xml:space="preserve">Práce svým obsahem, strukturou i formálním provedením naplňuje beze zbytku své zadání </w:t>
      </w:r>
      <w:r>
        <w:rPr>
          <w:b w:val="0"/>
          <w:bCs w:val="0"/>
          <w:color w:val="000000"/>
          <w:szCs w:val="24"/>
        </w:rPr>
        <w:t xml:space="preserve">a dokresluje obraz 2. poloviny 40. let 20. století. </w:t>
      </w:r>
      <w:r w:rsidR="009F014D">
        <w:rPr>
          <w:b w:val="0"/>
          <w:bCs w:val="0"/>
          <w:color w:val="000000"/>
          <w:szCs w:val="24"/>
        </w:rPr>
        <w:t xml:space="preserve">  </w:t>
      </w:r>
    </w:p>
    <w:p w:rsidR="009F014D" w:rsidRDefault="009F014D" w:rsidP="009F014D">
      <w:pPr>
        <w:jc w:val="both"/>
        <w:rPr>
          <w:b w:val="0"/>
          <w:bCs w:val="0"/>
        </w:rPr>
      </w:pPr>
      <w:r>
        <w:t>Hodnocení:</w:t>
      </w:r>
      <w:r>
        <w:rPr>
          <w:b w:val="0"/>
          <w:bCs w:val="0"/>
        </w:rPr>
        <w:t xml:space="preserve">   Bakalářská práce je hodnocena známkou </w:t>
      </w:r>
      <w:r>
        <w:t>1 (výborně</w:t>
      </w:r>
      <w:r w:rsidR="000C110A">
        <w:t>, A</w:t>
      </w:r>
      <w:r>
        <w:t>)</w:t>
      </w:r>
      <w:r>
        <w:rPr>
          <w:b w:val="0"/>
          <w:bCs w:val="0"/>
        </w:rPr>
        <w:t xml:space="preserve">. </w:t>
      </w:r>
    </w:p>
    <w:p w:rsidR="0007493F" w:rsidRPr="00BD09F6" w:rsidRDefault="009F014D" w:rsidP="00242917">
      <w:pPr>
        <w:pStyle w:val="Nzev"/>
        <w:jc w:val="left"/>
      </w:pPr>
      <w:r>
        <w:rPr>
          <w:b w:val="0"/>
          <w:bCs w:val="0"/>
        </w:rPr>
        <w:t xml:space="preserve">Pardubice </w:t>
      </w:r>
      <w:proofErr w:type="gramStart"/>
      <w:r>
        <w:rPr>
          <w:b w:val="0"/>
          <w:bCs w:val="0"/>
        </w:rPr>
        <w:t>12.</w:t>
      </w:r>
      <w:r w:rsidR="00B20576">
        <w:rPr>
          <w:b w:val="0"/>
          <w:bCs w:val="0"/>
        </w:rPr>
        <w:t>5</w:t>
      </w:r>
      <w:r>
        <w:rPr>
          <w:b w:val="0"/>
          <w:bCs w:val="0"/>
        </w:rPr>
        <w:t>.201</w:t>
      </w:r>
      <w:r w:rsidR="00B20576">
        <w:rPr>
          <w:b w:val="0"/>
          <w:bCs w:val="0"/>
        </w:rPr>
        <w:t>8</w:t>
      </w:r>
      <w:proofErr w:type="gramEnd"/>
      <w:r>
        <w:rPr>
          <w:b w:val="0"/>
          <w:bCs w:val="0"/>
        </w:rPr>
        <w:t xml:space="preserve">                                                  Jan Čapek</w:t>
      </w:r>
    </w:p>
    <w:sectPr w:rsidR="0007493F" w:rsidRPr="00BD09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206"/>
    <w:rsid w:val="0007493F"/>
    <w:rsid w:val="000A3949"/>
    <w:rsid w:val="000C110A"/>
    <w:rsid w:val="002057F7"/>
    <w:rsid w:val="00242917"/>
    <w:rsid w:val="00295A24"/>
    <w:rsid w:val="00460340"/>
    <w:rsid w:val="004A7906"/>
    <w:rsid w:val="005E6206"/>
    <w:rsid w:val="00996D3B"/>
    <w:rsid w:val="009F014D"/>
    <w:rsid w:val="00AB1B29"/>
    <w:rsid w:val="00B20576"/>
    <w:rsid w:val="00BD09F6"/>
    <w:rsid w:val="00D54AEE"/>
    <w:rsid w:val="00FF4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E6206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5E6206"/>
    <w:pPr>
      <w:jc w:val="center"/>
    </w:pPr>
  </w:style>
  <w:style w:type="character" w:customStyle="1" w:styleId="NzevChar">
    <w:name w:val="Název Char"/>
    <w:basedOn w:val="Standardnpsmoodstavce"/>
    <w:link w:val="Nzev"/>
    <w:rsid w:val="005E6206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5E6206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5E6206"/>
    <w:rPr>
      <w:rFonts w:ascii="Arial" w:eastAsia="Times New Roman" w:hAnsi="Arial" w:cs="Arial"/>
      <w:sz w:val="24"/>
      <w:szCs w:val="3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E6206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5E6206"/>
    <w:pPr>
      <w:jc w:val="center"/>
    </w:pPr>
  </w:style>
  <w:style w:type="character" w:customStyle="1" w:styleId="NzevChar">
    <w:name w:val="Název Char"/>
    <w:basedOn w:val="Standardnpsmoodstavce"/>
    <w:link w:val="Nzev"/>
    <w:rsid w:val="005E6206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5E6206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5E6206"/>
    <w:rPr>
      <w:rFonts w:ascii="Arial" w:eastAsia="Times New Roman" w:hAnsi="Arial" w:cs="Arial"/>
      <w:sz w:val="24"/>
      <w:szCs w:val="3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411</Words>
  <Characters>2425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2831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cp:lastPrinted>2018-05-14T06:52:00Z</cp:lastPrinted>
  <dcterms:created xsi:type="dcterms:W3CDTF">2018-05-14T06:52:00Z</dcterms:created>
  <dcterms:modified xsi:type="dcterms:W3CDTF">2018-05-14T06:52:00Z</dcterms:modified>
</cp:coreProperties>
</file>