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3429">
        <w:rPr>
          <w:b/>
        </w:rPr>
        <w:tab/>
        <w:t>Marek Labík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33429">
        <w:rPr>
          <w:b/>
        </w:rPr>
        <w:tab/>
        <w:t>Subjektivní vnímání fyzické atraktivity partnera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033429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33429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03342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C2BBC" w:rsidRDefault="00AC2BB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C2BBC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C2BBC" w:rsidRDefault="00AC2BB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C2BBC">
              <w:rPr>
                <w:b/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C2BBC" w:rsidRDefault="00AC2BB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C2BBC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C2BBC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 w:rsidRPr="00AC2BBC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C2BBC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 w:rsidRPr="00AC2BBC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0F620C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F4F82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AC2BBC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 w:rsidRPr="00AC2BBC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C2BB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99238B" w:rsidRDefault="00C11C41" w:rsidP="00C11C41">
      <w:pPr>
        <w:jc w:val="both"/>
      </w:pPr>
      <w:r>
        <w:tab/>
      </w:r>
      <w:r w:rsidR="00BA70D6">
        <w:t xml:space="preserve">Autor předložil závěrečnou práci na téma subjektivní vnímání fyzické atraktivity partnera a to konkrétně z mužského pohledu. V teoretické části jsou stručně a přehledně nastíněny různé typy atraktivity a teorie atraktivity, různé ideály krásy napříč obdobími a kulturami a autor se věnuje i plastické chirurgii a zkrášlování těla. </w:t>
      </w:r>
      <w:r w:rsidR="00BE3118">
        <w:t>Nesouhlasil bych s autorovými výroky, že „</w:t>
      </w:r>
      <w:r w:rsidR="00BE3118" w:rsidRPr="00BE3118">
        <w:rPr>
          <w:i/>
        </w:rPr>
        <w:t>V historii nikdy nemělo pojetí krásy stálý charakter. Řízeno bylo vždy kulturními trendy dané doby.</w:t>
      </w:r>
      <w:r w:rsidR="00BE3118">
        <w:t>“ (str. 17) a „</w:t>
      </w:r>
      <w:r w:rsidR="00BE3118" w:rsidRPr="00BE3118">
        <w:rPr>
          <w:i/>
        </w:rPr>
        <w:t>sexuální ideál muže a ženy je v různých kulturách a dobách různý a v historii se mění</w:t>
      </w:r>
      <w:r w:rsidR="00BE3118">
        <w:t xml:space="preserve">“ (str. 27). Ostatně sám autor </w:t>
      </w:r>
      <w:r w:rsidR="00D9286B">
        <w:t xml:space="preserve">si zde protiřečí a na straně 29 uvádí </w:t>
      </w:r>
      <w:r w:rsidR="000E6921">
        <w:t>některé rysy, které se mužům na ženách líbí obecně („</w:t>
      </w:r>
      <w:r w:rsidR="00DB7205">
        <w:rPr>
          <w:i/>
        </w:rPr>
        <w:t>Mužům se líbí ženy s </w:t>
      </w:r>
      <w:r w:rsidR="000E6921" w:rsidRPr="000E6921">
        <w:rPr>
          <w:i/>
        </w:rPr>
        <w:t>velkýma očima, malým nosem a malou bradou...</w:t>
      </w:r>
      <w:r w:rsidR="000E6921">
        <w:t>“).</w:t>
      </w:r>
      <w:r w:rsidR="00775C13">
        <w:t xml:space="preserve"> </w:t>
      </w:r>
      <w:r w:rsidR="007525D7">
        <w:t xml:space="preserve">Právě </w:t>
      </w:r>
      <w:r w:rsidR="007E7ABE">
        <w:t>rysy jako</w:t>
      </w:r>
      <w:r w:rsidR="007525D7">
        <w:t xml:space="preserve"> </w:t>
      </w:r>
      <w:r w:rsidR="007E7ABE">
        <w:t>s</w:t>
      </w:r>
      <w:r w:rsidR="0099238B">
        <w:t xml:space="preserve">ymetrické tělo a tvář, čistá pleť, </w:t>
      </w:r>
      <w:r w:rsidR="00225534">
        <w:t xml:space="preserve">velké oči, </w:t>
      </w:r>
      <w:r w:rsidR="0099238B">
        <w:t>nezbarvené bělmo</w:t>
      </w:r>
      <w:r w:rsidR="007E7ABE">
        <w:t xml:space="preserve">, </w:t>
      </w:r>
      <w:r w:rsidR="00751960">
        <w:t xml:space="preserve">malý nos, </w:t>
      </w:r>
      <w:r w:rsidR="007E7ABE">
        <w:t>plné rty nebo do určité míry i</w:t>
      </w:r>
      <w:r w:rsidR="00225534">
        <w:t xml:space="preserve"> </w:t>
      </w:r>
      <w:r w:rsidR="009E3465">
        <w:t>poměr obvodu pasu a boků</w:t>
      </w:r>
      <w:r w:rsidR="007E7ABE">
        <w:t xml:space="preserve"> jsou považovány za </w:t>
      </w:r>
      <w:r w:rsidR="00EB34FE">
        <w:t>univerzálně atraktivní napříč různými kulturami a obdobími</w:t>
      </w:r>
      <w:r w:rsidR="006B799F">
        <w:t>,</w:t>
      </w:r>
      <w:r w:rsidR="00EB34FE">
        <w:t xml:space="preserve"> a </w:t>
      </w:r>
      <w:r w:rsidR="00A8689A">
        <w:t>nabízí se proto možnost</w:t>
      </w:r>
      <w:r w:rsidR="00CB6BD8">
        <w:t xml:space="preserve"> evolučního vysvětlení.</w:t>
      </w:r>
    </w:p>
    <w:p w:rsidR="00CB6BD8" w:rsidRDefault="00CB6BD8" w:rsidP="00C11C41">
      <w:pPr>
        <w:jc w:val="both"/>
      </w:pPr>
      <w:r>
        <w:tab/>
      </w:r>
      <w:r w:rsidR="00B818BE">
        <w:t xml:space="preserve">V praktické části si autor položil jednu výzkumnou otázku se čtyřmi podotázkami a definoval 5 hypotéz. </w:t>
      </w:r>
      <w:r w:rsidR="00D50B5D">
        <w:t xml:space="preserve">Na začátek je třeba upozornit, že </w:t>
      </w:r>
      <w:r w:rsidR="000C343C">
        <w:t>autor ne vždycky skutečně zjišťuje to, co deklaruje, že zjišťuje. Např. druhá podotázka zní „</w:t>
      </w:r>
      <w:r w:rsidR="000C343C" w:rsidRPr="000C343C">
        <w:rPr>
          <w:i/>
        </w:rPr>
        <w:t>Co konkrétně muži na ženách považují za atraktivní?</w:t>
      </w:r>
      <w:r w:rsidR="000C343C">
        <w:t xml:space="preserve">“ (str. 38), ale jelikož jsou data sbírána pomocí dotazníku, </w:t>
      </w:r>
      <w:r w:rsidR="000F472E">
        <w:t>je spíše zjišťováno, co se muži domnívají, že považují</w:t>
      </w:r>
      <w:r w:rsidR="003D4363">
        <w:t xml:space="preserve"> na ženách</w:t>
      </w:r>
      <w:r w:rsidR="000F472E">
        <w:t xml:space="preserve"> za atraktivní</w:t>
      </w:r>
      <w:r w:rsidR="00DF1E76">
        <w:t>, což nemusí být totéž.</w:t>
      </w:r>
      <w:r w:rsidR="00152578">
        <w:t xml:space="preserve"> Závažnějším problémem je, že hypotézy nejsou nijak provázány s výzkumnými otázkami. </w:t>
      </w:r>
      <w:r w:rsidR="00F37B8A">
        <w:t xml:space="preserve">Ani ve vyhodnocení výzkumných otázek na stranách 73-74 nejsou hypotézy nijak zmíněny. </w:t>
      </w:r>
      <w:r w:rsidR="00C9722B">
        <w:t>Na straně 75 autor sice uvádí, že „</w:t>
      </w:r>
      <w:r w:rsidR="00C9722B" w:rsidRPr="00C9722B">
        <w:rPr>
          <w:i/>
          <w:lang w:val="en-US"/>
        </w:rPr>
        <w:t>[z]</w:t>
      </w:r>
      <w:r w:rsidR="00C9722B" w:rsidRPr="00C9722B">
        <w:rPr>
          <w:i/>
        </w:rPr>
        <w:t xml:space="preserve"> dat získaných od respondentů během dotazníkového šetření jsem odpověděl na mnou zvolenou výzkumnou otázku a doplňující podotázky</w:t>
      </w:r>
      <w:r w:rsidR="00C9722B">
        <w:t xml:space="preserve">“, ale </w:t>
      </w:r>
      <w:r w:rsidR="00B8564B">
        <w:t>vypadá to, že na otázky autor odpověděl jen pomocí „pohledu“ na data bez jakéhokoli statistického vyhodnocení.</w:t>
      </w:r>
      <w:r w:rsidR="00984695">
        <w:t xml:space="preserve"> </w:t>
      </w:r>
      <w:r w:rsidR="00994DC4">
        <w:t>A i když toto pomineme, jsou někdy odpovědi sporné – např. u první podotázky na str. 73 autor tvrdí, že „</w:t>
      </w:r>
      <w:r w:rsidR="00994DC4" w:rsidRPr="00994DC4">
        <w:rPr>
          <w:i/>
        </w:rPr>
        <w:t>fyzická a osobní atraktivita se vzájemně prolínají a oba druhy atraktivity spolu úzce souvisí</w:t>
      </w:r>
      <w:r w:rsidR="00994DC4">
        <w:t>“</w:t>
      </w:r>
      <w:r w:rsidR="00B41537">
        <w:t>, totéž je zopakováno u dotazníkové otázky č. 13 na straně 53 – jak ale autor z odpovědí na tuto otázku vyvodil, že se oba zmíněné druhy atraktivity prolínají a souvisí spolu?</w:t>
      </w:r>
    </w:p>
    <w:p w:rsidR="0078220E" w:rsidRDefault="00632356" w:rsidP="00C11C41">
      <w:pPr>
        <w:jc w:val="both"/>
      </w:pPr>
      <w:r>
        <w:tab/>
        <w:t>Samotné vyhodnocení hypotéz je také zatíženo řadou chyb.</w:t>
      </w:r>
      <w:r w:rsidR="00844BB4">
        <w:t xml:space="preserve"> U vyhodnocení hypotéz č. 1 (str. 64), 2 (str. 66) a 3 (str. 68) autor demonstruje nepochopení problematiky chyby prvního a druhého druhu, když při nezamítnutí nulové hypotézy tvrdí, </w:t>
      </w:r>
      <w:r w:rsidR="007F0CCB">
        <w:t xml:space="preserve">že </w:t>
      </w:r>
      <w:bookmarkStart w:id="0" w:name="_GoBack"/>
      <w:bookmarkEnd w:id="0"/>
      <w:r w:rsidR="00844BB4">
        <w:t xml:space="preserve">nulová hypotéza platí s pravděpodobností 95 %. </w:t>
      </w:r>
      <w:r w:rsidR="00B24A53">
        <w:t>Hypotézu</w:t>
      </w:r>
      <w:r w:rsidR="004B17A9">
        <w:t xml:space="preserve"> č. 1</w:t>
      </w:r>
      <w:r w:rsidR="00B24A53">
        <w:t xml:space="preserve"> (str. 63-64</w:t>
      </w:r>
      <w:r w:rsidR="00373CBD">
        <w:t>)</w:t>
      </w:r>
      <w:r w:rsidR="004B17A9">
        <w:t xml:space="preserve"> autor </w:t>
      </w:r>
      <w:r w:rsidR="00B24A53">
        <w:t xml:space="preserve">formuloval jako </w:t>
      </w:r>
      <w:r w:rsidR="00284FE6">
        <w:t xml:space="preserve">rozdíl mezi muži ve věku 20-30 let a muži ve věku 31-40 let, ale ve skutečnosti testuje rozdíl mezi muži zadanými a nezadanými. </w:t>
      </w:r>
      <w:r w:rsidR="00FB5DEF">
        <w:t xml:space="preserve">Hypotéza č. 3 (str. 67-68) je </w:t>
      </w:r>
      <w:r w:rsidR="00DA5266">
        <w:t xml:space="preserve">testována zcela nevhodně, hypotéza č. 4 (str. 69-70) </w:t>
      </w:r>
      <w:r w:rsidR="0056766A">
        <w:t xml:space="preserve">se navzdory autorovu tvrzení nepotvrdila (i když byla přijat alternativní hypotéza). </w:t>
      </w:r>
    </w:p>
    <w:p w:rsidR="002A635B" w:rsidRDefault="00C11C41" w:rsidP="0007685B">
      <w:pPr>
        <w:ind w:firstLine="708"/>
        <w:jc w:val="both"/>
      </w:pPr>
      <w:r>
        <w:t>Autor někdy dosti nepřehledně pracuje se zdroji. Např. na str. 11 píše „</w:t>
      </w:r>
      <w:r w:rsidRPr="001F7268">
        <w:rPr>
          <w:i/>
        </w:rPr>
        <w:t>M. J. Lewitt (1980) zjistil podobný jev u malých dětí...</w:t>
      </w:r>
      <w:r>
        <w:t xml:space="preserve">“, zmíněný zdroj však v seznamu literatury chybí (patrně se jedná o článek </w:t>
      </w:r>
      <w:r w:rsidRPr="00C11C41">
        <w:t>Levitt, M. J. (1980). Contingent feedback, familiarization, and infant affect: How a stranger becomes a friend</w:t>
      </w:r>
      <w:r w:rsidRPr="00C11C41">
        <w:rPr>
          <w:i/>
        </w:rPr>
        <w:t>. Developmental Psychology</w:t>
      </w:r>
      <w:r w:rsidRPr="00C11C41">
        <w:t>, 16(5), 425-432.</w:t>
      </w:r>
      <w:r>
        <w:t xml:space="preserve">). Na konci odstavce se poznámkou pod čarou autor odkazuje na Výrostovu a Slaměníkovu </w:t>
      </w:r>
      <w:r w:rsidRPr="00C11C41">
        <w:rPr>
          <w:i/>
        </w:rPr>
        <w:t>Sociální psychologii</w:t>
      </w:r>
      <w:r>
        <w:t>, takže jde nejspíš o sekundární citaci</w:t>
      </w:r>
      <w:r w:rsidR="000B047A">
        <w:t>, což ale autor nijak neuvádí</w:t>
      </w:r>
      <w:r w:rsidR="004F7866">
        <w:t xml:space="preserve"> (v </w:t>
      </w:r>
      <w:r w:rsidR="004F7866" w:rsidRPr="004F7866">
        <w:rPr>
          <w:i/>
        </w:rPr>
        <w:t>Sociální psychologii</w:t>
      </w:r>
      <w:r w:rsidR="004F7866">
        <w:t xml:space="preserve"> je tento článek skutečně diskutován a autor bakalářské práce převzal i chybně uvedené jméno – Levitt, nikoli Lewitt – a dokonce i pohlaví autora –</w:t>
      </w:r>
      <w:r w:rsidR="00B86507">
        <w:t xml:space="preserve"> </w:t>
      </w:r>
      <w:r w:rsidR="004F7866">
        <w:t>mluví</w:t>
      </w:r>
      <w:r w:rsidR="00B86507">
        <w:t xml:space="preserve"> se o něm</w:t>
      </w:r>
      <w:r w:rsidR="004F7866">
        <w:t xml:space="preserve"> v mužském rodě, ale Mary J. Levitt je žena)</w:t>
      </w:r>
      <w:r w:rsidR="000B047A">
        <w:t>.</w:t>
      </w:r>
      <w:r w:rsidR="00421568">
        <w:t xml:space="preserve"> </w:t>
      </w:r>
      <w:r w:rsidR="00C557A0">
        <w:t>Stejného pochybení se autor dopustil i na str. 16 („</w:t>
      </w:r>
      <w:r w:rsidR="00C557A0" w:rsidRPr="00C557A0">
        <w:rPr>
          <w:i/>
        </w:rPr>
        <w:t>Platnost tvrzení ověřila Langloisová a kol. (2000).</w:t>
      </w:r>
      <w:r w:rsidR="00C557A0">
        <w:t>“)</w:t>
      </w:r>
      <w:r w:rsidR="008F4819">
        <w:t xml:space="preserve"> a </w:t>
      </w:r>
      <w:r w:rsidR="00405935">
        <w:t>v méně závažné formě na str. 12 („</w:t>
      </w:r>
      <w:r w:rsidR="00405935" w:rsidRPr="00405935">
        <w:rPr>
          <w:i/>
        </w:rPr>
        <w:t>Don Byrne vypracoval teorii atraktivity...</w:t>
      </w:r>
      <w:r w:rsidR="00405935">
        <w:t>“) a 29 („</w:t>
      </w:r>
      <w:r w:rsidR="00405935" w:rsidRPr="00405935">
        <w:rPr>
          <w:i/>
        </w:rPr>
        <w:t>Experiment Langloisové a jejich spolupracovníků v letech 1987 – 1991 (hodnocení zahlédnutých tváří)ukázal, ...</w:t>
      </w:r>
      <w:r w:rsidR="00405935">
        <w:t>“).</w:t>
      </w:r>
      <w:r w:rsidR="00C23903">
        <w:t xml:space="preserve"> Pokud je to jen trochu možné, je třeba pracovat s primárními zdroji, pokud ne, je vše třeba správně uvést. </w:t>
      </w:r>
      <w:r w:rsidR="00D86311">
        <w:lastRenderedPageBreak/>
        <w:t>V této souvislosti trochu paradoxně autor pracuje jako s primárním zdrojem s článkem sira Francise Galtona z roku 1878 (str. 30)</w:t>
      </w:r>
      <w:r w:rsidR="00A754DB">
        <w:t xml:space="preserve"> – vzhledem ke stáří článku by právě v tomto případě bylo použití sekundární citace asi nejpochopitelnější.</w:t>
      </w:r>
    </w:p>
    <w:p w:rsidR="008B6CE5" w:rsidRPr="00BD54FF" w:rsidRDefault="008B6CE5" w:rsidP="0007685B">
      <w:pPr>
        <w:ind w:firstLine="708"/>
        <w:jc w:val="both"/>
      </w:pPr>
      <w:r>
        <w:t xml:space="preserve">U bakalářské práce bych také neočekával, že pro objasnění pojmů jako je „charisma“ autor sáhne po podezřele pseudovědeckém zdroji jako je blog </w:t>
      </w:r>
      <w:r w:rsidRPr="008B6CE5">
        <w:rPr>
          <w:i/>
        </w:rPr>
        <w:t>Grafologie a psychologie</w:t>
      </w:r>
      <w:r>
        <w:t xml:space="preserve"> </w:t>
      </w:r>
      <w:r w:rsidR="00534CD2">
        <w:t>(str. 26) –</w:t>
      </w:r>
      <w:r>
        <w:t xml:space="preserve"> </w:t>
      </w:r>
      <w:r w:rsidR="00534CD2">
        <w:t>jistě lze k tomuto pojmu nají informace i v hodnověrnějších zdrojích.</w:t>
      </w:r>
    </w:p>
    <w:p w:rsidR="002A635B" w:rsidRDefault="002A635B" w:rsidP="00C11C41">
      <w:pPr>
        <w:jc w:val="both"/>
      </w:pPr>
    </w:p>
    <w:p w:rsidR="00C11C41" w:rsidRPr="00BD54FF" w:rsidRDefault="00C11C41" w:rsidP="00C11C41">
      <w:pPr>
        <w:jc w:val="both"/>
      </w:pPr>
    </w:p>
    <w:p w:rsidR="002A635B" w:rsidRPr="00BD54FF" w:rsidRDefault="002A635B" w:rsidP="00C11C41">
      <w:pPr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761990" w:rsidP="00761990">
      <w:pPr>
        <w:pStyle w:val="Odstavecseseznamem"/>
        <w:numPr>
          <w:ilvl w:val="0"/>
          <w:numId w:val="3"/>
        </w:numPr>
        <w:jc w:val="both"/>
      </w:pPr>
      <w:r>
        <w:t xml:space="preserve">Jak jste při vyhodnocení hypotézy č. 5 přišel na to, že se potvrdila? </w:t>
      </w:r>
      <w:r w:rsidR="00CF22CB">
        <w:t>Pokud na tuto otázku dokážete správně odpovědět, mělo by Vám být jasné, proč je Váš závěr ohledně hypotézy č. 4 chybný.</w:t>
      </w:r>
    </w:p>
    <w:p w:rsidR="00CF22CB" w:rsidRPr="00BD54FF" w:rsidRDefault="00CF22CB" w:rsidP="00761990">
      <w:pPr>
        <w:pStyle w:val="Odstavecseseznamem"/>
        <w:numPr>
          <w:ilvl w:val="0"/>
          <w:numId w:val="3"/>
        </w:numPr>
        <w:jc w:val="both"/>
      </w:pPr>
      <w:r>
        <w:t>Jak se u dotazníkové otázky č. 16 (str. 56) „</w:t>
      </w:r>
      <w:r w:rsidRPr="00761990">
        <w:rPr>
          <w:i/>
        </w:rPr>
        <w:t>Je pro Vás podstatné, aby partnerka dbala o svůj fyzický vzhled?</w:t>
      </w:r>
      <w:r>
        <w:t>“</w:t>
      </w:r>
      <w:r w:rsidR="00FF06DC">
        <w:t xml:space="preserve"> liší možné odpovědi „</w:t>
      </w:r>
      <w:r w:rsidR="00FF06DC" w:rsidRPr="00761990">
        <w:rPr>
          <w:i/>
        </w:rPr>
        <w:t>Ne</w:t>
      </w:r>
      <w:r w:rsidR="00FF06DC">
        <w:t>“ (tj. není to pro mě podstatné) a „</w:t>
      </w:r>
      <w:r w:rsidR="00FF06DC" w:rsidRPr="00761990">
        <w:rPr>
          <w:i/>
        </w:rPr>
        <w:t>Nezáleží mi na tom</w:t>
      </w:r>
      <w:r w:rsidR="00FF06DC">
        <w:t>“?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B622D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B622D">
        <w:t>7. 8. 2018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5A33" w:rsidRDefault="00155A33">
      <w:r>
        <w:separator/>
      </w:r>
    </w:p>
  </w:endnote>
  <w:endnote w:type="continuationSeparator" w:id="0">
    <w:p w:rsidR="00155A33" w:rsidRDefault="00155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5A33" w:rsidRDefault="00155A33">
      <w:r>
        <w:separator/>
      </w:r>
    </w:p>
  </w:footnote>
  <w:footnote w:type="continuationSeparator" w:id="0">
    <w:p w:rsidR="00155A33" w:rsidRDefault="00155A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12D414B"/>
    <w:multiLevelType w:val="hybridMultilevel"/>
    <w:tmpl w:val="36A830D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36B8"/>
    <w:rsid w:val="000137D4"/>
    <w:rsid w:val="00021267"/>
    <w:rsid w:val="00033429"/>
    <w:rsid w:val="00047BE8"/>
    <w:rsid w:val="0007685B"/>
    <w:rsid w:val="00080D7A"/>
    <w:rsid w:val="00086CCE"/>
    <w:rsid w:val="000B047A"/>
    <w:rsid w:val="000B660C"/>
    <w:rsid w:val="000C343C"/>
    <w:rsid w:val="000E6921"/>
    <w:rsid w:val="000F472E"/>
    <w:rsid w:val="000F53CF"/>
    <w:rsid w:val="000F620C"/>
    <w:rsid w:val="00101049"/>
    <w:rsid w:val="001319D1"/>
    <w:rsid w:val="0014028F"/>
    <w:rsid w:val="00152578"/>
    <w:rsid w:val="00155A33"/>
    <w:rsid w:val="00166C75"/>
    <w:rsid w:val="00177887"/>
    <w:rsid w:val="001D33C4"/>
    <w:rsid w:val="001F7268"/>
    <w:rsid w:val="00205A5E"/>
    <w:rsid w:val="00217BBE"/>
    <w:rsid w:val="00225534"/>
    <w:rsid w:val="00284FE6"/>
    <w:rsid w:val="002A635B"/>
    <w:rsid w:val="002B1E8E"/>
    <w:rsid w:val="002B622D"/>
    <w:rsid w:val="002E47E2"/>
    <w:rsid w:val="0031107A"/>
    <w:rsid w:val="00320213"/>
    <w:rsid w:val="003239D3"/>
    <w:rsid w:val="003372CC"/>
    <w:rsid w:val="0036745B"/>
    <w:rsid w:val="00373CBD"/>
    <w:rsid w:val="00384A59"/>
    <w:rsid w:val="00391AAF"/>
    <w:rsid w:val="003969BD"/>
    <w:rsid w:val="003D4363"/>
    <w:rsid w:val="003F1950"/>
    <w:rsid w:val="00405935"/>
    <w:rsid w:val="00421568"/>
    <w:rsid w:val="004A3341"/>
    <w:rsid w:val="004B17A9"/>
    <w:rsid w:val="004C18C5"/>
    <w:rsid w:val="004D13D8"/>
    <w:rsid w:val="004F7866"/>
    <w:rsid w:val="00501209"/>
    <w:rsid w:val="00516E71"/>
    <w:rsid w:val="00534CD2"/>
    <w:rsid w:val="0055063F"/>
    <w:rsid w:val="005545B5"/>
    <w:rsid w:val="00561996"/>
    <w:rsid w:val="0056766A"/>
    <w:rsid w:val="005D226D"/>
    <w:rsid w:val="005D463F"/>
    <w:rsid w:val="00606B6E"/>
    <w:rsid w:val="00632356"/>
    <w:rsid w:val="006A21AF"/>
    <w:rsid w:val="006A2345"/>
    <w:rsid w:val="006B799F"/>
    <w:rsid w:val="006D436B"/>
    <w:rsid w:val="006D4A29"/>
    <w:rsid w:val="006D65B2"/>
    <w:rsid w:val="006E254C"/>
    <w:rsid w:val="006E2F33"/>
    <w:rsid w:val="006E4A40"/>
    <w:rsid w:val="006F64FC"/>
    <w:rsid w:val="00712468"/>
    <w:rsid w:val="00751960"/>
    <w:rsid w:val="007525D7"/>
    <w:rsid w:val="00757360"/>
    <w:rsid w:val="00761990"/>
    <w:rsid w:val="00775C13"/>
    <w:rsid w:val="00780BC9"/>
    <w:rsid w:val="0078220E"/>
    <w:rsid w:val="007E7ABE"/>
    <w:rsid w:val="007F0CCB"/>
    <w:rsid w:val="0082081A"/>
    <w:rsid w:val="00844BB4"/>
    <w:rsid w:val="008B6CE5"/>
    <w:rsid w:val="008D6C87"/>
    <w:rsid w:val="008F4819"/>
    <w:rsid w:val="00905780"/>
    <w:rsid w:val="00915C7C"/>
    <w:rsid w:val="00984695"/>
    <w:rsid w:val="0099238B"/>
    <w:rsid w:val="00994DC4"/>
    <w:rsid w:val="009C3CAA"/>
    <w:rsid w:val="009E3465"/>
    <w:rsid w:val="009E591E"/>
    <w:rsid w:val="00A13EA9"/>
    <w:rsid w:val="00A33211"/>
    <w:rsid w:val="00A40839"/>
    <w:rsid w:val="00A66BF6"/>
    <w:rsid w:val="00A715C9"/>
    <w:rsid w:val="00A754DB"/>
    <w:rsid w:val="00A8689A"/>
    <w:rsid w:val="00A949F0"/>
    <w:rsid w:val="00AA349F"/>
    <w:rsid w:val="00AC2BBC"/>
    <w:rsid w:val="00AD3CE3"/>
    <w:rsid w:val="00B17D6E"/>
    <w:rsid w:val="00B24A53"/>
    <w:rsid w:val="00B27229"/>
    <w:rsid w:val="00B41537"/>
    <w:rsid w:val="00B46FB5"/>
    <w:rsid w:val="00B818BE"/>
    <w:rsid w:val="00B8564B"/>
    <w:rsid w:val="00B86507"/>
    <w:rsid w:val="00B9314D"/>
    <w:rsid w:val="00BA70D6"/>
    <w:rsid w:val="00BD54FF"/>
    <w:rsid w:val="00BE3118"/>
    <w:rsid w:val="00BE3AC6"/>
    <w:rsid w:val="00BF19E0"/>
    <w:rsid w:val="00C057F6"/>
    <w:rsid w:val="00C11C41"/>
    <w:rsid w:val="00C23903"/>
    <w:rsid w:val="00C557A0"/>
    <w:rsid w:val="00C620E5"/>
    <w:rsid w:val="00C9722B"/>
    <w:rsid w:val="00CB6BD8"/>
    <w:rsid w:val="00CC23C7"/>
    <w:rsid w:val="00CC46A2"/>
    <w:rsid w:val="00CF22CB"/>
    <w:rsid w:val="00D163B6"/>
    <w:rsid w:val="00D167EF"/>
    <w:rsid w:val="00D170A9"/>
    <w:rsid w:val="00D1785D"/>
    <w:rsid w:val="00D41B46"/>
    <w:rsid w:val="00D50B5D"/>
    <w:rsid w:val="00D519F9"/>
    <w:rsid w:val="00D7735D"/>
    <w:rsid w:val="00D852BD"/>
    <w:rsid w:val="00D86311"/>
    <w:rsid w:val="00D9286B"/>
    <w:rsid w:val="00DA5266"/>
    <w:rsid w:val="00DB7205"/>
    <w:rsid w:val="00DC742D"/>
    <w:rsid w:val="00DE0DF1"/>
    <w:rsid w:val="00DE5DDD"/>
    <w:rsid w:val="00DF1E76"/>
    <w:rsid w:val="00DF4F82"/>
    <w:rsid w:val="00E2102D"/>
    <w:rsid w:val="00E61EDA"/>
    <w:rsid w:val="00E76562"/>
    <w:rsid w:val="00E93E77"/>
    <w:rsid w:val="00EB34FE"/>
    <w:rsid w:val="00EF03AD"/>
    <w:rsid w:val="00EF0BA4"/>
    <w:rsid w:val="00EF5D6B"/>
    <w:rsid w:val="00F00F17"/>
    <w:rsid w:val="00F144D0"/>
    <w:rsid w:val="00F363D8"/>
    <w:rsid w:val="00F37B8A"/>
    <w:rsid w:val="00F4620B"/>
    <w:rsid w:val="00FB5DEF"/>
    <w:rsid w:val="00FB5F8C"/>
    <w:rsid w:val="00FF0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619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619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3</Pages>
  <Words>938</Words>
  <Characters>5536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6462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99</cp:revision>
  <cp:lastPrinted>1900-12-31T23:00:00Z</cp:lastPrinted>
  <dcterms:created xsi:type="dcterms:W3CDTF">2016-04-11T05:55:00Z</dcterms:created>
  <dcterms:modified xsi:type="dcterms:W3CDTF">2018-08-07T20:06:00Z</dcterms:modified>
</cp:coreProperties>
</file>