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E6CB17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>POSUDEK OPONENTA DIPLOMOVÉ PRÁCE</w:t>
      </w:r>
    </w:p>
    <w:p w14:paraId="4A0A1F93" w14:textId="77777777" w:rsidR="000E2208" w:rsidRPr="0052722D" w:rsidRDefault="00A40BB9" w:rsidP="00D6785A">
      <w:pPr>
        <w:spacing w:before="0"/>
        <w:rPr>
          <w:rFonts w:asciiTheme="minorHAnsi" w:hAnsiTheme="minorHAnsi"/>
          <w:b/>
          <w:szCs w:val="24"/>
        </w:rPr>
      </w:pPr>
      <w:r>
        <w:rPr>
          <w:rFonts w:asciiTheme="minorHAnsi" w:hAnsiTheme="minorHAnsi"/>
          <w:b/>
          <w:szCs w:val="24"/>
          <w:u w:val="single"/>
        </w:rPr>
        <w:t>Jméno a příjmení studenta</w:t>
      </w:r>
      <w:r w:rsidR="000E2208" w:rsidRPr="00D6785A">
        <w:rPr>
          <w:rFonts w:asciiTheme="minorHAnsi" w:hAnsiTheme="minorHAnsi"/>
          <w:b/>
          <w:szCs w:val="24"/>
          <w:u w:val="single"/>
        </w:rPr>
        <w:t>:</w:t>
      </w:r>
      <w:r w:rsidR="00D6785A">
        <w:rPr>
          <w:rFonts w:asciiTheme="minorHAnsi" w:hAnsiTheme="minorHAnsi"/>
          <w:b/>
          <w:szCs w:val="24"/>
        </w:rPr>
        <w:t xml:space="preserve"> BcA. Ondřej Zikl</w:t>
      </w:r>
    </w:p>
    <w:p w14:paraId="016A2BBD" w14:textId="77777777" w:rsidR="00D6785A" w:rsidRPr="00D6785A" w:rsidRDefault="0052722D" w:rsidP="00D6785A">
      <w:pPr>
        <w:spacing w:before="0"/>
        <w:rPr>
          <w:rFonts w:asciiTheme="minorHAnsi" w:hAnsiTheme="minorHAnsi"/>
          <w:b/>
          <w:szCs w:val="24"/>
        </w:rPr>
      </w:pPr>
      <w:r w:rsidRPr="00D6785A">
        <w:rPr>
          <w:rFonts w:asciiTheme="minorHAnsi" w:hAnsiTheme="minorHAnsi"/>
          <w:b/>
          <w:szCs w:val="24"/>
          <w:u w:val="single"/>
        </w:rPr>
        <w:t>Název diplomové práce:</w:t>
      </w:r>
      <w:r w:rsidR="00D6785A">
        <w:rPr>
          <w:rFonts w:asciiTheme="minorHAnsi" w:hAnsiTheme="minorHAnsi"/>
          <w:b/>
          <w:szCs w:val="24"/>
        </w:rPr>
        <w:t xml:space="preserve"> Podoby a proměny rukodělné knižní vazby v zemíc</w:t>
      </w:r>
      <w:r w:rsidR="00A40BB9">
        <w:rPr>
          <w:rFonts w:asciiTheme="minorHAnsi" w:hAnsiTheme="minorHAnsi"/>
          <w:b/>
          <w:szCs w:val="24"/>
        </w:rPr>
        <w:t>h Koruny české od poloviny 19. s</w:t>
      </w:r>
      <w:r w:rsidR="00D6785A">
        <w:rPr>
          <w:rFonts w:asciiTheme="minorHAnsi" w:hAnsiTheme="minorHAnsi"/>
          <w:b/>
          <w:szCs w:val="24"/>
        </w:rPr>
        <w:t>toletí do konce první světové války (tvůrci – organizace – materiály – techniky – poškození – péče)</w:t>
      </w:r>
    </w:p>
    <w:p w14:paraId="611CA343" w14:textId="77777777" w:rsidR="0052722D" w:rsidRPr="0052722D" w:rsidRDefault="0052722D" w:rsidP="00D6785A">
      <w:pPr>
        <w:spacing w:before="0"/>
        <w:rPr>
          <w:rFonts w:asciiTheme="minorHAnsi" w:hAnsiTheme="minorHAnsi"/>
          <w:b/>
          <w:szCs w:val="24"/>
        </w:rPr>
      </w:pPr>
      <w:r w:rsidRPr="00D6785A">
        <w:rPr>
          <w:rFonts w:asciiTheme="minorHAnsi" w:hAnsiTheme="minorHAnsi"/>
          <w:b/>
          <w:szCs w:val="24"/>
          <w:u w:val="single"/>
        </w:rPr>
        <w:t>Studijní obor:</w:t>
      </w:r>
      <w:r w:rsidR="00D6785A">
        <w:rPr>
          <w:rFonts w:asciiTheme="minorHAnsi" w:hAnsiTheme="minorHAnsi"/>
          <w:b/>
          <w:szCs w:val="24"/>
        </w:rPr>
        <w:t xml:space="preserve"> Fakulta restaurování. Ateliér restaurování papíru, knižní vazby a dokumentů</w:t>
      </w:r>
    </w:p>
    <w:p w14:paraId="22B024A0" w14:textId="77777777" w:rsidR="0052722D" w:rsidRPr="0052722D" w:rsidRDefault="0052722D" w:rsidP="00D6785A">
      <w:pPr>
        <w:spacing w:before="0"/>
        <w:rPr>
          <w:rFonts w:asciiTheme="minorHAnsi" w:hAnsiTheme="minorHAnsi"/>
          <w:b/>
          <w:szCs w:val="24"/>
        </w:rPr>
      </w:pPr>
      <w:r w:rsidRPr="00D6785A">
        <w:rPr>
          <w:rFonts w:asciiTheme="minorHAnsi" w:hAnsiTheme="minorHAnsi"/>
          <w:b/>
          <w:szCs w:val="24"/>
          <w:u w:val="single"/>
        </w:rPr>
        <w:t>Vedoucí práce:</w:t>
      </w:r>
      <w:r w:rsidRPr="0052722D">
        <w:rPr>
          <w:rFonts w:asciiTheme="minorHAnsi" w:hAnsiTheme="minorHAnsi"/>
          <w:b/>
          <w:szCs w:val="24"/>
        </w:rPr>
        <w:t xml:space="preserve"> </w:t>
      </w:r>
      <w:r w:rsidR="00D6785A">
        <w:rPr>
          <w:rFonts w:asciiTheme="minorHAnsi" w:hAnsiTheme="minorHAnsi"/>
          <w:b/>
          <w:szCs w:val="24"/>
        </w:rPr>
        <w:t xml:space="preserve">MgA. Ivan </w:t>
      </w:r>
      <w:proofErr w:type="spellStart"/>
      <w:r w:rsidR="00D6785A">
        <w:rPr>
          <w:rFonts w:asciiTheme="minorHAnsi" w:hAnsiTheme="minorHAnsi"/>
          <w:b/>
          <w:szCs w:val="24"/>
        </w:rPr>
        <w:t>Kopáčik</w:t>
      </w:r>
      <w:proofErr w:type="spellEnd"/>
    </w:p>
    <w:p w14:paraId="5A79C08D" w14:textId="77777777" w:rsidR="0052722D" w:rsidRDefault="0052722D" w:rsidP="00D6785A">
      <w:pPr>
        <w:spacing w:before="0"/>
        <w:rPr>
          <w:rFonts w:asciiTheme="minorHAnsi" w:hAnsiTheme="minorHAnsi"/>
          <w:b/>
          <w:szCs w:val="24"/>
        </w:rPr>
      </w:pPr>
      <w:r w:rsidRPr="00D6785A">
        <w:rPr>
          <w:rFonts w:asciiTheme="minorHAnsi" w:hAnsiTheme="minorHAnsi"/>
          <w:b/>
          <w:szCs w:val="24"/>
          <w:u w:val="single"/>
        </w:rPr>
        <w:t>Jméno a příjmení oponenta/email:</w:t>
      </w:r>
      <w:r w:rsidR="00D6785A">
        <w:rPr>
          <w:rFonts w:asciiTheme="minorHAnsi" w:hAnsiTheme="minorHAnsi"/>
          <w:b/>
          <w:szCs w:val="24"/>
        </w:rPr>
        <w:t xml:space="preserve"> Martina </w:t>
      </w:r>
      <w:proofErr w:type="spellStart"/>
      <w:r w:rsidR="00D6785A">
        <w:rPr>
          <w:rFonts w:asciiTheme="minorHAnsi" w:hAnsiTheme="minorHAnsi"/>
          <w:b/>
          <w:szCs w:val="24"/>
        </w:rPr>
        <w:t>Vyšohlídová</w:t>
      </w:r>
      <w:proofErr w:type="spellEnd"/>
      <w:r w:rsidR="00D6785A">
        <w:rPr>
          <w:rFonts w:asciiTheme="minorHAnsi" w:hAnsiTheme="minorHAnsi"/>
          <w:b/>
          <w:szCs w:val="24"/>
        </w:rPr>
        <w:t xml:space="preserve">, </w:t>
      </w:r>
      <w:proofErr w:type="spellStart"/>
      <w:r w:rsidR="00D6785A">
        <w:rPr>
          <w:rFonts w:asciiTheme="minorHAnsi" w:hAnsiTheme="minorHAnsi"/>
          <w:b/>
          <w:szCs w:val="24"/>
        </w:rPr>
        <w:t>DiS</w:t>
      </w:r>
      <w:proofErr w:type="spellEnd"/>
      <w:r w:rsidR="00D6785A">
        <w:rPr>
          <w:rFonts w:asciiTheme="minorHAnsi" w:hAnsiTheme="minorHAnsi"/>
          <w:b/>
          <w:szCs w:val="24"/>
        </w:rPr>
        <w:t xml:space="preserve">., </w:t>
      </w:r>
      <w:proofErr w:type="spellStart"/>
      <w:r w:rsidR="00D6785A">
        <w:rPr>
          <w:rFonts w:asciiTheme="minorHAnsi" w:hAnsiTheme="minorHAnsi"/>
          <w:b/>
          <w:szCs w:val="24"/>
        </w:rPr>
        <w:t>Bbus</w:t>
      </w:r>
      <w:proofErr w:type="spellEnd"/>
      <w:r w:rsidR="00D6785A">
        <w:rPr>
          <w:rFonts w:asciiTheme="minorHAnsi" w:hAnsiTheme="minorHAnsi"/>
          <w:b/>
          <w:szCs w:val="24"/>
        </w:rPr>
        <w:t xml:space="preserve">., </w:t>
      </w:r>
      <w:hyperlink r:id="rId7" w:history="1">
        <w:r w:rsidR="00D6785A" w:rsidRPr="00FC5E04">
          <w:rPr>
            <w:rStyle w:val="Hypertextovodkaz"/>
            <w:rFonts w:asciiTheme="minorHAnsi" w:hAnsiTheme="minorHAnsi"/>
            <w:b/>
            <w:szCs w:val="24"/>
          </w:rPr>
          <w:t>martina.vysohlidova@nm.cz</w:t>
        </w:r>
      </w:hyperlink>
      <w:r w:rsidR="00D6785A">
        <w:rPr>
          <w:rFonts w:asciiTheme="minorHAnsi" w:hAnsiTheme="minorHAnsi"/>
          <w:b/>
          <w:szCs w:val="24"/>
        </w:rPr>
        <w:t xml:space="preserve">; PhDr. Pavel Muchka, </w:t>
      </w:r>
      <w:hyperlink r:id="rId8" w:history="1">
        <w:r w:rsidR="00D6785A" w:rsidRPr="00FC5E04">
          <w:rPr>
            <w:rStyle w:val="Hypertextovodkaz"/>
            <w:rFonts w:asciiTheme="minorHAnsi" w:hAnsiTheme="minorHAnsi"/>
            <w:b/>
            <w:szCs w:val="24"/>
          </w:rPr>
          <w:t>pavel.muchka@nm.cz</w:t>
        </w:r>
      </w:hyperlink>
      <w:r w:rsidR="00D6785A">
        <w:rPr>
          <w:rFonts w:asciiTheme="minorHAnsi" w:hAnsiTheme="minorHAnsi"/>
          <w:b/>
          <w:szCs w:val="24"/>
        </w:rPr>
        <w:t xml:space="preserve"> </w:t>
      </w:r>
    </w:p>
    <w:p w14:paraId="0BDCC46E" w14:textId="77777777" w:rsidR="00D6785A" w:rsidRPr="0052722D" w:rsidRDefault="00D6785A" w:rsidP="0052722D">
      <w:pPr>
        <w:spacing w:before="0"/>
        <w:jc w:val="both"/>
        <w:rPr>
          <w:rFonts w:asciiTheme="minorHAnsi" w:hAnsiTheme="minorHAnsi"/>
          <w:b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45559FE3" w14:textId="77777777" w:rsidTr="00D6785A">
        <w:tc>
          <w:tcPr>
            <w:tcW w:w="9212" w:type="dxa"/>
          </w:tcPr>
          <w:p w14:paraId="2F687652" w14:textId="77777777" w:rsidR="00A90FEC" w:rsidRDefault="00A90FEC" w:rsidP="00D6785A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58FF0C5" w14:textId="77777777" w:rsidR="00A90FEC" w:rsidRPr="0052722D" w:rsidRDefault="00A90FEC" w:rsidP="00D6785A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</w:p>
          <w:p w14:paraId="0E148C43" w14:textId="77777777" w:rsidR="00A90FEC" w:rsidRDefault="00A90FEC" w:rsidP="00D6785A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2F6CE51C" w14:textId="77777777" w:rsidTr="00D6785A">
        <w:tc>
          <w:tcPr>
            <w:tcW w:w="9212" w:type="dxa"/>
          </w:tcPr>
          <w:p w14:paraId="00E38E20" w14:textId="7C90A72B" w:rsidR="00A90FEC" w:rsidRDefault="001C3F32" w:rsidP="00D6785A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40BB9">
              <w:rPr>
                <w:rFonts w:asciiTheme="minorHAnsi" w:hAnsiTheme="minorHAnsi"/>
                <w:szCs w:val="24"/>
              </w:rPr>
              <w:t>: Cílem teoretické části diplomové</w:t>
            </w:r>
            <w:r w:rsidR="00D6785A">
              <w:rPr>
                <w:rFonts w:asciiTheme="minorHAnsi" w:hAnsiTheme="minorHAnsi"/>
                <w:szCs w:val="24"/>
              </w:rPr>
              <w:t xml:space="preserve"> práce bylo představit podo</w:t>
            </w:r>
            <w:r w:rsidR="00A40BB9">
              <w:rPr>
                <w:rFonts w:asciiTheme="minorHAnsi" w:hAnsiTheme="minorHAnsi"/>
                <w:szCs w:val="24"/>
              </w:rPr>
              <w:t xml:space="preserve">bu a vývoj knihařského řemesla </w:t>
            </w:r>
            <w:r w:rsidR="00D6785A">
              <w:rPr>
                <w:rFonts w:asciiTheme="minorHAnsi" w:hAnsiTheme="minorHAnsi"/>
                <w:szCs w:val="24"/>
              </w:rPr>
              <w:t>jako svébytného uměleckého oboru v</w:t>
            </w:r>
            <w:r w:rsidR="0075021A">
              <w:rPr>
                <w:rFonts w:asciiTheme="minorHAnsi" w:hAnsiTheme="minorHAnsi"/>
                <w:szCs w:val="24"/>
              </w:rPr>
              <w:t>e složitém</w:t>
            </w:r>
            <w:r w:rsidR="00D6785A">
              <w:rPr>
                <w:rFonts w:asciiTheme="minorHAnsi" w:hAnsiTheme="minorHAnsi"/>
                <w:szCs w:val="24"/>
              </w:rPr>
              <w:t> období</w:t>
            </w:r>
            <w:r w:rsidR="0075021A">
              <w:rPr>
                <w:rFonts w:asciiTheme="minorHAnsi" w:hAnsiTheme="minorHAnsi"/>
                <w:szCs w:val="24"/>
              </w:rPr>
              <w:t xml:space="preserve"> na produktivitu a kreativitu. </w:t>
            </w:r>
            <w:r w:rsidR="00D6785A">
              <w:rPr>
                <w:rFonts w:asciiTheme="minorHAnsi" w:hAnsiTheme="minorHAnsi"/>
                <w:szCs w:val="24"/>
              </w:rPr>
              <w:t xml:space="preserve">Práce se měla zaměřit na uvedení českých reálií do evropského kontextu, sledování vzniku </w:t>
            </w:r>
            <w:r w:rsidR="003200E4">
              <w:rPr>
                <w:rFonts w:asciiTheme="minorHAnsi" w:hAnsiTheme="minorHAnsi"/>
                <w:szCs w:val="24"/>
              </w:rPr>
              <w:t xml:space="preserve">oborových </w:t>
            </w:r>
            <w:r w:rsidR="00D6785A">
              <w:rPr>
                <w:rFonts w:asciiTheme="minorHAnsi" w:hAnsiTheme="minorHAnsi"/>
                <w:szCs w:val="24"/>
              </w:rPr>
              <w:t>institucí a profesní</w:t>
            </w:r>
            <w:r w:rsidR="0075021A">
              <w:rPr>
                <w:rFonts w:asciiTheme="minorHAnsi" w:hAnsiTheme="minorHAnsi"/>
                <w:szCs w:val="24"/>
              </w:rPr>
              <w:t>ch</w:t>
            </w:r>
            <w:r w:rsidR="00D6785A">
              <w:rPr>
                <w:rFonts w:asciiTheme="minorHAnsi" w:hAnsiTheme="minorHAnsi"/>
                <w:szCs w:val="24"/>
              </w:rPr>
              <w:t xml:space="preserve"> organi</w:t>
            </w:r>
            <w:r w:rsidR="00A40BB9">
              <w:rPr>
                <w:rFonts w:asciiTheme="minorHAnsi" w:hAnsiTheme="minorHAnsi"/>
                <w:szCs w:val="24"/>
              </w:rPr>
              <w:t>zac</w:t>
            </w:r>
            <w:r w:rsidR="0075021A">
              <w:rPr>
                <w:rFonts w:asciiTheme="minorHAnsi" w:hAnsiTheme="minorHAnsi"/>
                <w:szCs w:val="24"/>
              </w:rPr>
              <w:t>í</w:t>
            </w:r>
            <w:r w:rsidR="00A40BB9">
              <w:rPr>
                <w:rFonts w:asciiTheme="minorHAnsi" w:hAnsiTheme="minorHAnsi"/>
                <w:szCs w:val="24"/>
              </w:rPr>
              <w:t xml:space="preserve">, rozvoj </w:t>
            </w:r>
            <w:r w:rsidR="003200E4">
              <w:rPr>
                <w:rFonts w:asciiTheme="minorHAnsi" w:hAnsiTheme="minorHAnsi"/>
                <w:szCs w:val="24"/>
              </w:rPr>
              <w:t xml:space="preserve">odborného </w:t>
            </w:r>
            <w:r w:rsidR="00A40BB9">
              <w:rPr>
                <w:rFonts w:asciiTheme="minorHAnsi" w:hAnsiTheme="minorHAnsi"/>
                <w:szCs w:val="24"/>
              </w:rPr>
              <w:t xml:space="preserve">vzdělávání, </w:t>
            </w:r>
            <w:r w:rsidR="00D6785A">
              <w:rPr>
                <w:rFonts w:asciiTheme="minorHAnsi" w:hAnsiTheme="minorHAnsi"/>
                <w:szCs w:val="24"/>
              </w:rPr>
              <w:t>produkce oborových tiskovin, výstavnictví a představení výrazných osobností oboru. Tento cíl /cíle autor naplnil.</w:t>
            </w:r>
          </w:p>
          <w:p w14:paraId="34D0201E" w14:textId="77777777" w:rsidR="00A90FEC" w:rsidRDefault="00A90FEC" w:rsidP="00D6785A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71B33F0F" w14:textId="77777777" w:rsidTr="00D6785A">
        <w:tc>
          <w:tcPr>
            <w:tcW w:w="9212" w:type="dxa"/>
          </w:tcPr>
          <w:p w14:paraId="7F9E29B7" w14:textId="77777777" w:rsidR="00A90FEC" w:rsidRPr="00B63975" w:rsidRDefault="00D6785A" w:rsidP="00D6785A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A90FEC" w:rsidRPr="00D6785A">
              <w:rPr>
                <w:rFonts w:asciiTheme="minorHAnsi" w:hAnsiTheme="minorHAnsi"/>
                <w:szCs w:val="24"/>
              </w:rPr>
              <w:t>A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04872880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0A46B907" w14:textId="77777777" w:rsidTr="00D6785A">
        <w:tc>
          <w:tcPr>
            <w:tcW w:w="9212" w:type="dxa"/>
          </w:tcPr>
          <w:p w14:paraId="50296854" w14:textId="77777777" w:rsidR="00A90FEC" w:rsidRDefault="00A90FEC" w:rsidP="00D6785A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F943056" w14:textId="77777777" w:rsidR="00A90FEC" w:rsidRPr="0052722D" w:rsidRDefault="00A90FEC" w:rsidP="00D6785A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Naplnění zadání praktické</w:t>
            </w:r>
            <w:r w:rsidRPr="006928A5">
              <w:rPr>
                <w:rFonts w:asciiTheme="minorHAnsi" w:hAnsiTheme="minorHAnsi"/>
                <w:b/>
                <w:szCs w:val="24"/>
              </w:rPr>
              <w:t xml:space="preserve"> části práce</w:t>
            </w:r>
          </w:p>
          <w:p w14:paraId="530F3A91" w14:textId="77777777" w:rsidR="00A90FEC" w:rsidRDefault="00A90FEC" w:rsidP="00D6785A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5912FE43" w14:textId="77777777" w:rsidTr="00D6785A">
        <w:tc>
          <w:tcPr>
            <w:tcW w:w="9212" w:type="dxa"/>
          </w:tcPr>
          <w:p w14:paraId="5634E7AE" w14:textId="42812467" w:rsidR="00A90FEC" w:rsidRDefault="001C3F32" w:rsidP="00D6785A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21405A">
              <w:rPr>
                <w:rFonts w:asciiTheme="minorHAnsi" w:hAnsiTheme="minorHAnsi"/>
                <w:szCs w:val="24"/>
              </w:rPr>
              <w:t xml:space="preserve">: Autor dle zadání v praktické části práce předložil přehled </w:t>
            </w:r>
            <w:r w:rsidR="00A40BB9">
              <w:rPr>
                <w:rFonts w:asciiTheme="minorHAnsi" w:hAnsiTheme="minorHAnsi"/>
                <w:szCs w:val="24"/>
              </w:rPr>
              <w:t>používa</w:t>
            </w:r>
            <w:r w:rsidR="0021405A">
              <w:rPr>
                <w:rFonts w:asciiTheme="minorHAnsi" w:hAnsiTheme="minorHAnsi"/>
                <w:szCs w:val="24"/>
              </w:rPr>
              <w:t>ných knihařských materiálů a techn</w:t>
            </w:r>
            <w:r w:rsidR="00DC1293">
              <w:rPr>
                <w:rFonts w:asciiTheme="minorHAnsi" w:hAnsiTheme="minorHAnsi"/>
                <w:szCs w:val="24"/>
              </w:rPr>
              <w:t>o</w:t>
            </w:r>
            <w:r w:rsidR="0021405A">
              <w:rPr>
                <w:rFonts w:asciiTheme="minorHAnsi" w:hAnsiTheme="minorHAnsi"/>
                <w:szCs w:val="24"/>
              </w:rPr>
              <w:t>logií zpracování vazeb sledovaného období a vše pečlivě prezentoval na reálných vazbách dochovaných v</w:t>
            </w:r>
            <w:r w:rsidR="003A0CA8">
              <w:rPr>
                <w:rFonts w:asciiTheme="minorHAnsi" w:hAnsiTheme="minorHAnsi"/>
                <w:szCs w:val="24"/>
              </w:rPr>
              <w:t>e vybraných</w:t>
            </w:r>
            <w:r w:rsidR="0021405A">
              <w:rPr>
                <w:rFonts w:asciiTheme="minorHAnsi" w:hAnsiTheme="minorHAnsi"/>
                <w:szCs w:val="24"/>
              </w:rPr>
              <w:t xml:space="preserve"> paměťových institucích. Vytvořil </w:t>
            </w:r>
            <w:r w:rsidR="00DC1293">
              <w:rPr>
                <w:rFonts w:asciiTheme="minorHAnsi" w:hAnsiTheme="minorHAnsi"/>
                <w:szCs w:val="24"/>
              </w:rPr>
              <w:t>soupis</w:t>
            </w:r>
            <w:r w:rsidR="0021405A">
              <w:rPr>
                <w:rFonts w:asciiTheme="minorHAnsi" w:hAnsiTheme="minorHAnsi"/>
                <w:szCs w:val="24"/>
              </w:rPr>
              <w:t xml:space="preserve"> nejčastějších poškození knižních vazeb, které ve fondech institucí nalezl. Svou schopnost samostatně realizovat restaurátorský projekt doložil na zkrácené verzi </w:t>
            </w:r>
            <w:r w:rsidR="00DC1293">
              <w:rPr>
                <w:rFonts w:asciiTheme="minorHAnsi" w:hAnsiTheme="minorHAnsi"/>
                <w:szCs w:val="24"/>
              </w:rPr>
              <w:t>restaurátor</w:t>
            </w:r>
            <w:r w:rsidR="00A40BB9">
              <w:rPr>
                <w:rFonts w:asciiTheme="minorHAnsi" w:hAnsiTheme="minorHAnsi"/>
                <w:szCs w:val="24"/>
              </w:rPr>
              <w:t>s</w:t>
            </w:r>
            <w:r w:rsidR="00DC1293">
              <w:rPr>
                <w:rFonts w:asciiTheme="minorHAnsi" w:hAnsiTheme="minorHAnsi"/>
                <w:szCs w:val="24"/>
              </w:rPr>
              <w:t xml:space="preserve">ké zprávy o </w:t>
            </w:r>
            <w:r w:rsidR="0021405A">
              <w:rPr>
                <w:rFonts w:asciiTheme="minorHAnsi" w:hAnsiTheme="minorHAnsi"/>
                <w:szCs w:val="24"/>
              </w:rPr>
              <w:t>restaurování alba nákresů A. Bydžovského. Zadané cíle praktické části byly splněny.</w:t>
            </w:r>
          </w:p>
          <w:p w14:paraId="46A8E982" w14:textId="77777777" w:rsidR="00A90FEC" w:rsidRDefault="00A90FEC" w:rsidP="00D6785A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RPr="00B63975" w14:paraId="4F6F9B19" w14:textId="77777777" w:rsidTr="00D6785A">
        <w:tc>
          <w:tcPr>
            <w:tcW w:w="9212" w:type="dxa"/>
          </w:tcPr>
          <w:p w14:paraId="48B1289B" w14:textId="77777777" w:rsidR="00A90FEC" w:rsidRPr="00B63975" w:rsidRDefault="00D6785A" w:rsidP="00D6785A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lastRenderedPageBreak/>
              <w:t>×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079DF14A" w14:textId="77777777"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3097C37F" w14:textId="77777777" w:rsidTr="00D6785A">
        <w:tc>
          <w:tcPr>
            <w:tcW w:w="9212" w:type="dxa"/>
          </w:tcPr>
          <w:p w14:paraId="513E6A3D" w14:textId="77777777" w:rsidR="00B63975" w:rsidRDefault="00B63975" w:rsidP="00D6785A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627E9580" w14:textId="77777777" w:rsidR="00B63975" w:rsidRPr="0052722D" w:rsidRDefault="001C3F32" w:rsidP="00D6785A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14:paraId="2D3A4C8F" w14:textId="77777777" w:rsidR="00B63975" w:rsidRDefault="00B63975" w:rsidP="00D6785A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5D6C4199" w14:textId="77777777" w:rsidTr="00D6785A">
        <w:tc>
          <w:tcPr>
            <w:tcW w:w="9212" w:type="dxa"/>
          </w:tcPr>
          <w:p w14:paraId="4933A5CB" w14:textId="7278BCE6" w:rsidR="00B63975" w:rsidRDefault="001C3F32" w:rsidP="00DC1293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D6785A">
              <w:rPr>
                <w:rFonts w:asciiTheme="minorHAnsi" w:hAnsiTheme="minorHAnsi"/>
                <w:szCs w:val="24"/>
              </w:rPr>
              <w:t>Autor se v obsáhlém tématu velmi</w:t>
            </w:r>
            <w:r w:rsidR="00DC1293">
              <w:rPr>
                <w:rFonts w:asciiTheme="minorHAnsi" w:hAnsiTheme="minorHAnsi"/>
                <w:szCs w:val="24"/>
              </w:rPr>
              <w:t xml:space="preserve"> dobře zorientoval a rozptýlené</w:t>
            </w:r>
            <w:r w:rsidR="00D6785A">
              <w:rPr>
                <w:rFonts w:asciiTheme="minorHAnsi" w:hAnsiTheme="minorHAnsi"/>
                <w:szCs w:val="24"/>
              </w:rPr>
              <w:t xml:space="preserve"> a </w:t>
            </w:r>
            <w:r w:rsidR="003200E4">
              <w:rPr>
                <w:rFonts w:asciiTheme="minorHAnsi" w:hAnsiTheme="minorHAnsi"/>
                <w:szCs w:val="24"/>
              </w:rPr>
              <w:t>nesourodé informace</w:t>
            </w:r>
            <w:r w:rsidR="00D6785A">
              <w:rPr>
                <w:rFonts w:asciiTheme="minorHAnsi" w:hAnsiTheme="minorHAnsi"/>
                <w:szCs w:val="24"/>
              </w:rPr>
              <w:t xml:space="preserve"> zkompiloval do souvislého a hutného, přesto však čtivého textu.</w:t>
            </w:r>
            <w:r w:rsidR="003A0CA8">
              <w:rPr>
                <w:rFonts w:asciiTheme="minorHAnsi" w:hAnsiTheme="minorHAnsi"/>
                <w:szCs w:val="24"/>
              </w:rPr>
              <w:t xml:space="preserve"> </w:t>
            </w:r>
            <w:r w:rsidR="00D6785A">
              <w:rPr>
                <w:rFonts w:asciiTheme="minorHAnsi" w:hAnsiTheme="minorHAnsi"/>
                <w:szCs w:val="24"/>
              </w:rPr>
              <w:t>Teoretickou část roz</w:t>
            </w:r>
            <w:r w:rsidR="00EE2258">
              <w:rPr>
                <w:rFonts w:asciiTheme="minorHAnsi" w:hAnsiTheme="minorHAnsi"/>
                <w:szCs w:val="24"/>
              </w:rPr>
              <w:t>dělil</w:t>
            </w:r>
            <w:r w:rsidR="00D6785A">
              <w:rPr>
                <w:rFonts w:asciiTheme="minorHAnsi" w:hAnsiTheme="minorHAnsi"/>
                <w:szCs w:val="24"/>
              </w:rPr>
              <w:t xml:space="preserve"> do pěti hlavních kapitol s četnými podkapitolami, v rámci podkapitol obsáhlejší témata dále rozčlenil. </w:t>
            </w:r>
            <w:r w:rsidR="003200E4">
              <w:rPr>
                <w:rFonts w:asciiTheme="minorHAnsi" w:hAnsiTheme="minorHAnsi"/>
                <w:szCs w:val="24"/>
              </w:rPr>
              <w:t>K diskusi</w:t>
            </w:r>
            <w:r w:rsidR="00AF14A0">
              <w:rPr>
                <w:rFonts w:asciiTheme="minorHAnsi" w:hAnsiTheme="minorHAnsi"/>
                <w:szCs w:val="24"/>
              </w:rPr>
              <w:t xml:space="preserve"> je </w:t>
            </w:r>
            <w:r w:rsidR="003200E4">
              <w:rPr>
                <w:rFonts w:asciiTheme="minorHAnsi" w:hAnsiTheme="minorHAnsi"/>
                <w:szCs w:val="24"/>
              </w:rPr>
              <w:t>volba členění textu</w:t>
            </w:r>
            <w:r w:rsidR="00D6785A">
              <w:rPr>
                <w:rFonts w:asciiTheme="minorHAnsi" w:hAnsiTheme="minorHAnsi"/>
                <w:szCs w:val="24"/>
              </w:rPr>
              <w:t>, neboť některé informace se (z podstaty věci) dublují, někdy opakují i třikrát v různých souvislostech. Popisované období samo o sobě bylo komplikované a trochu živelné, proto mohl být text pro lepší názornost sdělovaného doplněn</w:t>
            </w:r>
            <w:r w:rsidR="00DC1293">
              <w:rPr>
                <w:rFonts w:asciiTheme="minorHAnsi" w:hAnsiTheme="minorHAnsi"/>
                <w:szCs w:val="24"/>
              </w:rPr>
              <w:t>, alespoň někde,</w:t>
            </w:r>
            <w:r w:rsidR="00D6785A">
              <w:rPr>
                <w:rFonts w:asciiTheme="minorHAnsi" w:hAnsiTheme="minorHAnsi"/>
                <w:szCs w:val="24"/>
              </w:rPr>
              <w:t xml:space="preserve"> grafickými schématy. Důležité je i při uvádění citovaných informací ověřit jejich </w:t>
            </w:r>
            <w:r w:rsidR="00DC1293">
              <w:rPr>
                <w:rFonts w:asciiTheme="minorHAnsi" w:hAnsiTheme="minorHAnsi"/>
                <w:szCs w:val="24"/>
              </w:rPr>
              <w:t>správnost</w:t>
            </w:r>
            <w:r w:rsidR="00EE2258">
              <w:rPr>
                <w:rFonts w:asciiTheme="minorHAnsi" w:hAnsiTheme="minorHAnsi"/>
                <w:szCs w:val="24"/>
              </w:rPr>
              <w:t xml:space="preserve"> z více zdrojů</w:t>
            </w:r>
            <w:r w:rsidR="00DC1293">
              <w:rPr>
                <w:rFonts w:asciiTheme="minorHAnsi" w:hAnsiTheme="minorHAnsi"/>
                <w:szCs w:val="24"/>
              </w:rPr>
              <w:t>, kde je to možné</w:t>
            </w:r>
            <w:r w:rsidR="00D6785A">
              <w:rPr>
                <w:rFonts w:asciiTheme="minorHAnsi" w:hAnsiTheme="minorHAnsi"/>
                <w:szCs w:val="24"/>
              </w:rPr>
              <w:t xml:space="preserve">, </w:t>
            </w:r>
            <w:r w:rsidR="00DC1293">
              <w:rPr>
                <w:rFonts w:asciiTheme="minorHAnsi" w:hAnsiTheme="minorHAnsi"/>
                <w:szCs w:val="24"/>
              </w:rPr>
              <w:t xml:space="preserve">a </w:t>
            </w:r>
            <w:r w:rsidR="00D6785A">
              <w:rPr>
                <w:rFonts w:asciiTheme="minorHAnsi" w:hAnsiTheme="minorHAnsi"/>
                <w:szCs w:val="24"/>
              </w:rPr>
              <w:t xml:space="preserve">případně doplnit </w:t>
            </w:r>
            <w:r w:rsidR="00EE2258">
              <w:rPr>
                <w:rFonts w:asciiTheme="minorHAnsi" w:hAnsiTheme="minorHAnsi"/>
                <w:szCs w:val="24"/>
              </w:rPr>
              <w:t xml:space="preserve">vysvětlující </w:t>
            </w:r>
            <w:r w:rsidR="00D6785A">
              <w:rPr>
                <w:rFonts w:asciiTheme="minorHAnsi" w:hAnsiTheme="minorHAnsi"/>
                <w:szCs w:val="24"/>
              </w:rPr>
              <w:t xml:space="preserve">poznámkou (viz. poznámka na straně 253, citace č. 539 o založení Spolku sběratelů a přátel exlibris – dle citace 1919, ve skutečnosti </w:t>
            </w:r>
            <w:r w:rsidR="00EE2258">
              <w:rPr>
                <w:rFonts w:asciiTheme="minorHAnsi" w:hAnsiTheme="minorHAnsi"/>
                <w:szCs w:val="24"/>
              </w:rPr>
              <w:t xml:space="preserve">byl založen roku </w:t>
            </w:r>
            <w:r w:rsidR="00D6785A">
              <w:rPr>
                <w:rFonts w:asciiTheme="minorHAnsi" w:hAnsiTheme="minorHAnsi"/>
                <w:szCs w:val="24"/>
              </w:rPr>
              <w:t xml:space="preserve">1918). </w:t>
            </w:r>
          </w:p>
        </w:tc>
      </w:tr>
      <w:tr w:rsidR="00B63975" w:rsidRPr="00B63975" w14:paraId="0E70F494" w14:textId="77777777" w:rsidTr="00D6785A">
        <w:tc>
          <w:tcPr>
            <w:tcW w:w="9212" w:type="dxa"/>
          </w:tcPr>
          <w:p w14:paraId="1D1D7728" w14:textId="77777777" w:rsidR="00B63975" w:rsidRPr="00B63975" w:rsidRDefault="00B63975" w:rsidP="00D6785A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D6785A"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1E638A57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3AC1D47" w14:textId="77777777" w:rsidTr="00D6785A">
        <w:tc>
          <w:tcPr>
            <w:tcW w:w="9212" w:type="dxa"/>
          </w:tcPr>
          <w:p w14:paraId="6BBEE466" w14:textId="77777777" w:rsidR="00B63975" w:rsidRDefault="00B63975" w:rsidP="00D6785A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54D111F" w14:textId="77777777" w:rsidR="00B63975" w:rsidRPr="0052722D" w:rsidRDefault="001C3F32" w:rsidP="00D6785A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14:paraId="489693AD" w14:textId="77777777" w:rsidR="00B63975" w:rsidRDefault="00B63975" w:rsidP="00D6785A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120303A3" w14:textId="77777777" w:rsidTr="00D6785A">
        <w:tc>
          <w:tcPr>
            <w:tcW w:w="9212" w:type="dxa"/>
          </w:tcPr>
          <w:p w14:paraId="0CEC06EF" w14:textId="11FE7160" w:rsidR="00B63975" w:rsidRDefault="001C3F32" w:rsidP="00D6785A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21405A">
              <w:rPr>
                <w:rFonts w:asciiTheme="minorHAnsi" w:hAnsiTheme="minorHAnsi"/>
                <w:szCs w:val="24"/>
              </w:rPr>
              <w:t xml:space="preserve">Bez </w:t>
            </w:r>
            <w:r w:rsidR="00363F85">
              <w:rPr>
                <w:rFonts w:asciiTheme="minorHAnsi" w:hAnsiTheme="minorHAnsi"/>
                <w:szCs w:val="24"/>
              </w:rPr>
              <w:t xml:space="preserve">zásadních </w:t>
            </w:r>
            <w:r w:rsidR="0021405A">
              <w:rPr>
                <w:rFonts w:asciiTheme="minorHAnsi" w:hAnsiTheme="minorHAnsi"/>
                <w:szCs w:val="24"/>
              </w:rPr>
              <w:t xml:space="preserve">výhrad, pouze s jednou poznámkou k podkapitole </w:t>
            </w:r>
            <w:r w:rsidR="0021405A" w:rsidRPr="00DC1293">
              <w:rPr>
                <w:rFonts w:asciiTheme="minorHAnsi" w:hAnsiTheme="minorHAnsi"/>
                <w:i/>
                <w:szCs w:val="24"/>
              </w:rPr>
              <w:t xml:space="preserve">Podněty </w:t>
            </w:r>
            <w:r w:rsidR="00363F85">
              <w:rPr>
                <w:rFonts w:asciiTheme="minorHAnsi" w:hAnsiTheme="minorHAnsi"/>
                <w:i/>
                <w:szCs w:val="24"/>
              </w:rPr>
              <w:t>k péči o novodobé knižní</w:t>
            </w:r>
            <w:r w:rsidR="0021405A" w:rsidRPr="0021405A">
              <w:rPr>
                <w:rFonts w:asciiTheme="minorHAnsi" w:hAnsiTheme="minorHAnsi"/>
                <w:i/>
                <w:szCs w:val="24"/>
              </w:rPr>
              <w:t xml:space="preserve"> vazby a jejich sbírky</w:t>
            </w:r>
            <w:r w:rsidR="0021405A">
              <w:rPr>
                <w:rFonts w:asciiTheme="minorHAnsi" w:hAnsiTheme="minorHAnsi"/>
                <w:szCs w:val="24"/>
              </w:rPr>
              <w:t xml:space="preserve"> – autor zde prostudoval</w:t>
            </w:r>
            <w:r w:rsidR="003200E4">
              <w:rPr>
                <w:rFonts w:asciiTheme="minorHAnsi" w:hAnsiTheme="minorHAnsi"/>
                <w:szCs w:val="24"/>
              </w:rPr>
              <w:t>,</w:t>
            </w:r>
            <w:r w:rsidR="0021405A">
              <w:rPr>
                <w:rFonts w:asciiTheme="minorHAnsi" w:hAnsiTheme="minorHAnsi"/>
                <w:szCs w:val="24"/>
              </w:rPr>
              <w:t xml:space="preserve"> dle zadání</w:t>
            </w:r>
            <w:r w:rsidR="003200E4">
              <w:rPr>
                <w:rFonts w:asciiTheme="minorHAnsi" w:hAnsiTheme="minorHAnsi"/>
                <w:szCs w:val="24"/>
              </w:rPr>
              <w:t>,</w:t>
            </w:r>
            <w:r w:rsidR="0021405A">
              <w:rPr>
                <w:rFonts w:asciiTheme="minorHAnsi" w:hAnsiTheme="minorHAnsi"/>
                <w:szCs w:val="24"/>
              </w:rPr>
              <w:t xml:space="preserve"> fondy pouze tří paměťových institucí. Podobné sbírky lze však nalézt i </w:t>
            </w:r>
            <w:r w:rsidR="00DC1293">
              <w:rPr>
                <w:rFonts w:asciiTheme="minorHAnsi" w:hAnsiTheme="minorHAnsi"/>
                <w:szCs w:val="24"/>
              </w:rPr>
              <w:t xml:space="preserve">v </w:t>
            </w:r>
            <w:r w:rsidR="0021405A">
              <w:rPr>
                <w:rFonts w:asciiTheme="minorHAnsi" w:hAnsiTheme="minorHAnsi"/>
                <w:szCs w:val="24"/>
              </w:rPr>
              <w:t>dalších významných institucích, např. Moravská zemská knihovna, Národní kniho</w:t>
            </w:r>
            <w:r w:rsidR="00DC1293">
              <w:rPr>
                <w:rFonts w:asciiTheme="minorHAnsi" w:hAnsiTheme="minorHAnsi"/>
                <w:szCs w:val="24"/>
              </w:rPr>
              <w:t>vna, Knihovna Národního muzea a</w:t>
            </w:r>
            <w:r w:rsidR="0021405A">
              <w:rPr>
                <w:rFonts w:asciiTheme="minorHAnsi" w:hAnsiTheme="minorHAnsi"/>
                <w:szCs w:val="24"/>
              </w:rPr>
              <w:t>d.</w:t>
            </w:r>
            <w:r w:rsidR="00AF14A0">
              <w:rPr>
                <w:rFonts w:asciiTheme="minorHAnsi" w:hAnsiTheme="minorHAnsi"/>
                <w:szCs w:val="24"/>
              </w:rPr>
              <w:t>,</w:t>
            </w:r>
            <w:r w:rsidR="0021405A">
              <w:rPr>
                <w:rFonts w:asciiTheme="minorHAnsi" w:hAnsiTheme="minorHAnsi"/>
                <w:szCs w:val="24"/>
              </w:rPr>
              <w:t xml:space="preserve"> s různým, </w:t>
            </w:r>
            <w:proofErr w:type="gramStart"/>
            <w:r w:rsidR="0021405A">
              <w:rPr>
                <w:rFonts w:asciiTheme="minorHAnsi" w:hAnsiTheme="minorHAnsi"/>
                <w:szCs w:val="24"/>
              </w:rPr>
              <w:t xml:space="preserve">často </w:t>
            </w:r>
            <w:r w:rsidR="00AF14A0">
              <w:rPr>
                <w:rFonts w:asciiTheme="minorHAnsi" w:hAnsiTheme="minorHAnsi"/>
                <w:szCs w:val="24"/>
              </w:rPr>
              <w:t xml:space="preserve"> </w:t>
            </w:r>
            <w:r w:rsidR="0021405A">
              <w:rPr>
                <w:rFonts w:asciiTheme="minorHAnsi" w:hAnsiTheme="minorHAnsi"/>
                <w:szCs w:val="24"/>
              </w:rPr>
              <w:t>vysokým</w:t>
            </w:r>
            <w:proofErr w:type="gramEnd"/>
            <w:r w:rsidR="0021405A">
              <w:rPr>
                <w:rFonts w:asciiTheme="minorHAnsi" w:hAnsiTheme="minorHAnsi"/>
                <w:szCs w:val="24"/>
              </w:rPr>
              <w:t xml:space="preserve"> standardem péče o sbírky</w:t>
            </w:r>
            <w:r w:rsidR="00AF14A0">
              <w:rPr>
                <w:rFonts w:asciiTheme="minorHAnsi" w:hAnsiTheme="minorHAnsi"/>
                <w:szCs w:val="24"/>
              </w:rPr>
              <w:t>,</w:t>
            </w:r>
            <w:r w:rsidR="0021405A">
              <w:rPr>
                <w:rFonts w:asciiTheme="minorHAnsi" w:hAnsiTheme="minorHAnsi"/>
                <w:szCs w:val="24"/>
              </w:rPr>
              <w:t xml:space="preserve"> co se týká klimatických a světelných podmínek, uložení v ochranných obalech, restaurování, včetně výzkumu, badatelského, v</w:t>
            </w:r>
            <w:r w:rsidR="00DC1293">
              <w:rPr>
                <w:rFonts w:asciiTheme="minorHAnsi" w:hAnsiTheme="minorHAnsi"/>
                <w:szCs w:val="24"/>
              </w:rPr>
              <w:t xml:space="preserve">ýpůjčního a výstavního provozu </w:t>
            </w:r>
            <w:r w:rsidR="0021405A">
              <w:rPr>
                <w:rFonts w:asciiTheme="minorHAnsi" w:hAnsiTheme="minorHAnsi"/>
                <w:szCs w:val="24"/>
              </w:rPr>
              <w:t xml:space="preserve">a vzdělávání kurátorů. Doporučení a podněty </w:t>
            </w:r>
            <w:r w:rsidR="003D2B8E">
              <w:rPr>
                <w:rFonts w:asciiTheme="minorHAnsi" w:hAnsiTheme="minorHAnsi"/>
                <w:szCs w:val="24"/>
              </w:rPr>
              <w:t xml:space="preserve">ke změně v přístupu v péči </w:t>
            </w:r>
            <w:r w:rsidR="0021405A">
              <w:rPr>
                <w:rFonts w:asciiTheme="minorHAnsi" w:hAnsiTheme="minorHAnsi"/>
                <w:szCs w:val="24"/>
              </w:rPr>
              <w:t>tak měly směrovat konkrétněji na prostudované fondy</w:t>
            </w:r>
            <w:r w:rsidR="003D2B8E">
              <w:rPr>
                <w:rFonts w:asciiTheme="minorHAnsi" w:hAnsiTheme="minorHAnsi"/>
                <w:szCs w:val="24"/>
              </w:rPr>
              <w:t xml:space="preserve"> vybraných institucí</w:t>
            </w:r>
            <w:r w:rsidR="0021405A">
              <w:rPr>
                <w:rFonts w:asciiTheme="minorHAnsi" w:hAnsiTheme="minorHAnsi"/>
                <w:szCs w:val="24"/>
              </w:rPr>
              <w:t>.</w:t>
            </w:r>
          </w:p>
          <w:p w14:paraId="55D2C601" w14:textId="77777777" w:rsidR="00B63975" w:rsidRDefault="00B63975" w:rsidP="00D6785A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1374446F" w14:textId="77777777" w:rsidTr="00D6785A">
        <w:tc>
          <w:tcPr>
            <w:tcW w:w="9212" w:type="dxa"/>
          </w:tcPr>
          <w:p w14:paraId="18AF2D94" w14:textId="77777777" w:rsidR="00B63975" w:rsidRPr="00B63975" w:rsidRDefault="0021405A" w:rsidP="00D6785A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E721C9B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73795D91" w14:textId="77777777" w:rsidTr="00D6785A">
        <w:tc>
          <w:tcPr>
            <w:tcW w:w="9212" w:type="dxa"/>
          </w:tcPr>
          <w:p w14:paraId="2AC04EAF" w14:textId="77777777" w:rsidR="00B63975" w:rsidRDefault="00B63975" w:rsidP="00D6785A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2E976A77" w14:textId="77777777" w:rsidR="00B63975" w:rsidRPr="0052722D" w:rsidRDefault="00B10726" w:rsidP="00D6785A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01DC1760" w14:textId="77777777" w:rsidR="00B63975" w:rsidRDefault="00B63975" w:rsidP="00D6785A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3A0B64FF" w14:textId="77777777" w:rsidTr="00D6785A">
        <w:tc>
          <w:tcPr>
            <w:tcW w:w="9212" w:type="dxa"/>
          </w:tcPr>
          <w:p w14:paraId="12077D84" w14:textId="25A77D03" w:rsidR="00B63975" w:rsidRDefault="001C3F32" w:rsidP="00D6785A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21405A">
              <w:rPr>
                <w:rFonts w:asciiTheme="minorHAnsi" w:hAnsiTheme="minorHAnsi"/>
                <w:szCs w:val="24"/>
              </w:rPr>
              <w:t xml:space="preserve">Zvolené metody odpovídají zadání a cílům práce. </w:t>
            </w:r>
            <w:r w:rsidR="00DC1293">
              <w:rPr>
                <w:rFonts w:asciiTheme="minorHAnsi" w:hAnsiTheme="minorHAnsi"/>
                <w:szCs w:val="24"/>
              </w:rPr>
              <w:t xml:space="preserve">Výčet použité a prostudované literatury a pramenů je úctyhodný – 75 záznamů knih a dokumentů, 46 záznamů periodik </w:t>
            </w:r>
            <w:r w:rsidR="00632802">
              <w:rPr>
                <w:rFonts w:asciiTheme="minorHAnsi" w:hAnsiTheme="minorHAnsi"/>
                <w:szCs w:val="24"/>
              </w:rPr>
              <w:t xml:space="preserve">            </w:t>
            </w:r>
            <w:r w:rsidR="00DC1293">
              <w:rPr>
                <w:rFonts w:asciiTheme="minorHAnsi" w:hAnsiTheme="minorHAnsi"/>
                <w:szCs w:val="24"/>
              </w:rPr>
              <w:t>a 5 internetových zdrojů – české i zahraniční provenience. Autor prostudoval a uvedl stěžení práce vztahující se k</w:t>
            </w:r>
            <w:r w:rsidR="00632802">
              <w:rPr>
                <w:rFonts w:asciiTheme="minorHAnsi" w:hAnsiTheme="minorHAnsi"/>
                <w:szCs w:val="24"/>
              </w:rPr>
              <w:t> </w:t>
            </w:r>
            <w:r w:rsidR="00DC1293">
              <w:rPr>
                <w:rFonts w:asciiTheme="minorHAnsi" w:hAnsiTheme="minorHAnsi"/>
                <w:szCs w:val="24"/>
              </w:rPr>
              <w:t>tématu</w:t>
            </w:r>
            <w:r w:rsidR="00632802">
              <w:rPr>
                <w:rFonts w:asciiTheme="minorHAnsi" w:hAnsiTheme="minorHAnsi"/>
                <w:szCs w:val="24"/>
              </w:rPr>
              <w:t>, a to</w:t>
            </w:r>
            <w:r w:rsidR="00DC1293">
              <w:rPr>
                <w:rFonts w:asciiTheme="minorHAnsi" w:hAnsiTheme="minorHAnsi"/>
                <w:szCs w:val="24"/>
              </w:rPr>
              <w:t xml:space="preserve"> jak původní, tak přehledové</w:t>
            </w:r>
            <w:r w:rsidR="00632802">
              <w:rPr>
                <w:rFonts w:asciiTheme="minorHAnsi" w:hAnsiTheme="minorHAnsi"/>
                <w:szCs w:val="24"/>
              </w:rPr>
              <w:t>,</w:t>
            </w:r>
            <w:r w:rsidR="00DC1293">
              <w:rPr>
                <w:rFonts w:asciiTheme="minorHAnsi" w:hAnsiTheme="minorHAnsi"/>
                <w:szCs w:val="24"/>
              </w:rPr>
              <w:t xml:space="preserve"> a často na ně ve svém textu odkazuje. Některé stěžejní p</w:t>
            </w:r>
            <w:r w:rsidR="00363F85">
              <w:rPr>
                <w:rFonts w:asciiTheme="minorHAnsi" w:hAnsiTheme="minorHAnsi"/>
                <w:szCs w:val="24"/>
              </w:rPr>
              <w:t>ráce významných teoretiků, například</w:t>
            </w:r>
            <w:r w:rsidR="00DC1293">
              <w:rPr>
                <w:rFonts w:asciiTheme="minorHAnsi" w:hAnsiTheme="minorHAnsi"/>
                <w:szCs w:val="24"/>
              </w:rPr>
              <w:t xml:space="preserve"> PhDr. A. Fialové</w:t>
            </w:r>
            <w:r w:rsidR="00632802">
              <w:rPr>
                <w:rFonts w:asciiTheme="minorHAnsi" w:hAnsiTheme="minorHAnsi"/>
                <w:szCs w:val="24"/>
              </w:rPr>
              <w:t>,</w:t>
            </w:r>
            <w:r w:rsidR="00DC1293">
              <w:rPr>
                <w:rFonts w:asciiTheme="minorHAnsi" w:hAnsiTheme="minorHAnsi"/>
                <w:szCs w:val="24"/>
              </w:rPr>
              <w:t xml:space="preserve"> v seznamu literatury neuvádí, avšak nepochybuji, že je s nimi autor seznámen.  </w:t>
            </w:r>
          </w:p>
          <w:p w14:paraId="4466E27B" w14:textId="77777777" w:rsidR="00B63975" w:rsidRDefault="00B63975" w:rsidP="00D6785A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278F7C7A" w14:textId="77777777" w:rsidTr="00D6785A">
        <w:tc>
          <w:tcPr>
            <w:tcW w:w="9212" w:type="dxa"/>
          </w:tcPr>
          <w:p w14:paraId="622E5C15" w14:textId="77777777" w:rsidR="00B63975" w:rsidRPr="00B63975" w:rsidRDefault="00DC1293" w:rsidP="00D6785A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6A72EE9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064BE6DD" w14:textId="77777777" w:rsidTr="00D6785A">
        <w:tc>
          <w:tcPr>
            <w:tcW w:w="9212" w:type="dxa"/>
          </w:tcPr>
          <w:p w14:paraId="16BF6B47" w14:textId="77777777" w:rsidR="00B63975" w:rsidRDefault="00B63975" w:rsidP="00D6785A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88332F9" w14:textId="77777777" w:rsidR="00B63975" w:rsidRPr="0052722D" w:rsidRDefault="00B63975" w:rsidP="00D6785A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</w:p>
          <w:p w14:paraId="6C474C6D" w14:textId="77777777" w:rsidR="00B63975" w:rsidRDefault="00B63975" w:rsidP="00D6785A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3F48C8E4" w14:textId="77777777" w:rsidTr="00D6785A">
        <w:tc>
          <w:tcPr>
            <w:tcW w:w="9212" w:type="dxa"/>
          </w:tcPr>
          <w:p w14:paraId="28E46A1A" w14:textId="4BA68691" w:rsidR="00B63975" w:rsidRDefault="001C3F32" w:rsidP="00D6785A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D6785A">
              <w:rPr>
                <w:rFonts w:asciiTheme="minorHAnsi" w:hAnsiTheme="minorHAnsi"/>
                <w:szCs w:val="24"/>
              </w:rPr>
              <w:t xml:space="preserve">Autor násobně překročil obvyklý rozsah diplomových prací, což je ale vzhledem k rozsáhlosti tématu a </w:t>
            </w:r>
            <w:r w:rsidR="00DC1293">
              <w:rPr>
                <w:rFonts w:asciiTheme="minorHAnsi" w:hAnsiTheme="minorHAnsi"/>
                <w:szCs w:val="24"/>
              </w:rPr>
              <w:t>osobní angažovanost</w:t>
            </w:r>
            <w:r w:rsidR="00934149">
              <w:rPr>
                <w:rFonts w:asciiTheme="minorHAnsi" w:hAnsiTheme="minorHAnsi"/>
                <w:szCs w:val="24"/>
              </w:rPr>
              <w:t>i</w:t>
            </w:r>
            <w:r w:rsidR="00D6785A">
              <w:rPr>
                <w:rFonts w:asciiTheme="minorHAnsi" w:hAnsiTheme="minorHAnsi"/>
                <w:szCs w:val="24"/>
              </w:rPr>
              <w:t xml:space="preserve"> autora pochopitelné, naopak, přílišné zestručnění by tématu uškodilo. Jazyková úroveň je dobrá, autor se vyjadřuje spisovnou</w:t>
            </w:r>
            <w:r w:rsidR="00934149">
              <w:rPr>
                <w:rFonts w:asciiTheme="minorHAnsi" w:hAnsiTheme="minorHAnsi"/>
                <w:szCs w:val="24"/>
              </w:rPr>
              <w:t>,</w:t>
            </w:r>
            <w:r w:rsidR="00D6785A">
              <w:rPr>
                <w:rFonts w:asciiTheme="minorHAnsi" w:hAnsiTheme="minorHAnsi"/>
                <w:szCs w:val="24"/>
              </w:rPr>
              <w:t xml:space="preserve"> někdy </w:t>
            </w:r>
            <w:r w:rsidR="00934149">
              <w:rPr>
                <w:rFonts w:asciiTheme="minorHAnsi" w:hAnsiTheme="minorHAnsi"/>
                <w:szCs w:val="24"/>
              </w:rPr>
              <w:t xml:space="preserve">až </w:t>
            </w:r>
            <w:r w:rsidR="00D6785A">
              <w:rPr>
                <w:rFonts w:asciiTheme="minorHAnsi" w:hAnsiTheme="minorHAnsi"/>
                <w:szCs w:val="24"/>
              </w:rPr>
              <w:t xml:space="preserve">archaickou češtinou (…na vyučenou…). Práce </w:t>
            </w:r>
            <w:r w:rsidR="000F5055">
              <w:rPr>
                <w:rFonts w:asciiTheme="minorHAnsi" w:hAnsiTheme="minorHAnsi"/>
                <w:szCs w:val="24"/>
              </w:rPr>
              <w:t>by ještě potřebovala pečlivější korekturu</w:t>
            </w:r>
            <w:r w:rsidR="00934149">
              <w:rPr>
                <w:rFonts w:asciiTheme="minorHAnsi" w:hAnsiTheme="minorHAnsi"/>
                <w:szCs w:val="24"/>
              </w:rPr>
              <w:t>, která povede</w:t>
            </w:r>
            <w:r w:rsidR="000F5055">
              <w:rPr>
                <w:rFonts w:asciiTheme="minorHAnsi" w:hAnsiTheme="minorHAnsi"/>
                <w:szCs w:val="24"/>
              </w:rPr>
              <w:t xml:space="preserve"> </w:t>
            </w:r>
            <w:r w:rsidR="00D6785A">
              <w:rPr>
                <w:rFonts w:asciiTheme="minorHAnsi" w:hAnsiTheme="minorHAnsi"/>
                <w:szCs w:val="24"/>
              </w:rPr>
              <w:t>k odstranění všech překlepů a nesprávných tvarů slov</w:t>
            </w:r>
            <w:r w:rsidR="000F5055">
              <w:rPr>
                <w:rFonts w:asciiTheme="minorHAnsi" w:hAnsiTheme="minorHAnsi"/>
                <w:szCs w:val="24"/>
              </w:rPr>
              <w:t xml:space="preserve"> a hrubek</w:t>
            </w:r>
            <w:r w:rsidR="00D6785A">
              <w:rPr>
                <w:rFonts w:asciiTheme="minorHAnsi" w:hAnsiTheme="minorHAnsi"/>
                <w:szCs w:val="24"/>
              </w:rPr>
              <w:t xml:space="preserve">. Autor dodržel pravidla stanovená pro formální úpravu diplomové práce. </w:t>
            </w:r>
          </w:p>
          <w:p w14:paraId="5DC73BAA" w14:textId="77777777" w:rsidR="00B63975" w:rsidRDefault="00B63975" w:rsidP="00D6785A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19E20AD2" w14:textId="77777777" w:rsidTr="00D6785A">
        <w:tc>
          <w:tcPr>
            <w:tcW w:w="9212" w:type="dxa"/>
          </w:tcPr>
          <w:p w14:paraId="664FAE63" w14:textId="77777777" w:rsidR="00B63975" w:rsidRPr="00B63975" w:rsidRDefault="00B63975" w:rsidP="00D6785A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D6785A"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0FC5E1A0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6D9A187F" w14:textId="77777777" w:rsidTr="00D6785A">
        <w:tc>
          <w:tcPr>
            <w:tcW w:w="9212" w:type="dxa"/>
          </w:tcPr>
          <w:p w14:paraId="356D679B" w14:textId="77777777" w:rsidR="00B63975" w:rsidRDefault="00B63975" w:rsidP="00D6785A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12C6CCA" w14:textId="77777777" w:rsidR="00B63975" w:rsidRPr="0052722D" w:rsidRDefault="00CF3379" w:rsidP="00D6785A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60566629" w14:textId="77777777" w:rsidR="00B63975" w:rsidRDefault="00B63975" w:rsidP="00D6785A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8E66AFB" w14:textId="77777777" w:rsidTr="00D6785A">
        <w:tc>
          <w:tcPr>
            <w:tcW w:w="9212" w:type="dxa"/>
          </w:tcPr>
          <w:p w14:paraId="4BAAA5AA" w14:textId="77777777" w:rsidR="00CF3379" w:rsidRPr="00DC1293" w:rsidRDefault="00DC1293" w:rsidP="00DC1293">
            <w:pPr>
              <w:pStyle w:val="Odstavecseseznamem"/>
              <w:numPr>
                <w:ilvl w:val="0"/>
                <w:numId w:val="3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D</w:t>
            </w:r>
            <w:r w:rsidR="00D6785A" w:rsidRPr="00DC1293">
              <w:rPr>
                <w:rFonts w:asciiTheme="minorHAnsi" w:hAnsiTheme="minorHAnsi"/>
                <w:szCs w:val="24"/>
              </w:rPr>
              <w:t>otaz k</w:t>
            </w:r>
            <w:r w:rsidRPr="00DC1293">
              <w:rPr>
                <w:rFonts w:asciiTheme="minorHAnsi" w:hAnsiTheme="minorHAnsi"/>
                <w:szCs w:val="24"/>
              </w:rPr>
              <w:t xml:space="preserve"> vyrobenému </w:t>
            </w:r>
            <w:r w:rsidR="00D6785A" w:rsidRPr="00DC1293">
              <w:rPr>
                <w:rFonts w:asciiTheme="minorHAnsi" w:hAnsiTheme="minorHAnsi"/>
                <w:szCs w:val="24"/>
              </w:rPr>
              <w:t>ochrannému pouzdru –</w:t>
            </w:r>
            <w:r>
              <w:rPr>
                <w:rFonts w:asciiTheme="minorHAnsi" w:hAnsiTheme="minorHAnsi"/>
                <w:szCs w:val="24"/>
              </w:rPr>
              <w:t xml:space="preserve"> situace </w:t>
            </w:r>
            <w:r w:rsidR="00D6785A" w:rsidRPr="00DC1293">
              <w:rPr>
                <w:rFonts w:asciiTheme="minorHAnsi" w:hAnsiTheme="minorHAnsi"/>
                <w:szCs w:val="24"/>
              </w:rPr>
              <w:t xml:space="preserve">na obr. 296 jsou pak chlopně – klíny doplněny molitanovými přířezy. Jsou součástí pouzdra? </w:t>
            </w:r>
          </w:p>
          <w:p w14:paraId="6CA24964" w14:textId="751F3C0C" w:rsidR="00D6785A" w:rsidRPr="00DC1293" w:rsidRDefault="00DC1293" w:rsidP="00DC1293">
            <w:pPr>
              <w:pStyle w:val="Odstavecseseznamem"/>
              <w:numPr>
                <w:ilvl w:val="0"/>
                <w:numId w:val="3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DC1293">
              <w:rPr>
                <w:rFonts w:asciiTheme="minorHAnsi" w:hAnsiTheme="minorHAnsi"/>
                <w:szCs w:val="24"/>
              </w:rPr>
              <w:t>P</w:t>
            </w:r>
            <w:r w:rsidR="00D6785A" w:rsidRPr="00DC1293">
              <w:rPr>
                <w:rFonts w:asciiTheme="minorHAnsi" w:hAnsiTheme="minorHAnsi"/>
                <w:szCs w:val="24"/>
              </w:rPr>
              <w:t>ráci považuji, zejména její kompilační teoretickou část, za</w:t>
            </w:r>
            <w:r w:rsidR="004D270F">
              <w:rPr>
                <w:rFonts w:asciiTheme="minorHAnsi" w:hAnsiTheme="minorHAnsi"/>
                <w:szCs w:val="24"/>
              </w:rPr>
              <w:t xml:space="preserve"> dobrou</w:t>
            </w:r>
            <w:r w:rsidR="00D6785A" w:rsidRPr="00DC1293">
              <w:rPr>
                <w:rFonts w:asciiTheme="minorHAnsi" w:hAnsiTheme="minorHAnsi"/>
                <w:szCs w:val="24"/>
              </w:rPr>
              <w:t xml:space="preserve"> a lze uvažovat </w:t>
            </w:r>
            <w:r w:rsidR="004D270F">
              <w:rPr>
                <w:rFonts w:asciiTheme="minorHAnsi" w:hAnsiTheme="minorHAnsi"/>
                <w:szCs w:val="24"/>
              </w:rPr>
              <w:t xml:space="preserve">               po odstranění všech nedostatků </w:t>
            </w:r>
            <w:r w:rsidR="00D6785A" w:rsidRPr="00DC1293">
              <w:rPr>
                <w:rFonts w:asciiTheme="minorHAnsi" w:hAnsiTheme="minorHAnsi"/>
                <w:szCs w:val="24"/>
              </w:rPr>
              <w:t xml:space="preserve">o </w:t>
            </w:r>
            <w:r w:rsidR="004D270F">
              <w:rPr>
                <w:rFonts w:asciiTheme="minorHAnsi" w:hAnsiTheme="minorHAnsi"/>
                <w:szCs w:val="24"/>
              </w:rPr>
              <w:t>publikování</w:t>
            </w:r>
            <w:r w:rsidR="00D6785A" w:rsidRPr="00DC1293">
              <w:rPr>
                <w:rFonts w:asciiTheme="minorHAnsi" w:hAnsiTheme="minorHAnsi"/>
                <w:szCs w:val="24"/>
              </w:rPr>
              <w:t>.</w:t>
            </w:r>
          </w:p>
        </w:tc>
      </w:tr>
    </w:tbl>
    <w:p w14:paraId="2AA2D728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p w14:paraId="67EABD18" w14:textId="77777777" w:rsidR="004D270F" w:rsidRDefault="004D270F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0156C3D0" w14:textId="77777777" w:rsidTr="00D6785A">
        <w:tc>
          <w:tcPr>
            <w:tcW w:w="9212" w:type="dxa"/>
          </w:tcPr>
          <w:p w14:paraId="4424E74F" w14:textId="77777777" w:rsidR="00B63975" w:rsidRDefault="00B63975" w:rsidP="00D6785A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6CA8A01" w14:textId="77777777" w:rsidR="00B63975" w:rsidRPr="0052722D" w:rsidRDefault="00B63975" w:rsidP="00D6785A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Závěrečné hodnocení oponenta</w:t>
            </w:r>
          </w:p>
          <w:p w14:paraId="331D2D11" w14:textId="77777777" w:rsidR="00B63975" w:rsidRDefault="00B63975" w:rsidP="00D6785A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157A2F46" w14:textId="77777777" w:rsidTr="00D6785A">
        <w:tc>
          <w:tcPr>
            <w:tcW w:w="9212" w:type="dxa"/>
          </w:tcPr>
          <w:p w14:paraId="78A2C5D8" w14:textId="77777777" w:rsidR="00D6785A" w:rsidRDefault="001C3F32" w:rsidP="00D6785A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  <w:r w:rsidR="00DC1293">
              <w:rPr>
                <w:rFonts w:asciiTheme="minorHAnsi" w:hAnsiTheme="minorHAnsi"/>
                <w:szCs w:val="24"/>
              </w:rPr>
              <w:t xml:space="preserve">Bez zásadních výhrad. </w:t>
            </w:r>
            <w:r w:rsidR="00D6785A">
              <w:rPr>
                <w:rFonts w:asciiTheme="minorHAnsi" w:hAnsiTheme="minorHAnsi"/>
                <w:szCs w:val="24"/>
              </w:rPr>
              <w:t xml:space="preserve">Doporučuji k obhajobě. </w:t>
            </w:r>
          </w:p>
          <w:p w14:paraId="178CF405" w14:textId="77777777" w:rsidR="001C3F32" w:rsidRDefault="001C3F32" w:rsidP="00D6785A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05DC92C7" w14:textId="77777777" w:rsidTr="00B63975">
        <w:tc>
          <w:tcPr>
            <w:tcW w:w="9212" w:type="dxa"/>
          </w:tcPr>
          <w:p w14:paraId="0B74408A" w14:textId="77777777" w:rsidR="00B63975" w:rsidRPr="00B63975" w:rsidRDefault="00D6785A" w:rsidP="00D6785A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79F788F2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49F08E78" w14:textId="77777777" w:rsidTr="00CF3379">
        <w:tc>
          <w:tcPr>
            <w:tcW w:w="1535" w:type="dxa"/>
          </w:tcPr>
          <w:p w14:paraId="284DB602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484C3B93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2F964FDE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3482CCD8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18F9421A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2D69ABCC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18185FC0" w14:textId="77777777" w:rsidTr="00CF3379">
        <w:tc>
          <w:tcPr>
            <w:tcW w:w="1535" w:type="dxa"/>
          </w:tcPr>
          <w:p w14:paraId="2C9677DF" w14:textId="77777777" w:rsidR="00CF3379" w:rsidRPr="003A0CA8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3A0CA8">
              <w:rPr>
                <w:rFonts w:asciiTheme="minorHAnsi" w:hAnsiTheme="minorHAnsi"/>
                <w:b/>
                <w:bCs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23817D88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39B983E1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1D050E6E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66075492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4244513C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51ED4FB9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7A1DFFAB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6BE648CA" w14:textId="43B0B6A0" w:rsidR="00DC1293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</w:t>
      </w:r>
      <w:r w:rsidR="00DC1293">
        <w:rPr>
          <w:rFonts w:asciiTheme="minorHAnsi" w:hAnsiTheme="minorHAnsi"/>
          <w:szCs w:val="24"/>
        </w:rPr>
        <w:t> Praze</w:t>
      </w:r>
      <w:proofErr w:type="gramStart"/>
      <w:r w:rsidR="00DC1293"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 xml:space="preserve">  </w:t>
      </w:r>
      <w:r w:rsidR="00DC1293">
        <w:rPr>
          <w:rFonts w:asciiTheme="minorHAnsi" w:hAnsiTheme="minorHAnsi"/>
          <w:szCs w:val="24"/>
        </w:rPr>
        <w:tab/>
      </w:r>
      <w:proofErr w:type="gramEnd"/>
      <w:r w:rsidR="00DC1293">
        <w:rPr>
          <w:rFonts w:asciiTheme="minorHAnsi" w:hAnsiTheme="minorHAnsi"/>
          <w:szCs w:val="24"/>
        </w:rPr>
        <w:tab/>
      </w:r>
      <w:r w:rsidR="00DC1293">
        <w:rPr>
          <w:rFonts w:asciiTheme="minorHAnsi" w:hAnsiTheme="minorHAnsi"/>
          <w:szCs w:val="24"/>
        </w:rPr>
        <w:tab/>
      </w:r>
      <w:r w:rsidR="00DC1293">
        <w:rPr>
          <w:rFonts w:asciiTheme="minorHAnsi" w:hAnsiTheme="minorHAnsi"/>
          <w:szCs w:val="24"/>
        </w:rPr>
        <w:tab/>
      </w:r>
      <w:r w:rsidR="00DC1293">
        <w:rPr>
          <w:rFonts w:asciiTheme="minorHAnsi" w:hAnsiTheme="minorHAnsi"/>
          <w:szCs w:val="24"/>
        </w:rPr>
        <w:tab/>
      </w:r>
      <w:r w:rsidR="00DC1293">
        <w:rPr>
          <w:rFonts w:asciiTheme="minorHAnsi" w:hAnsiTheme="minorHAnsi"/>
          <w:szCs w:val="24"/>
        </w:rPr>
        <w:tab/>
      </w:r>
      <w:r w:rsidR="00DC1293">
        <w:rPr>
          <w:rFonts w:asciiTheme="minorHAnsi" w:hAnsiTheme="minorHAnsi"/>
          <w:szCs w:val="24"/>
        </w:rPr>
        <w:tab/>
      </w:r>
      <w:r w:rsidR="00DC1293"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>Datum:</w:t>
      </w:r>
      <w:r w:rsidR="00DC1293">
        <w:rPr>
          <w:rFonts w:asciiTheme="minorHAnsi" w:hAnsiTheme="minorHAnsi"/>
          <w:szCs w:val="24"/>
        </w:rPr>
        <w:t xml:space="preserve"> </w:t>
      </w:r>
      <w:r w:rsidR="003200E4">
        <w:rPr>
          <w:rFonts w:asciiTheme="minorHAnsi" w:hAnsiTheme="minorHAnsi"/>
          <w:szCs w:val="24"/>
        </w:rPr>
        <w:t>6</w:t>
      </w:r>
      <w:r w:rsidR="00DC1293">
        <w:rPr>
          <w:rFonts w:asciiTheme="minorHAnsi" w:hAnsiTheme="minorHAnsi"/>
          <w:szCs w:val="24"/>
        </w:rPr>
        <w:t>. září 2023</w:t>
      </w:r>
      <w:r>
        <w:rPr>
          <w:rFonts w:asciiTheme="minorHAnsi" w:hAnsiTheme="minorHAnsi"/>
          <w:szCs w:val="24"/>
        </w:rPr>
        <w:t xml:space="preserve">           </w:t>
      </w:r>
    </w:p>
    <w:p w14:paraId="7C836F61" w14:textId="77777777" w:rsidR="00DC1293" w:rsidRDefault="00DC1293" w:rsidP="000E2208">
      <w:pPr>
        <w:jc w:val="both"/>
        <w:rPr>
          <w:rFonts w:asciiTheme="minorHAnsi" w:hAnsiTheme="minorHAnsi"/>
          <w:szCs w:val="24"/>
        </w:rPr>
      </w:pPr>
    </w:p>
    <w:p w14:paraId="5954E222" w14:textId="77777777" w:rsidR="00DC1293" w:rsidRDefault="00DC1293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Podpis oponentů</w:t>
      </w:r>
      <w:r w:rsidR="009F1D91">
        <w:rPr>
          <w:rFonts w:asciiTheme="minorHAnsi" w:hAnsiTheme="minorHAnsi"/>
          <w:szCs w:val="24"/>
        </w:rPr>
        <w:t>:</w:t>
      </w:r>
    </w:p>
    <w:p w14:paraId="287422F8" w14:textId="77777777" w:rsidR="00B63975" w:rsidRDefault="00DC1293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Martina </w:t>
      </w:r>
      <w:proofErr w:type="spellStart"/>
      <w:r>
        <w:rPr>
          <w:rFonts w:asciiTheme="minorHAnsi" w:hAnsiTheme="minorHAnsi"/>
          <w:szCs w:val="24"/>
        </w:rPr>
        <w:t>Vyšohlídová</w:t>
      </w:r>
      <w:proofErr w:type="spellEnd"/>
      <w:r>
        <w:rPr>
          <w:rFonts w:asciiTheme="minorHAnsi" w:hAnsiTheme="minorHAnsi"/>
          <w:szCs w:val="24"/>
        </w:rPr>
        <w:t xml:space="preserve">, </w:t>
      </w:r>
      <w:proofErr w:type="spellStart"/>
      <w:r>
        <w:rPr>
          <w:rFonts w:asciiTheme="minorHAnsi" w:hAnsiTheme="minorHAnsi"/>
          <w:szCs w:val="24"/>
        </w:rPr>
        <w:t>DiS</w:t>
      </w:r>
      <w:proofErr w:type="spellEnd"/>
      <w:r>
        <w:rPr>
          <w:rFonts w:asciiTheme="minorHAnsi" w:hAnsiTheme="minorHAnsi"/>
          <w:szCs w:val="24"/>
        </w:rPr>
        <w:t xml:space="preserve">., </w:t>
      </w:r>
      <w:proofErr w:type="spellStart"/>
      <w:proofErr w:type="gramStart"/>
      <w:r>
        <w:rPr>
          <w:rFonts w:asciiTheme="minorHAnsi" w:hAnsiTheme="minorHAnsi"/>
          <w:szCs w:val="24"/>
        </w:rPr>
        <w:t>Bbus</w:t>
      </w:r>
      <w:proofErr w:type="spellEnd"/>
      <w:r>
        <w:rPr>
          <w:rFonts w:asciiTheme="minorHAnsi" w:hAnsiTheme="minorHAnsi"/>
          <w:szCs w:val="24"/>
        </w:rPr>
        <w:t>….</w:t>
      </w:r>
      <w:proofErr w:type="gramEnd"/>
      <w:r>
        <w:rPr>
          <w:rFonts w:asciiTheme="minorHAnsi" w:hAnsiTheme="minorHAnsi"/>
          <w:szCs w:val="24"/>
        </w:rPr>
        <w:t>.</w:t>
      </w:r>
      <w:r w:rsidR="009F1D91">
        <w:rPr>
          <w:rFonts w:asciiTheme="minorHAnsi" w:hAnsiTheme="minorHAnsi"/>
          <w:szCs w:val="24"/>
        </w:rPr>
        <w:t>…………………………..</w:t>
      </w:r>
    </w:p>
    <w:p w14:paraId="0A6E5E29" w14:textId="77777777" w:rsidR="00DC1293" w:rsidRPr="000E2208" w:rsidRDefault="00DC1293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PhDr. Pavel Muchka …………………………………………………</w:t>
      </w:r>
    </w:p>
    <w:sectPr w:rsidR="00DC1293" w:rsidRPr="000E2208" w:rsidSect="00035F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69B01F" w14:textId="77777777" w:rsidR="008844BE" w:rsidRDefault="008844BE" w:rsidP="000E2208">
      <w:pPr>
        <w:spacing w:before="0" w:line="240" w:lineRule="auto"/>
      </w:pPr>
      <w:r>
        <w:separator/>
      </w:r>
    </w:p>
  </w:endnote>
  <w:endnote w:type="continuationSeparator" w:id="0">
    <w:p w14:paraId="4FB3D75F" w14:textId="77777777" w:rsidR="008844BE" w:rsidRDefault="008844BE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E6D05E" w14:textId="77777777" w:rsidR="008844BE" w:rsidRDefault="008844BE" w:rsidP="000E2208">
      <w:pPr>
        <w:spacing w:before="0" w:line="240" w:lineRule="auto"/>
      </w:pPr>
      <w:r>
        <w:separator/>
      </w:r>
    </w:p>
  </w:footnote>
  <w:footnote w:type="continuationSeparator" w:id="0">
    <w:p w14:paraId="4746D04E" w14:textId="77777777" w:rsidR="008844BE" w:rsidRDefault="008844BE" w:rsidP="000E2208">
      <w:pPr>
        <w:spacing w:before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EA448B"/>
    <w:multiLevelType w:val="hybridMultilevel"/>
    <w:tmpl w:val="E0F8293A"/>
    <w:lvl w:ilvl="0" w:tplc="FC04ABF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4A4AB1"/>
    <w:multiLevelType w:val="hybridMultilevel"/>
    <w:tmpl w:val="862CB578"/>
    <w:lvl w:ilvl="0" w:tplc="70C0E48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084F7C"/>
    <w:multiLevelType w:val="hybridMultilevel"/>
    <w:tmpl w:val="F82C5440"/>
    <w:lvl w:ilvl="0" w:tplc="83943EB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7897497">
    <w:abstractNumId w:val="2"/>
  </w:num>
  <w:num w:numId="2" w16cid:durableId="1378120178">
    <w:abstractNumId w:val="0"/>
  </w:num>
  <w:num w:numId="3" w16cid:durableId="15560452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35F0B"/>
    <w:rsid w:val="000E2208"/>
    <w:rsid w:val="000F5055"/>
    <w:rsid w:val="00116975"/>
    <w:rsid w:val="00127784"/>
    <w:rsid w:val="001B18DB"/>
    <w:rsid w:val="001C3F32"/>
    <w:rsid w:val="00210F7A"/>
    <w:rsid w:val="0021405A"/>
    <w:rsid w:val="00226B53"/>
    <w:rsid w:val="002337C9"/>
    <w:rsid w:val="0028581D"/>
    <w:rsid w:val="00300327"/>
    <w:rsid w:val="003200E4"/>
    <w:rsid w:val="00363F85"/>
    <w:rsid w:val="00387E4E"/>
    <w:rsid w:val="003A0CA8"/>
    <w:rsid w:val="003B325B"/>
    <w:rsid w:val="003D2B8E"/>
    <w:rsid w:val="004915B5"/>
    <w:rsid w:val="004D270F"/>
    <w:rsid w:val="0052722D"/>
    <w:rsid w:val="00575C54"/>
    <w:rsid w:val="00632802"/>
    <w:rsid w:val="006928A5"/>
    <w:rsid w:val="006F51CE"/>
    <w:rsid w:val="0075021A"/>
    <w:rsid w:val="0075547D"/>
    <w:rsid w:val="007653DC"/>
    <w:rsid w:val="00777A9F"/>
    <w:rsid w:val="008844BE"/>
    <w:rsid w:val="00934149"/>
    <w:rsid w:val="009D25E4"/>
    <w:rsid w:val="009F1D91"/>
    <w:rsid w:val="00A40BB9"/>
    <w:rsid w:val="00A631B6"/>
    <w:rsid w:val="00A90FEC"/>
    <w:rsid w:val="00AA2E19"/>
    <w:rsid w:val="00AE1C63"/>
    <w:rsid w:val="00AF0F41"/>
    <w:rsid w:val="00AF14A0"/>
    <w:rsid w:val="00B10726"/>
    <w:rsid w:val="00B63975"/>
    <w:rsid w:val="00CD68F1"/>
    <w:rsid w:val="00CF3379"/>
    <w:rsid w:val="00D6785A"/>
    <w:rsid w:val="00DC1293"/>
    <w:rsid w:val="00DF326B"/>
    <w:rsid w:val="00DF35E8"/>
    <w:rsid w:val="00EE2258"/>
    <w:rsid w:val="00F07235"/>
    <w:rsid w:val="00FF4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0D13AD"/>
  <w15:docId w15:val="{C2CCF335-1246-40D5-AACF-E68E0ED6A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D6785A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D6785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avel.muchka@nm.cz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artina.vysohlidova@nm.cz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803</Words>
  <Characters>4740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cp:lastPrinted>2023-09-08T06:11:00Z</cp:lastPrinted>
  <dcterms:created xsi:type="dcterms:W3CDTF">2023-09-08T06:11:00Z</dcterms:created>
  <dcterms:modified xsi:type="dcterms:W3CDTF">2023-09-08T06:11:00Z</dcterms:modified>
</cp:coreProperties>
</file>