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3D02" w:rsidRPr="00453D02" w:rsidRDefault="00453D02" w:rsidP="00E012C6">
      <w:pPr>
        <w:spacing w:line="360" w:lineRule="auto"/>
        <w:jc w:val="both"/>
        <w:rPr>
          <w:b/>
          <w:sz w:val="23"/>
          <w:szCs w:val="23"/>
        </w:rPr>
      </w:pPr>
      <w:r w:rsidRPr="00453D02">
        <w:rPr>
          <w:b/>
          <w:sz w:val="23"/>
          <w:szCs w:val="23"/>
        </w:rPr>
        <w:t xml:space="preserve">Jan BEDNÁŘ, </w:t>
      </w:r>
      <w:r w:rsidRPr="00453D02">
        <w:rPr>
          <w:b/>
          <w:i/>
          <w:sz w:val="23"/>
          <w:szCs w:val="23"/>
        </w:rPr>
        <w:t xml:space="preserve">Prior, Grand a </w:t>
      </w:r>
      <w:proofErr w:type="spellStart"/>
      <w:r w:rsidRPr="00453D02">
        <w:rPr>
          <w:b/>
          <w:i/>
          <w:sz w:val="23"/>
          <w:szCs w:val="23"/>
        </w:rPr>
        <w:t>Afi</w:t>
      </w:r>
      <w:proofErr w:type="spellEnd"/>
      <w:r w:rsidRPr="00453D02">
        <w:rPr>
          <w:b/>
          <w:sz w:val="23"/>
          <w:szCs w:val="23"/>
        </w:rPr>
        <w:t>, bakalářská práce, Ústav historických věd Fakulty filozofické Univerzity Pardubice, Pardubice 2021.</w:t>
      </w:r>
    </w:p>
    <w:p w:rsidR="00453D02" w:rsidRDefault="00453D02" w:rsidP="00E012C6">
      <w:pPr>
        <w:spacing w:line="360" w:lineRule="auto"/>
        <w:jc w:val="both"/>
        <w:rPr>
          <w:sz w:val="23"/>
          <w:szCs w:val="23"/>
        </w:rPr>
      </w:pPr>
    </w:p>
    <w:p w:rsidR="001F074F" w:rsidRDefault="00453D02" w:rsidP="00E012C6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Pod neurčitým názvem předkládá Jan Bednář k obhajobě text, jenž doznal od minulé podoby obhajované bakalářské značných změn. Autor především redukoval měřítko a namísto výzkumu vývoje veřejného prostoru v Pardubicích, věnoval nyní svou stať pouze třem příkladům objektů, jež v</w:t>
      </w:r>
      <w:r w:rsidR="00E012C6">
        <w:rPr>
          <w:sz w:val="23"/>
          <w:szCs w:val="23"/>
        </w:rPr>
        <w:t> </w:t>
      </w:r>
      <w:r>
        <w:rPr>
          <w:sz w:val="23"/>
          <w:szCs w:val="23"/>
        </w:rPr>
        <w:t>stojí</w:t>
      </w:r>
      <w:r w:rsidR="00E012C6">
        <w:rPr>
          <w:sz w:val="23"/>
          <w:szCs w:val="23"/>
        </w:rPr>
        <w:t>, jak autor sám konstatuje,</w:t>
      </w:r>
      <w:r>
        <w:rPr>
          <w:sz w:val="23"/>
          <w:szCs w:val="23"/>
        </w:rPr>
        <w:t xml:space="preserve"> na pomezí mezi veřejným a komerčním</w:t>
      </w:r>
      <w:r w:rsidR="00E012C6">
        <w:rPr>
          <w:sz w:val="23"/>
          <w:szCs w:val="23"/>
        </w:rPr>
        <w:t>/privátním</w:t>
      </w:r>
      <w:r>
        <w:rPr>
          <w:sz w:val="23"/>
          <w:szCs w:val="23"/>
        </w:rPr>
        <w:t xml:space="preserve"> prostorem, tedy příklad tří obchodních domů – Prioru, nákupního centra v prostoru bývalého hotelu Grand a nákupního centra, jež Bednář nazývá </w:t>
      </w:r>
      <w:proofErr w:type="spellStart"/>
      <w:r>
        <w:rPr>
          <w:sz w:val="23"/>
          <w:szCs w:val="23"/>
        </w:rPr>
        <w:t>Afi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Palace</w:t>
      </w:r>
      <w:proofErr w:type="spellEnd"/>
      <w:r>
        <w:rPr>
          <w:sz w:val="23"/>
          <w:szCs w:val="23"/>
        </w:rPr>
        <w:t>. Text práce autor staví na kombinaci rešerší sekundární literatury</w:t>
      </w:r>
      <w:r w:rsidR="001F074F">
        <w:rPr>
          <w:sz w:val="23"/>
          <w:szCs w:val="23"/>
        </w:rPr>
        <w:t xml:space="preserve">, </w:t>
      </w:r>
      <w:r>
        <w:rPr>
          <w:sz w:val="23"/>
          <w:szCs w:val="23"/>
        </w:rPr>
        <w:t xml:space="preserve">zde by mohlo být zařazeno více studií věnovaných jak osobnostem Gočára či </w:t>
      </w:r>
      <w:proofErr w:type="spellStart"/>
      <w:r>
        <w:rPr>
          <w:sz w:val="23"/>
          <w:szCs w:val="23"/>
        </w:rPr>
        <w:t>Žertové</w:t>
      </w:r>
      <w:proofErr w:type="spellEnd"/>
      <w:r>
        <w:rPr>
          <w:sz w:val="23"/>
          <w:szCs w:val="23"/>
        </w:rPr>
        <w:t xml:space="preserve">, tak případovým studiím historiografických zpracování vývoje obchodních domů či veřejného prostoru z pohledu </w:t>
      </w:r>
      <w:r w:rsidR="001F074F">
        <w:rPr>
          <w:sz w:val="23"/>
          <w:szCs w:val="23"/>
        </w:rPr>
        <w:t xml:space="preserve">urbánní sociologie, </w:t>
      </w:r>
      <w:r w:rsidR="00E012C6">
        <w:rPr>
          <w:sz w:val="23"/>
          <w:szCs w:val="23"/>
        </w:rPr>
        <w:t xml:space="preserve">autor ale </w:t>
      </w:r>
      <w:r w:rsidR="001F074F">
        <w:rPr>
          <w:sz w:val="23"/>
          <w:szCs w:val="23"/>
        </w:rPr>
        <w:t xml:space="preserve">využívá </w:t>
      </w:r>
      <w:r w:rsidR="00E012C6">
        <w:rPr>
          <w:sz w:val="23"/>
          <w:szCs w:val="23"/>
        </w:rPr>
        <w:t xml:space="preserve">i </w:t>
      </w:r>
      <w:r w:rsidR="001F074F">
        <w:rPr>
          <w:sz w:val="23"/>
          <w:szCs w:val="23"/>
        </w:rPr>
        <w:t>archivní</w:t>
      </w:r>
      <w:r w:rsidR="00E012C6">
        <w:rPr>
          <w:sz w:val="23"/>
          <w:szCs w:val="23"/>
        </w:rPr>
        <w:t xml:space="preserve"> prameny </w:t>
      </w:r>
      <w:r w:rsidR="001F074F">
        <w:rPr>
          <w:sz w:val="23"/>
          <w:szCs w:val="23"/>
        </w:rPr>
        <w:t>institucionálního původu, rešerši regionálních periodik a internetových zdrojů.</w:t>
      </w:r>
    </w:p>
    <w:p w:rsidR="00E012C6" w:rsidRDefault="001F074F" w:rsidP="00E012C6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ab/>
        <w:t xml:space="preserve">K práci lze mít bohužel celou řadu výhrad. Na prvním místě je to především otázka, co je vlastně smyslem sepsání podobné práce. Propracovanější formulace výzkumných otázek mohla práci směřovat k proměně vztahu populace i jejich zástupců v politické sféře k proměnám konzumního jednání, cílem bádání mohla být také proměna habitu regionální populace v závislosti na změnách prostorového </w:t>
      </w:r>
      <w:proofErr w:type="spellStart"/>
      <w:r>
        <w:rPr>
          <w:sz w:val="23"/>
          <w:szCs w:val="23"/>
        </w:rPr>
        <w:t>dispozitivu</w:t>
      </w:r>
      <w:proofErr w:type="spellEnd"/>
      <w:r>
        <w:rPr>
          <w:sz w:val="23"/>
          <w:szCs w:val="23"/>
        </w:rPr>
        <w:t xml:space="preserve"> trávení volného času ve městě, autor se také mohl zabývat, s jakou mírou racionální zodpovědnosti přistupovali v jednotlivých dobách političtí reprezentanti k utváření nové podoby města. </w:t>
      </w:r>
    </w:p>
    <w:p w:rsidR="001F074F" w:rsidRDefault="001F074F" w:rsidP="00E012C6">
      <w:pPr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Nic z výše naznačeného se však bohužel nedozvíme. Autor se soustředil pouze na deskriptivní charakteristiku realizace staveb či rekonstrukcí, počínaje základní ideou, přes položení základního kamene, až ke slavnostnímu otevření prodejen a prvních reakcí návštěvníků. Namísto analytické studie tak máme přepis pramenných zdrojů. Zde se pak skrývá druhý výrazný limit práce – autor nezřídka rezignoval na selekci významných informací od těch redundantních, text je proto nezřídka zatížen přebytečnými a nedůležitými informacemi o konání jednotlivých jednání, stavebních komplikací, pořizování statistkách </w:t>
      </w:r>
      <w:proofErr w:type="gramStart"/>
      <w:r>
        <w:rPr>
          <w:sz w:val="23"/>
          <w:szCs w:val="23"/>
        </w:rPr>
        <w:t>posudků,</w:t>
      </w:r>
      <w:proofErr w:type="gram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etc</w:t>
      </w:r>
      <w:proofErr w:type="spellEnd"/>
      <w:r>
        <w:rPr>
          <w:sz w:val="23"/>
          <w:szCs w:val="23"/>
        </w:rPr>
        <w:t>. Bez patřičné interpretace jsou pak dané informace po mém soudu spíše zařazeny díky snaze prodloužit stať a rozhodně nepřispívají ke snadnější orientaci čtenáře v uvedené problematice.</w:t>
      </w:r>
    </w:p>
    <w:p w:rsidR="00D40B0B" w:rsidRDefault="001F074F" w:rsidP="00E012C6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ab/>
        <w:t>Text navíc občas postrádá chronologickou souslednost, to když se autor nevědomky navrací v </w:t>
      </w:r>
      <w:proofErr w:type="gramStart"/>
      <w:r>
        <w:rPr>
          <w:sz w:val="23"/>
          <w:szCs w:val="23"/>
        </w:rPr>
        <w:t>kruzích</w:t>
      </w:r>
      <w:proofErr w:type="gramEnd"/>
      <w:r>
        <w:rPr>
          <w:sz w:val="23"/>
          <w:szCs w:val="23"/>
        </w:rPr>
        <w:t xml:space="preserve"> k již zmíněným faktům, či </w:t>
      </w:r>
      <w:r w:rsidR="00D40B0B">
        <w:rPr>
          <w:sz w:val="23"/>
          <w:szCs w:val="23"/>
        </w:rPr>
        <w:t xml:space="preserve">nedokáže pramenné zdroje seřadit do chronologické </w:t>
      </w:r>
      <w:r w:rsidR="00D40B0B">
        <w:rPr>
          <w:sz w:val="23"/>
          <w:szCs w:val="23"/>
        </w:rPr>
        <w:lastRenderedPageBreak/>
        <w:t xml:space="preserve">řady, proto se můžeme setkat s tím, že např. v případě Prioru se autor věnuje popisu realizace betonáže a teprve následně se vrací k položení základního kamene. Nesystematicky a neuceleně působí zejména snaha zachytit reflexi </w:t>
      </w:r>
      <w:r w:rsidR="00E012C6">
        <w:rPr>
          <w:sz w:val="23"/>
          <w:szCs w:val="23"/>
        </w:rPr>
        <w:t xml:space="preserve">role </w:t>
      </w:r>
      <w:r w:rsidR="00D40B0B">
        <w:rPr>
          <w:sz w:val="23"/>
          <w:szCs w:val="23"/>
        </w:rPr>
        <w:t>daných objektů a jejich vliv na místní populaci výzkumem periodik. Zejména u nákupního centra Grand by byla zcela zásadní komparace vnímání daného prostoru jako centra sociability v druhé půli 20. století a následnou reflexi budovy po její rekonstrukci. To však Bednář opomíjí, neboť se z roku 1930 v případě dané stavby přenáší rovnou do období po roce 1989.</w:t>
      </w:r>
    </w:p>
    <w:p w:rsidR="00D40B0B" w:rsidRDefault="00D40B0B" w:rsidP="00E012C6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ab/>
      </w:r>
      <w:r w:rsidR="00E012C6">
        <w:rPr>
          <w:sz w:val="23"/>
          <w:szCs w:val="23"/>
        </w:rPr>
        <w:t>Důslednější f</w:t>
      </w:r>
      <w:r>
        <w:rPr>
          <w:sz w:val="23"/>
          <w:szCs w:val="23"/>
        </w:rPr>
        <w:t>ormální revize jazykové stránky by textu prospěla velice, stejně jako stylistické úpravy mnohých pasáží. V některých případech autor za sebou řadí jednoduché věty, které vyznívají spíše jako přehled nadpisů novinových článků, chybí mezi nimi příčinná vazba a znesnadňují četbu textu. Mimo pravopisných chyb, překlepů a chyb v interpunkci by bylo nutno se soustředit také na přepisy pramenů, kde autor nezřídka ponechává původní text v prézens, ačkoli na daném místě text parafrázuje a vytváří historický narativ, měl by tedy psát v minulém čase.</w:t>
      </w:r>
    </w:p>
    <w:p w:rsidR="00E012C6" w:rsidRDefault="0020631F" w:rsidP="00E012C6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ab/>
        <w:t xml:space="preserve">Předkládaná práce nepřináší věru mnoho nového, tedy ne z hlediska posunu historiografického poznání a pochopení toho, jakou roli hrají obchodní centra v kontextu soudobé i minulé společnosti. Autor předkládá text ryze popisný, nepříliš invenční, mnohdy </w:t>
      </w:r>
      <w:r w:rsidR="00E012C6">
        <w:rPr>
          <w:sz w:val="23"/>
          <w:szCs w:val="23"/>
        </w:rPr>
        <w:t>repetitivně laděný</w:t>
      </w:r>
      <w:bookmarkStart w:id="0" w:name="_GoBack"/>
      <w:bookmarkEnd w:id="0"/>
      <w:r w:rsidR="00E012C6">
        <w:rPr>
          <w:sz w:val="23"/>
          <w:szCs w:val="23"/>
        </w:rPr>
        <w:t xml:space="preserve"> text</w:t>
      </w:r>
      <w:r>
        <w:rPr>
          <w:sz w:val="23"/>
          <w:szCs w:val="23"/>
        </w:rPr>
        <w:t>, přesto nelze upřít snahu doložit autorská tvrzení archivním materiálem i dalšími zdroji</w:t>
      </w:r>
      <w:r w:rsidR="00E012C6">
        <w:rPr>
          <w:sz w:val="23"/>
          <w:szCs w:val="23"/>
        </w:rPr>
        <w:t xml:space="preserve">, proto </w:t>
      </w:r>
      <w:r w:rsidR="00E012C6" w:rsidRPr="00E012C6">
        <w:rPr>
          <w:b/>
          <w:sz w:val="23"/>
          <w:szCs w:val="23"/>
        </w:rPr>
        <w:t>doporučuji práci k obhajobě a navrhuji ji hodnotit stupněm E.</w:t>
      </w:r>
    </w:p>
    <w:p w:rsidR="00E012C6" w:rsidRDefault="00E012C6" w:rsidP="00E012C6">
      <w:pPr>
        <w:spacing w:line="360" w:lineRule="auto"/>
        <w:jc w:val="both"/>
        <w:rPr>
          <w:sz w:val="23"/>
          <w:szCs w:val="23"/>
        </w:rPr>
      </w:pPr>
    </w:p>
    <w:p w:rsidR="00E012C6" w:rsidRDefault="00E012C6" w:rsidP="00E012C6">
      <w:pPr>
        <w:spacing w:line="360" w:lineRule="auto"/>
        <w:jc w:val="both"/>
        <w:rPr>
          <w:sz w:val="23"/>
          <w:szCs w:val="23"/>
        </w:rPr>
      </w:pPr>
    </w:p>
    <w:p w:rsidR="00453D02" w:rsidRDefault="00E012C6" w:rsidP="00E012C6">
      <w:pPr>
        <w:spacing w:line="360" w:lineRule="auto"/>
        <w:ind w:left="3540" w:firstLine="708"/>
        <w:jc w:val="both"/>
        <w:rPr>
          <w:sz w:val="23"/>
          <w:szCs w:val="23"/>
        </w:rPr>
      </w:pPr>
      <w:r>
        <w:rPr>
          <w:sz w:val="23"/>
          <w:szCs w:val="23"/>
        </w:rPr>
        <w:t>Vladan Hanulík, 17. 8. 2021</w:t>
      </w:r>
      <w:r w:rsidR="0020631F">
        <w:rPr>
          <w:sz w:val="23"/>
          <w:szCs w:val="23"/>
        </w:rPr>
        <w:t xml:space="preserve"> </w:t>
      </w:r>
      <w:r w:rsidR="00D40B0B">
        <w:rPr>
          <w:sz w:val="23"/>
          <w:szCs w:val="23"/>
        </w:rPr>
        <w:tab/>
        <w:t xml:space="preserve">     </w:t>
      </w:r>
      <w:r w:rsidR="001F074F">
        <w:rPr>
          <w:sz w:val="23"/>
          <w:szCs w:val="23"/>
        </w:rPr>
        <w:t xml:space="preserve"> </w:t>
      </w:r>
    </w:p>
    <w:p w:rsidR="00453D02" w:rsidRDefault="00453D02" w:rsidP="00E012C6">
      <w:pPr>
        <w:spacing w:line="360" w:lineRule="auto"/>
        <w:jc w:val="both"/>
        <w:rPr>
          <w:sz w:val="23"/>
          <w:szCs w:val="23"/>
        </w:rPr>
      </w:pPr>
    </w:p>
    <w:p w:rsidR="0056030F" w:rsidRDefault="0056030F" w:rsidP="00E012C6">
      <w:pPr>
        <w:spacing w:line="360" w:lineRule="auto"/>
        <w:jc w:val="both"/>
      </w:pPr>
    </w:p>
    <w:sectPr w:rsidR="00560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BE8"/>
    <w:rsid w:val="000C7754"/>
    <w:rsid w:val="000E1695"/>
    <w:rsid w:val="00133BE8"/>
    <w:rsid w:val="001F074F"/>
    <w:rsid w:val="0020631F"/>
    <w:rsid w:val="00453D02"/>
    <w:rsid w:val="0056030F"/>
    <w:rsid w:val="005B3928"/>
    <w:rsid w:val="00711CF0"/>
    <w:rsid w:val="0088416E"/>
    <w:rsid w:val="009F2DF6"/>
    <w:rsid w:val="00C41761"/>
    <w:rsid w:val="00D40B0B"/>
    <w:rsid w:val="00E0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D37BA"/>
  <w15:chartTrackingRefBased/>
  <w15:docId w15:val="{3EE3A737-D1AA-41A9-8C8B-96AB77BCF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612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4</cp:revision>
  <dcterms:created xsi:type="dcterms:W3CDTF">2021-08-18T22:48:00Z</dcterms:created>
  <dcterms:modified xsi:type="dcterms:W3CDTF">2021-08-19T22:46:00Z</dcterms:modified>
</cp:coreProperties>
</file>