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5BEDA1CC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F73C8A">
        <w:rPr>
          <w:b/>
        </w:rPr>
        <w:tab/>
      </w:r>
      <w:r w:rsidR="00F73C8A" w:rsidRPr="00F73C8A">
        <w:rPr>
          <w:bCs/>
        </w:rPr>
        <w:t>Bc. Denisa Kabrhelová</w:t>
      </w:r>
      <w:r w:rsidR="00F73C8A">
        <w:rPr>
          <w:b/>
        </w:rPr>
        <w:t xml:space="preserve"> </w:t>
      </w:r>
    </w:p>
    <w:p w14:paraId="0206600A" w14:textId="3074EF74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73C8A">
        <w:rPr>
          <w:b/>
        </w:rPr>
        <w:tab/>
      </w:r>
      <w:r w:rsidR="00F73C8A" w:rsidRPr="00F73C8A">
        <w:rPr>
          <w:bCs/>
        </w:rPr>
        <w:t>Prostituce jako cesta ze sociální chudoby</w:t>
      </w:r>
    </w:p>
    <w:p w14:paraId="766DADB0" w14:textId="59E71311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F73C8A">
        <w:rPr>
          <w:b/>
        </w:rPr>
        <w:tab/>
      </w:r>
      <w:r w:rsidR="00F73C8A" w:rsidRPr="00F73C8A">
        <w:rPr>
          <w:bCs/>
        </w:rPr>
        <w:t>Mgr. Lucie Hájková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77368D4D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73C8A">
        <w:rPr>
          <w:b/>
        </w:rPr>
        <w:t>2025</w:t>
      </w:r>
    </w:p>
    <w:p w14:paraId="08F87805" w14:textId="251C6E3C" w:rsidR="000F53CF" w:rsidRPr="00F73C8A" w:rsidRDefault="00C95E2A" w:rsidP="00080D7A">
      <w:pPr>
        <w:spacing w:before="60"/>
        <w:rPr>
          <w:bCs/>
        </w:rPr>
      </w:pPr>
      <w:r>
        <w:rPr>
          <w:b/>
        </w:rPr>
        <w:t>Oponent práce:</w:t>
      </w:r>
      <w:r w:rsidR="00F73C8A">
        <w:rPr>
          <w:b/>
        </w:rPr>
        <w:tab/>
      </w:r>
      <w:r w:rsidR="00F73C8A">
        <w:rPr>
          <w:b/>
        </w:rPr>
        <w:tab/>
      </w:r>
      <w:r w:rsidR="00F73C8A">
        <w:rPr>
          <w:bCs/>
        </w:rPr>
        <w:t>doc. PhDr. Albín Škoviera, PhD.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16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7640"/>
        <w:gridCol w:w="1523"/>
      </w:tblGrid>
      <w:tr w:rsidR="00080D7A" w:rsidRPr="00BD54FF" w14:paraId="6066B447" w14:textId="77777777" w:rsidTr="001F43AE">
        <w:tc>
          <w:tcPr>
            <w:tcW w:w="764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52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0CF491D7" w:rsidR="00E2102D" w:rsidRPr="00BD54FF" w:rsidRDefault="00F73C8A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4CF7D721" w14:textId="77777777" w:rsidTr="001F43AE">
        <w:trPr>
          <w:trHeight w:val="397"/>
        </w:trPr>
        <w:tc>
          <w:tcPr>
            <w:tcW w:w="7640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523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1F43AE">
        <w:trPr>
          <w:trHeight w:val="397"/>
        </w:trPr>
        <w:tc>
          <w:tcPr>
            <w:tcW w:w="7640" w:type="dxa"/>
            <w:vAlign w:val="center"/>
          </w:tcPr>
          <w:p w14:paraId="50C02740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14:paraId="5B04EA1F" w14:textId="22DD6406" w:rsidR="001F43AE" w:rsidRPr="00BD54FF" w:rsidRDefault="002663CE" w:rsidP="00BF19E0">
            <w:pPr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 xml:space="preserve">Diplomová práce má sama osobě cíl a specifickým cílem je cíl výzkumu. </w:t>
            </w:r>
            <w:r w:rsidR="001F43AE" w:rsidRPr="001F43AE">
              <w:rPr>
                <w:sz w:val="22"/>
                <w:szCs w:val="22"/>
              </w:rPr>
              <w:t>Vy</w:t>
            </w:r>
            <w:r w:rsidR="001F43AE">
              <w:rPr>
                <w:sz w:val="22"/>
                <w:szCs w:val="22"/>
              </w:rPr>
              <w:t xml:space="preserve">mezení </w:t>
            </w:r>
            <w:r>
              <w:rPr>
                <w:sz w:val="22"/>
                <w:szCs w:val="22"/>
              </w:rPr>
              <w:t xml:space="preserve">cíle </w:t>
            </w:r>
            <w:r w:rsidR="001F43AE">
              <w:rPr>
                <w:sz w:val="22"/>
                <w:szCs w:val="22"/>
              </w:rPr>
              <w:t>vnímám spíše jako opisné, než striktní a jednoznačné.</w:t>
            </w:r>
            <w:r>
              <w:rPr>
                <w:sz w:val="22"/>
                <w:szCs w:val="22"/>
              </w:rPr>
              <w:t xml:space="preserve"> To se samozřejmě promítá i do naplnění cíle.</w:t>
            </w:r>
          </w:p>
        </w:tc>
        <w:tc>
          <w:tcPr>
            <w:tcW w:w="1523" w:type="dxa"/>
            <w:vAlign w:val="center"/>
          </w:tcPr>
          <w:p w14:paraId="66969EFF" w14:textId="7ADDB2D6" w:rsidR="00080D7A" w:rsidRPr="00BD54FF" w:rsidRDefault="002663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6414D727" w14:textId="77777777" w:rsidTr="001F43AE">
        <w:trPr>
          <w:trHeight w:val="397"/>
        </w:trPr>
        <w:tc>
          <w:tcPr>
            <w:tcW w:w="7640" w:type="dxa"/>
            <w:vAlign w:val="center"/>
          </w:tcPr>
          <w:p w14:paraId="5C0036C4" w14:textId="77777777" w:rsidR="001A48E9" w:rsidRDefault="00D41B46" w:rsidP="001F43AE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337526AA" w14:textId="26EB9E97" w:rsidR="001A48E9" w:rsidRPr="00BD54FF" w:rsidRDefault="001A48E9" w:rsidP="00F0158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Přístup k teoretické části je extenzivní, zahrnuje mnoho informací</w:t>
            </w:r>
            <w:r w:rsidR="00F0158B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které s </w:t>
            </w:r>
            <w:proofErr w:type="spellStart"/>
            <w:r>
              <w:rPr>
                <w:sz w:val="22"/>
                <w:szCs w:val="22"/>
              </w:rPr>
              <w:t>výzku</w:t>
            </w:r>
            <w:proofErr w:type="spellEnd"/>
            <w:r>
              <w:rPr>
                <w:sz w:val="22"/>
                <w:szCs w:val="22"/>
              </w:rPr>
              <w:t xml:space="preserve">-mem souvisí </w:t>
            </w:r>
            <w:r w:rsidR="00F0158B">
              <w:rPr>
                <w:sz w:val="22"/>
                <w:szCs w:val="22"/>
              </w:rPr>
              <w:t xml:space="preserve">jen </w:t>
            </w:r>
            <w:r>
              <w:rPr>
                <w:sz w:val="22"/>
                <w:szCs w:val="22"/>
              </w:rPr>
              <w:t>velmi volně. Sociální chudobě je přímo</w:t>
            </w:r>
            <w:r w:rsidR="00F0158B">
              <w:rPr>
                <w:sz w:val="22"/>
                <w:szCs w:val="22"/>
              </w:rPr>
              <w:t xml:space="preserve"> v textu</w:t>
            </w:r>
            <w:r>
              <w:rPr>
                <w:sz w:val="22"/>
                <w:szCs w:val="22"/>
              </w:rPr>
              <w:t>, v</w:t>
            </w:r>
            <w:r w:rsidR="00F0158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podkapitole</w:t>
            </w:r>
            <w:r w:rsidR="00F0158B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věnováno jen 24 řádků.</w:t>
            </w:r>
          </w:p>
        </w:tc>
        <w:tc>
          <w:tcPr>
            <w:tcW w:w="1523" w:type="dxa"/>
            <w:vAlign w:val="center"/>
          </w:tcPr>
          <w:p w14:paraId="30591203" w14:textId="67322AF5" w:rsidR="00080D7A" w:rsidRPr="00BD54FF" w:rsidRDefault="001A48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6A8E4EDB" w14:textId="77777777" w:rsidTr="001F43AE">
        <w:trPr>
          <w:trHeight w:val="397"/>
        </w:trPr>
        <w:tc>
          <w:tcPr>
            <w:tcW w:w="7640" w:type="dxa"/>
            <w:vAlign w:val="center"/>
          </w:tcPr>
          <w:p w14:paraId="0E8ED9C0" w14:textId="47E9119C" w:rsidR="002663CE" w:rsidRPr="00BD54FF" w:rsidRDefault="00D41B46" w:rsidP="001A48E9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523" w:type="dxa"/>
            <w:vAlign w:val="center"/>
          </w:tcPr>
          <w:p w14:paraId="1944416A" w14:textId="3DDC4FAA" w:rsidR="00080D7A" w:rsidRPr="00BD54FF" w:rsidRDefault="001A48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2361A607" w14:textId="77777777" w:rsidTr="001F43AE">
        <w:trPr>
          <w:trHeight w:val="397"/>
        </w:trPr>
        <w:tc>
          <w:tcPr>
            <w:tcW w:w="7640" w:type="dxa"/>
            <w:vAlign w:val="center"/>
          </w:tcPr>
          <w:p w14:paraId="52AB5923" w14:textId="77777777" w:rsidR="00F57266" w:rsidRDefault="00D41B46" w:rsidP="00F5726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70740F1B" w14:textId="55320D81" w:rsidR="00F57266" w:rsidRPr="00BD54FF" w:rsidRDefault="00F57266" w:rsidP="00F5726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Tazatelské otázky v Příloze se jen zčásti promítají do výzkumných otázek. Jsou oblasti, které se v práci neřeší. Stigmatizace je vnější pohled, ale etické otázky prostituce mohou být vážným osobním tématem.</w:t>
            </w:r>
          </w:p>
        </w:tc>
        <w:tc>
          <w:tcPr>
            <w:tcW w:w="1523" w:type="dxa"/>
            <w:vAlign w:val="center"/>
          </w:tcPr>
          <w:p w14:paraId="2F748010" w14:textId="53557A3E" w:rsidR="00217BBE" w:rsidRPr="001A48E9" w:rsidRDefault="001A48E9" w:rsidP="00021267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1A48E9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A66BF6" w:rsidRPr="00BD54FF" w14:paraId="47824C97" w14:textId="77777777" w:rsidTr="001F43AE">
        <w:trPr>
          <w:trHeight w:val="397"/>
        </w:trPr>
        <w:tc>
          <w:tcPr>
            <w:tcW w:w="7640" w:type="dxa"/>
            <w:vAlign w:val="center"/>
          </w:tcPr>
          <w:p w14:paraId="53BE1DBD" w14:textId="77777777" w:rsidR="00A66BF6" w:rsidRDefault="00A66BF6" w:rsidP="00870C9B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  <w:p w14:paraId="742B2791" w14:textId="2BFB72F0" w:rsidR="00870C9B" w:rsidRPr="00BD54FF" w:rsidRDefault="00870C9B" w:rsidP="00870C9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Výsledkem kvalitativního výzkumu </w:t>
            </w:r>
            <w:r w:rsidR="00F0158B">
              <w:rPr>
                <w:sz w:val="22"/>
                <w:szCs w:val="22"/>
              </w:rPr>
              <w:t xml:space="preserve">má být </w:t>
            </w:r>
            <w:r>
              <w:rPr>
                <w:sz w:val="22"/>
                <w:szCs w:val="22"/>
              </w:rPr>
              <w:t>formulace „teorie“, či „hypotézy“. K tomu se autorka nedostala.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3699DB64" w14:textId="26468455" w:rsidR="00A66BF6" w:rsidRPr="003C3A11" w:rsidRDefault="00870C9B" w:rsidP="00021267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A66BF6" w:rsidRPr="00BD54FF" w14:paraId="476D0B02" w14:textId="77777777" w:rsidTr="001F43AE">
        <w:trPr>
          <w:trHeight w:val="397"/>
        </w:trPr>
        <w:tc>
          <w:tcPr>
            <w:tcW w:w="7640" w:type="dxa"/>
            <w:vAlign w:val="center"/>
          </w:tcPr>
          <w:p w14:paraId="374B1D67" w14:textId="77777777" w:rsidR="003C3A11" w:rsidRDefault="00A66BF6" w:rsidP="003C3A11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  <w:p w14:paraId="6CC11EB6" w14:textId="639E6E5F" w:rsidR="003C3A11" w:rsidRPr="00BD54FF" w:rsidRDefault="003C3A11" w:rsidP="003C3A1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Konstatování o nadměrné pozornosti otázkám, které s výzkumem nesouvisí, platí i zde.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47C40E7F" w14:textId="301454E4" w:rsidR="00A66BF6" w:rsidRPr="003C3A11" w:rsidRDefault="003C3A11" w:rsidP="00021267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391AAF" w:rsidRPr="00BD54FF" w14:paraId="3DCEF6FC" w14:textId="77777777" w:rsidTr="001F43AE">
        <w:trPr>
          <w:trHeight w:val="397"/>
        </w:trPr>
        <w:tc>
          <w:tcPr>
            <w:tcW w:w="7640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</w:t>
            </w:r>
            <w:r w:rsidRPr="00870C9B">
              <w:rPr>
                <w:strike/>
                <w:sz w:val="22"/>
                <w:szCs w:val="22"/>
              </w:rPr>
              <w:t>formulace hypotéz a jejich ověření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23" w:type="dxa"/>
            <w:vAlign w:val="center"/>
          </w:tcPr>
          <w:p w14:paraId="2CD9E265" w14:textId="269BE287" w:rsidR="00391AAF" w:rsidRPr="003C3A11" w:rsidRDefault="003C3A11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82081A" w:rsidRPr="00BD54FF" w14:paraId="5A6B06E4" w14:textId="77777777" w:rsidTr="001F43AE">
        <w:trPr>
          <w:trHeight w:val="397"/>
        </w:trPr>
        <w:tc>
          <w:tcPr>
            <w:tcW w:w="7640" w:type="dxa"/>
            <w:vAlign w:val="center"/>
          </w:tcPr>
          <w:p w14:paraId="641781C4" w14:textId="77777777"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47E60786" w14:textId="5F5F7EAA" w:rsidR="003C3A11" w:rsidRPr="003C3A11" w:rsidRDefault="003C3A11" w:rsidP="002B1E8E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Interpretace výsledku výzkumu znamená nejen to, co nám informanti sdělí, ale i to, proč nám to (asi) říkají, co může být nevypovězeno. Např: děti a matka prostitutka.</w:t>
            </w:r>
          </w:p>
        </w:tc>
        <w:tc>
          <w:tcPr>
            <w:tcW w:w="1523" w:type="dxa"/>
            <w:vAlign w:val="center"/>
          </w:tcPr>
          <w:p w14:paraId="5EBB81AF" w14:textId="2664B0D4" w:rsidR="0082081A" w:rsidRPr="003C3A11" w:rsidRDefault="003C3A11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05A5E" w:rsidRPr="00BD54FF" w14:paraId="22E2BA81" w14:textId="77777777" w:rsidTr="001F43AE">
        <w:trPr>
          <w:trHeight w:val="397"/>
        </w:trPr>
        <w:tc>
          <w:tcPr>
            <w:tcW w:w="7640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523" w:type="dxa"/>
            <w:vAlign w:val="center"/>
          </w:tcPr>
          <w:p w14:paraId="72E3A94C" w14:textId="6D8B18EC" w:rsidR="00205A5E" w:rsidRPr="003C3A11" w:rsidRDefault="003C3A11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7EFDD115" w14:textId="77777777" w:rsidTr="001F43AE">
        <w:trPr>
          <w:trHeight w:val="397"/>
        </w:trPr>
        <w:tc>
          <w:tcPr>
            <w:tcW w:w="7640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523" w:type="dxa"/>
            <w:vAlign w:val="center"/>
          </w:tcPr>
          <w:p w14:paraId="44CCC712" w14:textId="77777777" w:rsidR="00205A5E" w:rsidRPr="003C3A11" w:rsidRDefault="00205A5E" w:rsidP="00021267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205A5E" w:rsidRPr="00BD54FF" w14:paraId="1D54A735" w14:textId="77777777" w:rsidTr="001F43AE">
        <w:trPr>
          <w:trHeight w:val="397"/>
        </w:trPr>
        <w:tc>
          <w:tcPr>
            <w:tcW w:w="7640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523" w:type="dxa"/>
            <w:vAlign w:val="center"/>
          </w:tcPr>
          <w:p w14:paraId="5A69865E" w14:textId="0C47F56C" w:rsidR="00205A5E" w:rsidRPr="003C3A11" w:rsidRDefault="003C3A11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1F43AE">
        <w:trPr>
          <w:trHeight w:val="397"/>
        </w:trPr>
        <w:tc>
          <w:tcPr>
            <w:tcW w:w="7640" w:type="dxa"/>
            <w:vAlign w:val="center"/>
          </w:tcPr>
          <w:p w14:paraId="12351D9A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lastRenderedPageBreak/>
              <w:t>Dodržení bibliografických norem ČSN ISO 690</w:t>
            </w:r>
          </w:p>
          <w:p w14:paraId="539F54AD" w14:textId="4D5351A2" w:rsidR="00F73C8A" w:rsidRPr="00BD54FF" w:rsidRDefault="00F73C8A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Autoři bibliografických zdrojů nejsou uváděni jednotně.</w:t>
            </w:r>
            <w:r w:rsidR="00F57266">
              <w:rPr>
                <w:sz w:val="22"/>
                <w:szCs w:val="22"/>
              </w:rPr>
              <w:t xml:space="preserve"> U </w:t>
            </w:r>
            <w:proofErr w:type="spellStart"/>
            <w:r w:rsidR="00F57266">
              <w:rPr>
                <w:sz w:val="22"/>
                <w:szCs w:val="22"/>
              </w:rPr>
              <w:t>Ondrejkoviče</w:t>
            </w:r>
            <w:proofErr w:type="spellEnd"/>
            <w:r w:rsidR="00F57266">
              <w:rPr>
                <w:sz w:val="22"/>
                <w:szCs w:val="22"/>
              </w:rPr>
              <w:t xml:space="preserve"> chybí </w:t>
            </w:r>
            <w:r w:rsidR="003C3A11">
              <w:rPr>
                <w:sz w:val="22"/>
                <w:szCs w:val="22"/>
              </w:rPr>
              <w:t xml:space="preserve">i </w:t>
            </w:r>
            <w:r w:rsidR="00F57266">
              <w:rPr>
                <w:sz w:val="22"/>
                <w:szCs w:val="22"/>
              </w:rPr>
              <w:t>ISBN</w:t>
            </w:r>
          </w:p>
        </w:tc>
        <w:tc>
          <w:tcPr>
            <w:tcW w:w="1523" w:type="dxa"/>
            <w:vAlign w:val="center"/>
          </w:tcPr>
          <w:p w14:paraId="22804212" w14:textId="4377B9FC" w:rsidR="00205A5E" w:rsidRPr="00BD54FF" w:rsidRDefault="00F73C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CDD58F4" w14:textId="77777777" w:rsidTr="001F43AE">
        <w:trPr>
          <w:trHeight w:val="390"/>
        </w:trPr>
        <w:tc>
          <w:tcPr>
            <w:tcW w:w="7640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523" w:type="dxa"/>
            <w:vAlign w:val="center"/>
          </w:tcPr>
          <w:p w14:paraId="10D029B9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1F43AE">
        <w:trPr>
          <w:trHeight w:val="390"/>
        </w:trPr>
        <w:tc>
          <w:tcPr>
            <w:tcW w:w="7640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523" w:type="dxa"/>
            <w:vAlign w:val="center"/>
          </w:tcPr>
          <w:p w14:paraId="0A2701AD" w14:textId="24A0F9B2" w:rsidR="00205A5E" w:rsidRPr="00BD54FF" w:rsidRDefault="003C3A1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5D2EA1B9" w14:textId="77777777" w:rsidTr="001F43AE">
        <w:trPr>
          <w:trHeight w:val="390"/>
        </w:trPr>
        <w:tc>
          <w:tcPr>
            <w:tcW w:w="7640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523" w:type="dxa"/>
            <w:vAlign w:val="center"/>
          </w:tcPr>
          <w:p w14:paraId="5D7B45B9" w14:textId="4E97EE2A" w:rsidR="002E47E2" w:rsidRPr="003C3A11" w:rsidRDefault="003C3A11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 w:rsidRPr="003C3A11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1F43AE">
        <w:trPr>
          <w:trHeight w:val="390"/>
        </w:trPr>
        <w:tc>
          <w:tcPr>
            <w:tcW w:w="7640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523" w:type="dxa"/>
            <w:vAlign w:val="center"/>
          </w:tcPr>
          <w:p w14:paraId="34FD63B0" w14:textId="106F9B2E" w:rsidR="002E47E2" w:rsidRPr="00BD54FF" w:rsidRDefault="003C3A1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870C9B">
      <w:pPr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D6388A2" w14:textId="1DE88B94" w:rsidR="002A635B" w:rsidRPr="00BD54FF" w:rsidRDefault="00870C9B" w:rsidP="00870C9B">
      <w:pPr>
        <w:jc w:val="both"/>
      </w:pPr>
      <w:r>
        <w:t xml:space="preserve">Autorka prezentuje práci na dobré úrovni, oceňuji, že mírně rozšířila můj „obzor poznání“. Práci doporučuji k obhajobě a hodnotím ji známkou </w:t>
      </w:r>
      <w:r w:rsidRPr="00870C9B">
        <w:rPr>
          <w:b/>
          <w:bCs/>
        </w:rPr>
        <w:t>B.</w:t>
      </w:r>
    </w:p>
    <w:p w14:paraId="3E7D65C6" w14:textId="77777777" w:rsidR="002A635B" w:rsidRPr="00BD54FF" w:rsidRDefault="002A635B" w:rsidP="00870C9B">
      <w:pPr>
        <w:jc w:val="both"/>
      </w:pPr>
    </w:p>
    <w:p w14:paraId="4931CBCC" w14:textId="77777777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5867B210" w14:textId="279B0523" w:rsidR="00334B5E" w:rsidRDefault="00334B5E" w:rsidP="00334B5E">
      <w:pPr>
        <w:pStyle w:val="Odsekzoznamu"/>
        <w:numPr>
          <w:ilvl w:val="0"/>
          <w:numId w:val="3"/>
        </w:numPr>
        <w:jc w:val="both"/>
        <w:rPr>
          <w:i/>
          <w:iCs/>
        </w:rPr>
      </w:pPr>
      <w:r w:rsidRPr="00334B5E">
        <w:rPr>
          <w:i/>
          <w:iCs/>
        </w:rPr>
        <w:t>Nebývá za zdůvodněním prostituce jako „strategie řešení chudoby“ spíše mechanismus racionalizace, aby si sexuální pracovnice zachovala lepší sebeobraz?</w:t>
      </w:r>
    </w:p>
    <w:p w14:paraId="647677BC" w14:textId="27871162" w:rsidR="00334B5E" w:rsidRPr="00334B5E" w:rsidRDefault="00334B5E" w:rsidP="00334B5E">
      <w:pPr>
        <w:pStyle w:val="Odsekzoznamu"/>
        <w:numPr>
          <w:ilvl w:val="0"/>
          <w:numId w:val="3"/>
        </w:numPr>
        <w:jc w:val="both"/>
        <w:rPr>
          <w:i/>
          <w:iCs/>
        </w:rPr>
      </w:pPr>
      <w:r>
        <w:rPr>
          <w:i/>
          <w:iCs/>
        </w:rPr>
        <w:t>Jak si vysvětlujete to, že se zvyšuje průměrný věk prostitutek?</w:t>
      </w:r>
      <w:r w:rsidR="001F43AE">
        <w:rPr>
          <w:i/>
          <w:iCs/>
        </w:rPr>
        <w:t xml:space="preserve"> Platí to skutečně pro všechny tři kategorie (profesionálky, </w:t>
      </w:r>
      <w:proofErr w:type="spellStart"/>
      <w:r w:rsidR="001F43AE">
        <w:rPr>
          <w:i/>
          <w:iCs/>
        </w:rPr>
        <w:t>poloprofesionálky</w:t>
      </w:r>
      <w:proofErr w:type="spellEnd"/>
      <w:r w:rsidR="001F43AE">
        <w:rPr>
          <w:i/>
          <w:iCs/>
        </w:rPr>
        <w:t>, amatérky)?</w:t>
      </w:r>
    </w:p>
    <w:p w14:paraId="166430A5" w14:textId="77777777" w:rsidR="0082081A" w:rsidRPr="00BD54FF" w:rsidRDefault="0082081A" w:rsidP="0082081A">
      <w:pPr>
        <w:jc w:val="both"/>
      </w:pPr>
    </w:p>
    <w:p w14:paraId="1CAAF41F" w14:textId="77777777" w:rsidR="0082081A" w:rsidRPr="00BD54FF" w:rsidRDefault="0082081A" w:rsidP="0082081A">
      <w:pPr>
        <w:jc w:val="both"/>
      </w:pPr>
    </w:p>
    <w:tbl>
      <w:tblPr>
        <w:tblStyle w:val="Mriekatabu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</w:t>
            </w:r>
            <w:r w:rsidRPr="00870C9B">
              <w:rPr>
                <w:b/>
                <w:bCs/>
              </w:rPr>
              <w:t xml:space="preserve">B </w:t>
            </w:r>
            <w:r>
              <w:t xml:space="preserve">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14309DCB" w:rsidR="003239D3" w:rsidRPr="00BD54FF" w:rsidRDefault="00870C9B" w:rsidP="00870C9B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2B2CE9EB" w14:textId="69B8B87B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F0158B">
        <w:t>2. 5. 2025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F0158B">
        <w:tab/>
      </w:r>
      <w:r w:rsidR="00F0158B">
        <w:tab/>
      </w:r>
      <w:r w:rsidR="00F0158B">
        <w:tab/>
      </w:r>
      <w:r w:rsidR="00F0158B">
        <w:tab/>
      </w:r>
      <w:r w:rsidR="00F0158B">
        <w:tab/>
      </w:r>
      <w:r w:rsidR="00F0158B">
        <w:tab/>
      </w:r>
      <w:r w:rsidR="00F0158B">
        <w:tab/>
      </w:r>
      <w:r w:rsidR="00F0158B">
        <w:tab/>
      </w:r>
      <w:r w:rsidR="00F0158B">
        <w:tab/>
      </w:r>
      <w:r w:rsidR="00F0158B">
        <w:tab/>
      </w:r>
      <w:r w:rsidR="00F0158B">
        <w:tab/>
      </w:r>
      <w:bookmarkStart w:id="0" w:name="_GoBack"/>
      <w:bookmarkEnd w:id="0"/>
      <w:r w:rsidRPr="00BD54FF"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EDB166" w14:textId="77777777" w:rsidR="00487DB8" w:rsidRDefault="00487DB8">
      <w:r>
        <w:separator/>
      </w:r>
    </w:p>
  </w:endnote>
  <w:endnote w:type="continuationSeparator" w:id="0">
    <w:p w14:paraId="0473DE6B" w14:textId="77777777" w:rsidR="00487DB8" w:rsidRDefault="00487D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02F6C0" w14:textId="77777777" w:rsidR="00487DB8" w:rsidRDefault="00487DB8">
      <w:r>
        <w:separator/>
      </w:r>
    </w:p>
  </w:footnote>
  <w:footnote w:type="continuationSeparator" w:id="0">
    <w:p w14:paraId="7F1D80E2" w14:textId="77777777" w:rsidR="00487DB8" w:rsidRDefault="00487D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B74280" w14:textId="77777777" w:rsidR="00B46FB5" w:rsidRDefault="00CB638F">
    <w:pPr>
      <w:pStyle w:val="Hlavika"/>
    </w:pPr>
    <w:r>
      <w:rPr>
        <w:noProof/>
        <w:lang w:val="sk-SK" w:eastAsia="sk-SK"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2A21637"/>
    <w:multiLevelType w:val="hybridMultilevel"/>
    <w:tmpl w:val="3E42EE34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049CA"/>
    <w:rsid w:val="000137D4"/>
    <w:rsid w:val="00021267"/>
    <w:rsid w:val="00066FB1"/>
    <w:rsid w:val="00080D7A"/>
    <w:rsid w:val="00095663"/>
    <w:rsid w:val="000B660C"/>
    <w:rsid w:val="000B7027"/>
    <w:rsid w:val="000F53CF"/>
    <w:rsid w:val="00101049"/>
    <w:rsid w:val="00126120"/>
    <w:rsid w:val="001319D1"/>
    <w:rsid w:val="00166C75"/>
    <w:rsid w:val="00176B2B"/>
    <w:rsid w:val="001818EE"/>
    <w:rsid w:val="001A48E9"/>
    <w:rsid w:val="001D33C4"/>
    <w:rsid w:val="001F43AE"/>
    <w:rsid w:val="0020506D"/>
    <w:rsid w:val="00205A5E"/>
    <w:rsid w:val="00217BBE"/>
    <w:rsid w:val="002663CE"/>
    <w:rsid w:val="00283B19"/>
    <w:rsid w:val="002A635B"/>
    <w:rsid w:val="002B1E8E"/>
    <w:rsid w:val="002E47E2"/>
    <w:rsid w:val="0031107A"/>
    <w:rsid w:val="003239D3"/>
    <w:rsid w:val="00334B5E"/>
    <w:rsid w:val="0036745B"/>
    <w:rsid w:val="00384A59"/>
    <w:rsid w:val="00391AAF"/>
    <w:rsid w:val="003C3A11"/>
    <w:rsid w:val="00484A4A"/>
    <w:rsid w:val="00487DB8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02B72"/>
    <w:rsid w:val="00712468"/>
    <w:rsid w:val="00780BC9"/>
    <w:rsid w:val="0082081A"/>
    <w:rsid w:val="00870C9B"/>
    <w:rsid w:val="008D6C87"/>
    <w:rsid w:val="009039E9"/>
    <w:rsid w:val="00963A2D"/>
    <w:rsid w:val="009F5B90"/>
    <w:rsid w:val="00A13EA9"/>
    <w:rsid w:val="00A33211"/>
    <w:rsid w:val="00A66BF6"/>
    <w:rsid w:val="00A9360A"/>
    <w:rsid w:val="00AA349F"/>
    <w:rsid w:val="00AD2CDD"/>
    <w:rsid w:val="00AD3CE3"/>
    <w:rsid w:val="00AE1CB6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0158B"/>
    <w:rsid w:val="00F16121"/>
    <w:rsid w:val="00F363D8"/>
    <w:rsid w:val="00F4620B"/>
    <w:rsid w:val="00F57266"/>
    <w:rsid w:val="00F675F2"/>
    <w:rsid w:val="00F73C8A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FD2B4959-E053-4EA7-A2AB-2D934B2D4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9360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9360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A9360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2C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4B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2</Pages>
  <Words>403</Words>
  <Characters>2578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2976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pouzivatel</cp:lastModifiedBy>
  <cp:revision>5</cp:revision>
  <cp:lastPrinted>1900-12-31T23:00:00Z</cp:lastPrinted>
  <dcterms:created xsi:type="dcterms:W3CDTF">2025-04-24T15:45:00Z</dcterms:created>
  <dcterms:modified xsi:type="dcterms:W3CDTF">2025-05-06T05:30:00Z</dcterms:modified>
</cp:coreProperties>
</file>