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0D4" w:rsidRPr="00F06B61" w:rsidRDefault="00980D55" w:rsidP="0039026D">
      <w:pPr>
        <w:jc w:val="both"/>
        <w:rPr>
          <w:rFonts w:ascii="Times New Roman" w:hAnsi="Times New Roman" w:cs="Times New Roman"/>
          <w:b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b/>
          <w:sz w:val="24"/>
          <w:szCs w:val="24"/>
          <w:lang w:val="cs-CZ"/>
        </w:rPr>
        <w:t>Matouš Rusnák, Každodenní život na Příbramsku za nacistické okupace</w:t>
      </w:r>
    </w:p>
    <w:p w:rsidR="00980D55" w:rsidRPr="00F06B61" w:rsidRDefault="00980D55" w:rsidP="0039026D">
      <w:pPr>
        <w:spacing w:after="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>Ústav historických věd Fakulty filozofické Univerzity Pardubice</w:t>
      </w:r>
    </w:p>
    <w:p w:rsidR="00980D55" w:rsidRPr="00F06B61" w:rsidRDefault="00980D55" w:rsidP="0039026D">
      <w:pPr>
        <w:spacing w:after="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>Bakalářská práce</w:t>
      </w:r>
    </w:p>
    <w:p w:rsidR="00980D55" w:rsidRPr="00F06B61" w:rsidRDefault="00980D55" w:rsidP="0039026D">
      <w:p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Oponentský posudek</w:t>
      </w:r>
    </w:p>
    <w:p w:rsidR="00980D55" w:rsidRPr="00F06B61" w:rsidRDefault="00980D55" w:rsidP="0039026D">
      <w:pPr>
        <w:spacing w:after="0"/>
        <w:jc w:val="both"/>
        <w:rPr>
          <w:rFonts w:ascii="Times New Roman" w:hAnsi="Times New Roman" w:cs="Times New Roman"/>
          <w:i/>
          <w:sz w:val="24"/>
          <w:szCs w:val="24"/>
          <w:lang w:val="cs-CZ"/>
        </w:rPr>
      </w:pPr>
    </w:p>
    <w:p w:rsidR="00980D55" w:rsidRPr="00F06B61" w:rsidRDefault="00980D55" w:rsidP="0039026D">
      <w:pPr>
        <w:spacing w:after="0"/>
        <w:jc w:val="both"/>
        <w:rPr>
          <w:rFonts w:ascii="Times New Roman" w:hAnsi="Times New Roman" w:cs="Times New Roman"/>
          <w:sz w:val="24"/>
          <w:szCs w:val="24"/>
          <w:lang w:val="cs-CZ"/>
        </w:rPr>
      </w:pPr>
    </w:p>
    <w:p w:rsidR="00980D55" w:rsidRPr="00F06B61" w:rsidRDefault="00980D55" w:rsidP="0039026D">
      <w:pPr>
        <w:spacing w:after="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ab/>
        <w:t>Dějinám každodennosti v rámci soudobých dějin historikové věnují stále více pozornosti. Je tedy logické a zcela na místě, že se na danou tématiku zaměřují i kvalifikační studentské práce, od bakalářské úrovně počínaje. Dobře o tom svědčí zadání zde hodnocené bakalářské práce, podle kterého autor měl souhrnně zpracovat všechny podstatné aspekty všedního života obyvatel Příbramska v období existence Protektorátu Čechy a Morava. Autor však ve finále zůstal na „půli cesty“.</w:t>
      </w:r>
    </w:p>
    <w:p w:rsidR="00621A82" w:rsidRPr="00F06B61" w:rsidRDefault="00621A82" w:rsidP="0039026D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Především prakticky absentuje komparativní rovina, zdůrazněná v zadání. Autor se nakonec zcela omezil na Příbram a nejbližší okolí. Pro širší záběr by bylo nutně zapotřebí rozšířit pramennou základnu, nebo alespoň více pracovat s literaturou. V obojím případě nalezneme v práci značné rezervy. Autor cituje archivní fondy (Národní archiv; Archiv bezpečnostních složek) spíše výjimečně. Většinu informací přebírá z literatury. </w:t>
      </w:r>
      <w:r w:rsidR="0039026D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V ní výrazně převyšuje regionální literatura, zejména od příbramského historika Josefa </w:t>
      </w:r>
      <w:proofErr w:type="spellStart"/>
      <w:r w:rsidR="0039026D" w:rsidRPr="00F06B61">
        <w:rPr>
          <w:rFonts w:ascii="Times New Roman" w:hAnsi="Times New Roman" w:cs="Times New Roman"/>
          <w:sz w:val="24"/>
          <w:szCs w:val="24"/>
          <w:lang w:val="cs-CZ"/>
        </w:rPr>
        <w:t>Velfla</w:t>
      </w:r>
      <w:proofErr w:type="spellEnd"/>
      <w:r w:rsidR="0039026D" w:rsidRPr="00F06B61">
        <w:rPr>
          <w:rFonts w:ascii="Times New Roman" w:hAnsi="Times New Roman" w:cs="Times New Roman"/>
          <w:sz w:val="24"/>
          <w:szCs w:val="24"/>
          <w:lang w:val="cs-CZ"/>
        </w:rPr>
        <w:t>. Nepochopitelně však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chybí některé základní tituly, uvedené již v zadání </w:t>
      </w:r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(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Jan </w:t>
      </w:r>
      <w:proofErr w:type="spellStart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Gebhart</w:t>
      </w:r>
      <w:proofErr w:type="spellEnd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– 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Jan </w:t>
      </w:r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Kuklík, Velké dějiny zemí Koruny české, sv. </w:t>
      </w:r>
      <w:proofErr w:type="spellStart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XVa</w:t>
      </w:r>
      <w:proofErr w:type="spellEnd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, </w:t>
      </w:r>
      <w:proofErr w:type="spellStart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XVb</w:t>
      </w:r>
      <w:proofErr w:type="spellEnd"/>
      <w:r w:rsidRPr="00F06B61">
        <w:rPr>
          <w:rFonts w:ascii="Times New Roman" w:hAnsi="Times New Roman" w:cs="Times New Roman"/>
          <w:sz w:val="24"/>
          <w:szCs w:val="24"/>
          <w:lang w:val="cs-CZ"/>
        </w:rPr>
        <w:t>, Praha</w:t>
      </w:r>
      <w:r w:rsidR="005256C1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2006, 2007</w:t>
      </w:r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; </w:t>
      </w:r>
      <w:proofErr w:type="spellStart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Chad</w:t>
      </w:r>
      <w:proofErr w:type="spellEnd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Bryant</w:t>
      </w:r>
      <w:proofErr w:type="spellEnd"/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, </w:t>
      </w:r>
      <w:r w:rsidR="00980D55" w:rsidRPr="00F06B61">
        <w:rPr>
          <w:rFonts w:ascii="Times New Roman" w:hAnsi="Times New Roman" w:cs="Times New Roman"/>
          <w:i/>
          <w:sz w:val="24"/>
          <w:szCs w:val="24"/>
          <w:lang w:val="cs-CZ"/>
        </w:rPr>
        <w:t>Praha v černém. Německá vláda a český nacionalismus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,</w:t>
      </w:r>
      <w:r w:rsidR="005256C1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Praha 2012</w:t>
      </w:r>
      <w:r w:rsidR="00980D55" w:rsidRPr="00F06B61">
        <w:rPr>
          <w:rFonts w:ascii="Times New Roman" w:hAnsi="Times New Roman" w:cs="Times New Roman"/>
          <w:sz w:val="24"/>
          <w:szCs w:val="24"/>
          <w:lang w:val="cs-CZ"/>
        </w:rPr>
        <w:t>)</w:t>
      </w:r>
      <w:r w:rsidR="00980D55" w:rsidRPr="00F06B61">
        <w:rPr>
          <w:rFonts w:ascii="Times New Roman" w:hAnsi="Times New Roman" w:cs="Times New Roman"/>
          <w:i/>
          <w:sz w:val="24"/>
          <w:szCs w:val="24"/>
          <w:lang w:val="cs-CZ"/>
        </w:rPr>
        <w:t>.</w:t>
      </w:r>
      <w:r w:rsidR="005256C1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V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 práci </w:t>
      </w:r>
      <w:r w:rsidR="005256C1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také </w:t>
      </w:r>
      <w:r w:rsidR="0039026D" w:rsidRPr="00F06B61">
        <w:rPr>
          <w:rFonts w:ascii="Times New Roman" w:hAnsi="Times New Roman" w:cs="Times New Roman"/>
          <w:sz w:val="24"/>
          <w:szCs w:val="24"/>
          <w:lang w:val="cs-CZ"/>
        </w:rPr>
        <w:t>absentuje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odborná </w:t>
      </w:r>
      <w:r w:rsidR="005256C1" w:rsidRPr="00F06B61">
        <w:rPr>
          <w:rFonts w:ascii="Times New Roman" w:hAnsi="Times New Roman" w:cs="Times New Roman"/>
          <w:sz w:val="24"/>
          <w:szCs w:val="24"/>
          <w:lang w:val="cs-CZ"/>
        </w:rPr>
        <w:t>literatura k řadě dílčích témat.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U „akce </w:t>
      </w:r>
      <w:proofErr w:type="spellStart"/>
      <w:r w:rsidRPr="00F06B61">
        <w:rPr>
          <w:rFonts w:ascii="Times New Roman" w:hAnsi="Times New Roman" w:cs="Times New Roman"/>
          <w:sz w:val="24"/>
          <w:szCs w:val="24"/>
          <w:lang w:val="cs-CZ"/>
        </w:rPr>
        <w:t>Gitter</w:t>
      </w:r>
      <w:proofErr w:type="spellEnd"/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“ (podotýkám, že současná historiografie zpochybňuje toto označení, která nemá žádnou oporu v pramenech) je to nová studie Jana </w:t>
      </w:r>
      <w:proofErr w:type="spellStart"/>
      <w:r w:rsidRPr="00F06B61">
        <w:rPr>
          <w:rFonts w:ascii="Times New Roman" w:hAnsi="Times New Roman" w:cs="Times New Roman"/>
          <w:sz w:val="24"/>
          <w:szCs w:val="24"/>
          <w:lang w:val="cs-CZ"/>
        </w:rPr>
        <w:t>Vajskebra</w:t>
      </w:r>
      <w:proofErr w:type="spellEnd"/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, 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 xml:space="preserve">První zatýkací akce německých bezpečnostních složek v Protektorátu Čechy a Morava: (tzv. </w:t>
      </w:r>
      <w:proofErr w:type="spellStart"/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Aktion</w:t>
      </w:r>
      <w:proofErr w:type="spellEnd"/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 xml:space="preserve"> </w:t>
      </w:r>
      <w:proofErr w:type="spellStart"/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Gitter</w:t>
      </w:r>
      <w:proofErr w:type="spellEnd"/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 xml:space="preserve">), 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in: </w:t>
      </w:r>
      <w:r w:rsidRPr="00F06B61">
        <w:rPr>
          <w:rStyle w:val="sourcedocument"/>
          <w:rFonts w:ascii="Times New Roman" w:hAnsi="Times New Roman" w:cs="Times New Roman"/>
          <w:sz w:val="24"/>
          <w:szCs w:val="24"/>
          <w:lang w:val="cs-CZ"/>
        </w:rPr>
        <w:t>Okupace, kolaborace, retribuce, Praha 2010, s. 17-23.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V případě 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Kuratoria pro výchovu mládeže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zásadní studie Jana </w:t>
      </w:r>
      <w:proofErr w:type="spellStart"/>
      <w:r w:rsidRPr="00F06B61">
        <w:rPr>
          <w:rFonts w:ascii="Times New Roman" w:hAnsi="Times New Roman" w:cs="Times New Roman"/>
          <w:sz w:val="24"/>
          <w:szCs w:val="24"/>
          <w:lang w:val="cs-CZ"/>
        </w:rPr>
        <w:t>Šprin</w:t>
      </w:r>
      <w:r w:rsidR="00647122">
        <w:rPr>
          <w:rFonts w:ascii="Times New Roman" w:hAnsi="Times New Roman" w:cs="Times New Roman"/>
          <w:sz w:val="24"/>
          <w:szCs w:val="24"/>
          <w:lang w:val="cs-CZ"/>
        </w:rPr>
        <w:t>g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>la</w:t>
      </w:r>
      <w:proofErr w:type="spellEnd"/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(Soudobé dějiny 1-2, 2004, s. 154-177) či Radky Šustrové (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Děti a válka. České a německé děti v Protektorátu Čechy a Morava,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in: Válečný prožitek</w:t>
      </w:r>
      <w:r w:rsidR="00F06B61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="00F06B61" w:rsidRPr="00F06B61">
        <w:rPr>
          <w:rFonts w:ascii="Times New Roman" w:hAnsi="Times New Roman" w:cs="Times New Roman"/>
          <w:sz w:val="24"/>
          <w:szCs w:val="24"/>
          <w:lang w:val="cs-CZ"/>
        </w:rPr>
        <w:t>české společnosti v konfrontaci s na</w:t>
      </w:r>
      <w:bookmarkStart w:id="0" w:name="_GoBack"/>
      <w:bookmarkEnd w:id="0"/>
      <w:r w:rsidR="00F06B61" w:rsidRPr="00F06B61">
        <w:rPr>
          <w:rFonts w:ascii="Times New Roman" w:hAnsi="Times New Roman" w:cs="Times New Roman"/>
          <w:sz w:val="24"/>
          <w:szCs w:val="24"/>
          <w:lang w:val="cs-CZ"/>
        </w:rPr>
        <w:t>cistickou okupací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>, Praha 201</w:t>
      </w:r>
      <w:r w:rsidR="00F06B61">
        <w:rPr>
          <w:rFonts w:ascii="Times New Roman" w:hAnsi="Times New Roman" w:cs="Times New Roman"/>
          <w:sz w:val="24"/>
          <w:szCs w:val="24"/>
          <w:lang w:val="cs-CZ"/>
        </w:rPr>
        <w:t>0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, s. 67-78). Zcela absentuje dobový tisk. </w:t>
      </w:r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Autor uvádí, že se nedochoval žádný výtisk příbramských periodik </w:t>
      </w:r>
      <w:r w:rsidR="004A5013" w:rsidRPr="00F06B61">
        <w:rPr>
          <w:rFonts w:ascii="Times New Roman" w:hAnsi="Times New Roman" w:cs="Times New Roman"/>
          <w:i/>
          <w:sz w:val="24"/>
          <w:szCs w:val="24"/>
          <w:lang w:val="cs-CZ"/>
        </w:rPr>
        <w:t>Horymír</w:t>
      </w:r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a </w:t>
      </w:r>
      <w:r w:rsidR="004A5013" w:rsidRPr="00F06B61">
        <w:rPr>
          <w:rFonts w:ascii="Times New Roman" w:hAnsi="Times New Roman" w:cs="Times New Roman"/>
          <w:i/>
          <w:sz w:val="24"/>
          <w:szCs w:val="24"/>
          <w:lang w:val="cs-CZ"/>
        </w:rPr>
        <w:t>Spravedlnost.</w:t>
      </w:r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Nicméně souborný katalog NK obsahuje záznam o periodiku </w:t>
      </w:r>
      <w:r w:rsidR="004A5013" w:rsidRPr="00F06B61">
        <w:rPr>
          <w:rFonts w:ascii="Times New Roman" w:hAnsi="Times New Roman" w:cs="Times New Roman"/>
          <w:i/>
          <w:sz w:val="24"/>
          <w:szCs w:val="24"/>
          <w:lang w:val="cs-CZ"/>
        </w:rPr>
        <w:t>Spravedlnost</w:t>
      </w:r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za období 1907-1943. </w:t>
      </w:r>
    </w:p>
    <w:p w:rsidR="00621A82" w:rsidRPr="00F06B61" w:rsidRDefault="005256C1" w:rsidP="0039026D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>Bakalářská práce je obsahově značně nevyrovnaná. Některé kapitoly jsou velice stručné (např. č. 3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 xml:space="preserve"> Rodina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, s. 14-17). </w:t>
      </w:r>
      <w:r w:rsidR="00621A82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Téma reprodukční politiky autor nakonec fakticky vypustil. Mohl přitom využít nové literatury k tématu (např. Jakub Rákosník – Radka Šustrová, </w:t>
      </w:r>
      <w:r w:rsidR="00621A82" w:rsidRPr="00F06B61">
        <w:rPr>
          <w:rFonts w:ascii="Times New Roman" w:hAnsi="Times New Roman" w:cs="Times New Roman"/>
          <w:i/>
          <w:sz w:val="24"/>
          <w:szCs w:val="24"/>
          <w:lang w:val="cs-CZ"/>
        </w:rPr>
        <w:t>Rodina v zájmu státu. Populační růst a instituce manželství v českých zemích 1918-1989,</w:t>
      </w:r>
      <w:r w:rsidR="00621A82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Praha 2016).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A ještě jedna poslední poznámka k práci s literaturou: proč autor cituje wikipedii, když k tématu existuje odborná literatura. Příkladem budiž pasáž o Emanuelu Moravcovi (z literatury např. Jan </w:t>
      </w:r>
      <w:proofErr w:type="spellStart"/>
      <w:r w:rsidRPr="00F06B61">
        <w:rPr>
          <w:rFonts w:ascii="Times New Roman" w:hAnsi="Times New Roman" w:cs="Times New Roman"/>
          <w:sz w:val="24"/>
          <w:szCs w:val="24"/>
          <w:lang w:val="cs-CZ"/>
        </w:rPr>
        <w:t>Pernes</w:t>
      </w:r>
      <w:proofErr w:type="spellEnd"/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, 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Až na dno zrady.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Pr="00F06B61">
        <w:rPr>
          <w:rFonts w:ascii="Times New Roman" w:hAnsi="Times New Roman" w:cs="Times New Roman"/>
          <w:i/>
          <w:sz w:val="24"/>
          <w:szCs w:val="24"/>
          <w:lang w:val="cs-CZ"/>
        </w:rPr>
        <w:t>Emanuel Moravec,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Praha 1997).</w:t>
      </w:r>
    </w:p>
    <w:p w:rsidR="007738B0" w:rsidRPr="00F06B61" w:rsidRDefault="00621A82" w:rsidP="0039026D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Poznání každodenního života mohly výrazně obohatit rozhovory s pamětníky. Autor používá pouze jeden. V případě </w:t>
      </w:r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V případě Josefa </w:t>
      </w:r>
      <w:proofErr w:type="spellStart"/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>Velfla</w:t>
      </w:r>
      <w:proofErr w:type="spellEnd"/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nelze hovořit o pamětníkovi (dr. Josef </w:t>
      </w:r>
      <w:proofErr w:type="spellStart"/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>Velfl</w:t>
      </w:r>
      <w:proofErr w:type="spellEnd"/>
      <w:r w:rsidR="004A5013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se narodil roku 1956 a je příbramským regionálním historikem). Otázkou je, v čem byly přínosné rozhovory s ním, když autor souběžně cituje téměř všechny jeho práce o dějinách Příbrami.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 U rozhovorů ovšem není uvedeno, kdy a kde byly pořízeny, což je chyba.</w:t>
      </w:r>
    </w:p>
    <w:p w:rsidR="007738B0" w:rsidRPr="00F06B61" w:rsidRDefault="007738B0" w:rsidP="00F06B61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lastRenderedPageBreak/>
        <w:t xml:space="preserve">V poslední kapitole autor podrobně popisuje závěrečné květnové boje na Příbramsku, zejména bitvu u </w:t>
      </w:r>
      <w:proofErr w:type="spellStart"/>
      <w:r w:rsidRPr="00F06B61">
        <w:rPr>
          <w:rFonts w:ascii="Times New Roman" w:hAnsi="Times New Roman" w:cs="Times New Roman"/>
          <w:sz w:val="24"/>
          <w:szCs w:val="24"/>
          <w:lang w:val="cs-CZ"/>
        </w:rPr>
        <w:t>Slivice</w:t>
      </w:r>
      <w:proofErr w:type="spellEnd"/>
      <w:r w:rsidRPr="00F06B61">
        <w:rPr>
          <w:rFonts w:ascii="Times New Roman" w:hAnsi="Times New Roman" w:cs="Times New Roman"/>
          <w:sz w:val="24"/>
          <w:szCs w:val="24"/>
          <w:lang w:val="cs-CZ"/>
        </w:rPr>
        <w:t>. Potrestání kolaborantů a zrádců ovšem odbyl dvěma odkazy na osobní svědectví pamětnice (s. 62). Je možné  konstatovat, že „tresty byly vyměřeny spravedlivě“</w:t>
      </w:r>
      <w:r w:rsidR="00F06B61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>pouze s odkazem na osobní výpověď? O množství a výši trestů se přitom nedozvíme nic.</w:t>
      </w:r>
    </w:p>
    <w:p w:rsidR="006D2B1B" w:rsidRPr="00F06B61" w:rsidRDefault="00A662AF" w:rsidP="0039026D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>Faktogra</w:t>
      </w:r>
      <w:r w:rsidR="00615D90"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fických chyb není v textu mnoho. Autor se mýlí v popisu okolností zajetí K. H. Franka (s. 9). 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>Frank nebyl zajat partyzány a vydán do Prahy, nýbrž americkou armádou a do Československa byl vydán po výsleších, kterým byl podroben v americkém zajetí ve Wiesb</w:t>
      </w:r>
      <w:r w:rsidR="0039026D" w:rsidRPr="00F06B61">
        <w:rPr>
          <w:rFonts w:ascii="Times New Roman" w:hAnsi="Times New Roman" w:cs="Times New Roman"/>
          <w:sz w:val="24"/>
          <w:szCs w:val="24"/>
          <w:lang w:val="cs-CZ"/>
        </w:rPr>
        <w:t>a</w:t>
      </w: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denu. </w:t>
      </w:r>
    </w:p>
    <w:p w:rsidR="00A662AF" w:rsidRPr="00F06B61" w:rsidRDefault="005256C1" w:rsidP="0039026D">
      <w:pPr>
        <w:spacing w:after="0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>Podstatně více je v textu chyb pravopisných (shoda přísudku s podmětem – např. s. 8, 11, 12, 31, 32, 60; dále chyby v interpunkci) a formálních – zejména v poznámkovém aparátu.</w:t>
      </w:r>
    </w:p>
    <w:p w:rsidR="00786FAE" w:rsidRPr="00F06B61" w:rsidRDefault="00786FAE" w:rsidP="0039026D">
      <w:pPr>
        <w:spacing w:after="0"/>
        <w:jc w:val="both"/>
        <w:rPr>
          <w:rFonts w:ascii="Times New Roman" w:hAnsi="Times New Roman" w:cs="Times New Roman"/>
          <w:sz w:val="24"/>
          <w:szCs w:val="24"/>
          <w:lang w:val="cs-CZ"/>
        </w:rPr>
      </w:pPr>
    </w:p>
    <w:p w:rsidR="00786FAE" w:rsidRPr="00F06B61" w:rsidRDefault="005256C1" w:rsidP="0039026D">
      <w:pPr>
        <w:spacing w:after="0"/>
        <w:ind w:firstLine="720"/>
        <w:jc w:val="both"/>
        <w:rPr>
          <w:rFonts w:ascii="Times New Roman" w:hAnsi="Times New Roman" w:cs="Times New Roman"/>
          <w:b/>
          <w:i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 xml:space="preserve">Souhrnně hodnotím předloženou práci jako průměrnou. Autor naplnil zadání základním způsobem, řadu témat zpracoval značně povrchně a na komparaci prakticky rezignoval. Značné mezery vykazuje práce s odbornou literaturou. </w:t>
      </w:r>
      <w:r w:rsidRPr="00F06B61">
        <w:rPr>
          <w:rFonts w:ascii="Times New Roman" w:hAnsi="Times New Roman" w:cs="Times New Roman"/>
          <w:b/>
          <w:sz w:val="24"/>
          <w:szCs w:val="24"/>
          <w:lang w:val="cs-CZ"/>
        </w:rPr>
        <w:t xml:space="preserve">Práci doporučuji k obhajobě a navrhuji klasifikovat známkou </w:t>
      </w:r>
      <w:r w:rsidRPr="00F06B61">
        <w:rPr>
          <w:rFonts w:ascii="Times New Roman" w:hAnsi="Times New Roman" w:cs="Times New Roman"/>
          <w:b/>
          <w:i/>
          <w:sz w:val="24"/>
          <w:szCs w:val="24"/>
          <w:lang w:val="cs-CZ"/>
        </w:rPr>
        <w:t>dobře.</w:t>
      </w:r>
    </w:p>
    <w:p w:rsidR="005256C1" w:rsidRPr="0039026D" w:rsidRDefault="005256C1" w:rsidP="0039026D">
      <w:pPr>
        <w:spacing w:after="0"/>
        <w:jc w:val="both"/>
        <w:rPr>
          <w:b/>
          <w:i/>
          <w:sz w:val="24"/>
          <w:szCs w:val="24"/>
          <w:lang w:val="cs-CZ"/>
        </w:rPr>
      </w:pPr>
    </w:p>
    <w:p w:rsidR="005256C1" w:rsidRPr="0039026D" w:rsidRDefault="005256C1" w:rsidP="0039026D">
      <w:pPr>
        <w:spacing w:after="0"/>
        <w:jc w:val="both"/>
        <w:rPr>
          <w:b/>
          <w:i/>
          <w:sz w:val="24"/>
          <w:szCs w:val="24"/>
          <w:lang w:val="cs-CZ"/>
        </w:rPr>
      </w:pPr>
    </w:p>
    <w:p w:rsidR="005256C1" w:rsidRPr="00F06B61" w:rsidRDefault="005256C1" w:rsidP="0039026D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  <w:lang w:val="cs-CZ"/>
        </w:rPr>
      </w:pPr>
    </w:p>
    <w:p w:rsidR="005256C1" w:rsidRPr="00F06B61" w:rsidRDefault="005256C1" w:rsidP="00F06B61">
      <w:pPr>
        <w:spacing w:after="0"/>
        <w:jc w:val="right"/>
        <w:rPr>
          <w:rFonts w:ascii="Times New Roman" w:hAnsi="Times New Roman" w:cs="Times New Roman"/>
          <w:b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b/>
          <w:sz w:val="24"/>
          <w:szCs w:val="24"/>
          <w:lang w:val="cs-CZ"/>
        </w:rPr>
        <w:t>Mgr. Zbyněk Vydra, Ph.D.</w:t>
      </w:r>
    </w:p>
    <w:p w:rsidR="005256C1" w:rsidRPr="00F06B61" w:rsidRDefault="005256C1" w:rsidP="00F06B61">
      <w:pPr>
        <w:spacing w:after="0"/>
        <w:jc w:val="right"/>
        <w:rPr>
          <w:rFonts w:ascii="Times New Roman" w:hAnsi="Times New Roman" w:cs="Times New Roman"/>
          <w:sz w:val="24"/>
          <w:szCs w:val="24"/>
          <w:lang w:val="cs-CZ"/>
        </w:rPr>
      </w:pPr>
      <w:r w:rsidRPr="00F06B61">
        <w:rPr>
          <w:rFonts w:ascii="Times New Roman" w:hAnsi="Times New Roman" w:cs="Times New Roman"/>
          <w:sz w:val="24"/>
          <w:szCs w:val="24"/>
          <w:lang w:val="cs-CZ"/>
        </w:rPr>
        <w:t>V Pardubicích, 22. 1. 2017</w:t>
      </w:r>
    </w:p>
    <w:sectPr w:rsidR="005256C1" w:rsidRPr="00F06B6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0B52FD"/>
    <w:multiLevelType w:val="hybridMultilevel"/>
    <w:tmpl w:val="3A9E2BD2"/>
    <w:lvl w:ilvl="0" w:tplc="547EF96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053"/>
    <w:rsid w:val="0039026D"/>
    <w:rsid w:val="004A5013"/>
    <w:rsid w:val="005256C1"/>
    <w:rsid w:val="00615D90"/>
    <w:rsid w:val="00621A82"/>
    <w:rsid w:val="00647122"/>
    <w:rsid w:val="006D2B1B"/>
    <w:rsid w:val="007738B0"/>
    <w:rsid w:val="00786FAE"/>
    <w:rsid w:val="008A11FE"/>
    <w:rsid w:val="008A6AD5"/>
    <w:rsid w:val="00980D55"/>
    <w:rsid w:val="00A662AF"/>
    <w:rsid w:val="00AC5053"/>
    <w:rsid w:val="00D55166"/>
    <w:rsid w:val="00F06B61"/>
    <w:rsid w:val="00F27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03602"/>
  <w15:chartTrackingRefBased/>
  <w15:docId w15:val="{B0050694-5181-4DC4-9307-515E45B3F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80D55"/>
    <w:pPr>
      <w:ind w:left="720"/>
      <w:contextualSpacing/>
    </w:pPr>
  </w:style>
  <w:style w:type="character" w:customStyle="1" w:styleId="sourcedocument">
    <w:name w:val="sourcedocument"/>
    <w:basedOn w:val="Standardnpsmoodstavce"/>
    <w:rsid w:val="007738B0"/>
  </w:style>
  <w:style w:type="paragraph" w:styleId="Textbubliny">
    <w:name w:val="Balloon Text"/>
    <w:basedOn w:val="Normln"/>
    <w:link w:val="TextbublinyChar"/>
    <w:uiPriority w:val="99"/>
    <w:semiHidden/>
    <w:unhideWhenUsed/>
    <w:rsid w:val="006471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71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52E512-7C6F-4A7D-819A-23F5C822B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648</Words>
  <Characters>3829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Zbyněk Vydra</dc:creator>
  <cp:keywords/>
  <dc:description/>
  <cp:lastModifiedBy>Vydra Zbynek</cp:lastModifiedBy>
  <cp:revision>4</cp:revision>
  <cp:lastPrinted>2017-01-24T08:47:00Z</cp:lastPrinted>
  <dcterms:created xsi:type="dcterms:W3CDTF">2017-01-22T12:49:00Z</dcterms:created>
  <dcterms:modified xsi:type="dcterms:W3CDTF">2017-01-24T08:49:00Z</dcterms:modified>
</cp:coreProperties>
</file>