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DBFF3" w14:textId="77777777" w:rsidR="0075123D" w:rsidRPr="00120D5F" w:rsidRDefault="0075123D" w:rsidP="0075123D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1B9989BF" w14:textId="77777777" w:rsidR="0075123D" w:rsidRPr="00120D5F" w:rsidRDefault="0075123D" w:rsidP="0075123D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3D106D0D" w14:textId="77777777" w:rsidR="0075123D" w:rsidRPr="0075123D" w:rsidRDefault="0075123D" w:rsidP="0075123D">
      <w:pPr>
        <w:rPr>
          <w:i/>
          <w:iCs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proofErr w:type="spellStart"/>
      <w:r w:rsidRPr="0075123D">
        <w:rPr>
          <w:i/>
          <w:iCs/>
        </w:rPr>
        <w:t>The</w:t>
      </w:r>
      <w:proofErr w:type="spellEnd"/>
      <w:r w:rsidRPr="0075123D">
        <w:rPr>
          <w:i/>
          <w:iCs/>
        </w:rPr>
        <w:t xml:space="preserve"> </w:t>
      </w:r>
      <w:proofErr w:type="spellStart"/>
      <w:r w:rsidRPr="0075123D">
        <w:rPr>
          <w:i/>
          <w:iCs/>
        </w:rPr>
        <w:t>Depiction</w:t>
      </w:r>
      <w:proofErr w:type="spellEnd"/>
      <w:r w:rsidRPr="0075123D">
        <w:rPr>
          <w:i/>
          <w:iCs/>
        </w:rPr>
        <w:t xml:space="preserve"> </w:t>
      </w:r>
      <w:proofErr w:type="spellStart"/>
      <w:r w:rsidRPr="0075123D">
        <w:rPr>
          <w:i/>
          <w:iCs/>
        </w:rPr>
        <w:t>of</w:t>
      </w:r>
      <w:proofErr w:type="spellEnd"/>
      <w:r w:rsidRPr="0075123D">
        <w:rPr>
          <w:i/>
          <w:iCs/>
        </w:rPr>
        <w:t xml:space="preserve"> </w:t>
      </w:r>
      <w:proofErr w:type="spellStart"/>
      <w:r w:rsidRPr="0075123D">
        <w:rPr>
          <w:i/>
          <w:iCs/>
        </w:rPr>
        <w:t>Witch-Hunting</w:t>
      </w:r>
      <w:proofErr w:type="spellEnd"/>
      <w:r w:rsidRPr="0075123D">
        <w:rPr>
          <w:i/>
          <w:iCs/>
        </w:rPr>
        <w:t xml:space="preserve"> in </w:t>
      </w:r>
      <w:proofErr w:type="spellStart"/>
      <w:r w:rsidRPr="0075123D">
        <w:rPr>
          <w:i/>
          <w:iCs/>
        </w:rPr>
        <w:t>Scottish</w:t>
      </w:r>
      <w:proofErr w:type="spellEnd"/>
      <w:r w:rsidRPr="0075123D">
        <w:rPr>
          <w:i/>
          <w:iCs/>
        </w:rPr>
        <w:t xml:space="preserve"> </w:t>
      </w:r>
      <w:proofErr w:type="spellStart"/>
      <w:r w:rsidRPr="0075123D">
        <w:rPr>
          <w:i/>
          <w:iCs/>
        </w:rPr>
        <w:t>Writing</w:t>
      </w:r>
      <w:proofErr w:type="spellEnd"/>
      <w:r w:rsidRPr="0075123D">
        <w:rPr>
          <w:i/>
          <w:iCs/>
        </w:rPr>
        <w:t xml:space="preserve"> </w:t>
      </w:r>
    </w:p>
    <w:p w14:paraId="64F42BED" w14:textId="77777777" w:rsidR="0075123D" w:rsidRDefault="0075123D" w:rsidP="0075123D">
      <w:pPr>
        <w:jc w:val="left"/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</w:t>
      </w:r>
      <w:r w:rsidRPr="0075123D">
        <w:t xml:space="preserve">Bc. Lucie </w:t>
      </w:r>
      <w:proofErr w:type="spellStart"/>
      <w:r w:rsidRPr="0075123D">
        <w:t>Kápičková</w:t>
      </w:r>
      <w:proofErr w:type="spellEnd"/>
      <w:r w:rsidRPr="0075123D">
        <w:t xml:space="preserve"> </w:t>
      </w:r>
    </w:p>
    <w:p w14:paraId="039C1FC8" w14:textId="1878E25F" w:rsidR="0075123D" w:rsidRPr="00120D5F" w:rsidRDefault="0075123D" w:rsidP="0075123D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>
        <w:rPr>
          <w:rFonts w:eastAsia="Calibri"/>
          <w:szCs w:val="24"/>
        </w:rPr>
        <w:t>Učitelství a</w:t>
      </w:r>
      <w:r w:rsidRPr="00120D5F">
        <w:rPr>
          <w:rFonts w:eastAsia="Calibri"/>
          <w:szCs w:val="24"/>
        </w:rPr>
        <w:t>nglick</w:t>
      </w:r>
      <w:r>
        <w:rPr>
          <w:rFonts w:eastAsia="Calibri"/>
          <w:szCs w:val="24"/>
        </w:rPr>
        <w:t>ého jazyka</w:t>
      </w:r>
    </w:p>
    <w:p w14:paraId="177BE76B" w14:textId="0218437A" w:rsidR="0075123D" w:rsidRPr="0075123D" w:rsidRDefault="0075123D" w:rsidP="0075123D">
      <w:pPr>
        <w:spacing w:line="271" w:lineRule="auto"/>
        <w:rPr>
          <w:bCs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 xml:space="preserve">: </w:t>
      </w:r>
      <w:r w:rsidRPr="0075123D">
        <w:rPr>
          <w:bCs/>
        </w:rPr>
        <w:t xml:space="preserve">Mgr. Olga Roebuck, </w:t>
      </w:r>
      <w:proofErr w:type="spellStart"/>
      <w:r w:rsidRPr="0075123D">
        <w:rPr>
          <w:bCs/>
        </w:rPr>
        <w:t>M.Litt</w:t>
      </w:r>
      <w:proofErr w:type="spellEnd"/>
      <w:r w:rsidRPr="0075123D">
        <w:rPr>
          <w:bCs/>
        </w:rPr>
        <w:t>. Ph.D.</w:t>
      </w:r>
    </w:p>
    <w:p w14:paraId="0769AA59" w14:textId="601D7918" w:rsidR="0075123D" w:rsidRPr="00A50C25" w:rsidRDefault="0075123D" w:rsidP="0075123D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>: doc. Mgr. Šárka Bubíková, Ph.D.</w:t>
      </w:r>
    </w:p>
    <w:p w14:paraId="7BB8CDD4" w14:textId="77777777" w:rsidR="0075123D" w:rsidRPr="00120D5F" w:rsidRDefault="0075123D" w:rsidP="0075123D">
      <w:pPr>
        <w:rPr>
          <w:rFonts w:eastAsia="Calibri"/>
          <w:szCs w:val="24"/>
        </w:rPr>
      </w:pPr>
    </w:p>
    <w:p w14:paraId="57C553C1" w14:textId="77777777" w:rsidR="001F4B2B" w:rsidRDefault="001F4B2B"/>
    <w:p w14:paraId="7DF39A7C" w14:textId="77777777" w:rsidR="001554EC" w:rsidRDefault="00E52F3F" w:rsidP="001554EC">
      <w:r>
        <w:t xml:space="preserve">Diplomová práce Lucie </w:t>
      </w:r>
      <w:proofErr w:type="spellStart"/>
      <w:r>
        <w:t>Kápičkové</w:t>
      </w:r>
      <w:proofErr w:type="spellEnd"/>
      <w:r>
        <w:t xml:space="preserve"> na pomezí literatury a kulturních studií se zabývá fenoménem čarodějnictví a čarodějnických procesů ve Skotsku v sedmnáctém století a jejich zobrazení</w:t>
      </w:r>
      <w:r w:rsidR="00472604">
        <w:t>m</w:t>
      </w:r>
      <w:r>
        <w:t xml:space="preserve"> v </w:t>
      </w:r>
      <w:r w:rsidR="00472604">
        <w:t>populárním</w:t>
      </w:r>
      <w:r>
        <w:t xml:space="preserve"> románu </w:t>
      </w:r>
      <w:r w:rsidRPr="00E52F3F">
        <w:rPr>
          <w:i/>
          <w:iCs/>
        </w:rPr>
        <w:t xml:space="preserve">Testament </w:t>
      </w:r>
      <w:proofErr w:type="spellStart"/>
      <w:r w:rsidRPr="00E52F3F">
        <w:rPr>
          <w:i/>
          <w:iCs/>
        </w:rPr>
        <w:t>of</w:t>
      </w:r>
      <w:proofErr w:type="spellEnd"/>
      <w:r w:rsidRPr="00E52F3F">
        <w:rPr>
          <w:i/>
          <w:iCs/>
        </w:rPr>
        <w:t xml:space="preserve"> a </w:t>
      </w:r>
      <w:proofErr w:type="spellStart"/>
      <w:r w:rsidRPr="00E52F3F">
        <w:rPr>
          <w:i/>
          <w:iCs/>
        </w:rPr>
        <w:t>Witch</w:t>
      </w:r>
      <w:proofErr w:type="spellEnd"/>
      <w:r w:rsidRPr="00E52F3F">
        <w:t xml:space="preserve"> skotského autora </w:t>
      </w:r>
      <w:proofErr w:type="spellStart"/>
      <w:r w:rsidRPr="00E52F3F">
        <w:t>Douglase</w:t>
      </w:r>
      <w:proofErr w:type="spellEnd"/>
      <w:r w:rsidRPr="00E52F3F">
        <w:t xml:space="preserve"> </w:t>
      </w:r>
      <w:proofErr w:type="spellStart"/>
      <w:r w:rsidRPr="00E52F3F">
        <w:t>Watta</w:t>
      </w:r>
      <w:proofErr w:type="spellEnd"/>
      <w:r>
        <w:t xml:space="preserve">. </w:t>
      </w:r>
    </w:p>
    <w:p w14:paraId="408B6DC7" w14:textId="3769D6D8" w:rsidR="00D636FF" w:rsidRDefault="004E78A2" w:rsidP="001554EC">
      <w:pPr>
        <w:ind w:firstLine="708"/>
      </w:pPr>
      <w:r>
        <w:t xml:space="preserve">Práce má celkově velmi </w:t>
      </w:r>
      <w:r w:rsidR="00D74B9B">
        <w:t xml:space="preserve">nevyrovnanou úroveň. </w:t>
      </w:r>
      <w:r w:rsidR="006E6157">
        <w:t>Patrně nejslabší je hned p</w:t>
      </w:r>
      <w:r w:rsidR="00D74B9B">
        <w:t xml:space="preserve">rvní kapitola, která </w:t>
      </w:r>
      <w:r w:rsidR="004A0D72">
        <w:t>uvádí literární kontext a zabývá se především historickým románem</w:t>
      </w:r>
      <w:r w:rsidR="006E6157">
        <w:t xml:space="preserve">. Tato část </w:t>
      </w:r>
      <w:r w:rsidR="00B94C5C">
        <w:t>rozhodně nedosahuje požadovaných kvalit magisterské práce</w:t>
      </w:r>
      <w:r w:rsidR="00791102">
        <w:t xml:space="preserve"> jak obsahově, tak </w:t>
      </w:r>
      <w:r w:rsidR="00F46A2C">
        <w:t>jazykově</w:t>
      </w:r>
      <w:r w:rsidR="00254D8B">
        <w:t>, zjevně tedy nebyl</w:t>
      </w:r>
      <w:r w:rsidR="00722A84">
        <w:t>a</w:t>
      </w:r>
      <w:r w:rsidR="00254D8B">
        <w:t xml:space="preserve"> nijak konzultována </w:t>
      </w:r>
      <w:proofErr w:type="gramStart"/>
      <w:r w:rsidR="00254D8B">
        <w:t>s</w:t>
      </w:r>
      <w:proofErr w:type="gramEnd"/>
      <w:r w:rsidR="00254D8B">
        <w:t> vedoucí práce</w:t>
      </w:r>
      <w:r w:rsidR="00791102">
        <w:t xml:space="preserve">. </w:t>
      </w:r>
      <w:r w:rsidR="00254D8B">
        <w:t>Text</w:t>
      </w:r>
      <w:r w:rsidR="004A0D72">
        <w:t xml:space="preserve"> pln</w:t>
      </w:r>
      <w:r w:rsidR="00254D8B">
        <w:t>ý</w:t>
      </w:r>
      <w:r w:rsidR="004A0D72">
        <w:t xml:space="preserve"> obecných (až nic neříkajících) frází, případně vět, které jsou na pokraji srozumitelnosti (např. co přesně znamenají tato tvrzení? „</w:t>
      </w:r>
      <w:proofErr w:type="spellStart"/>
      <w:r w:rsidR="004A0D72" w:rsidRPr="004A0D72">
        <w:t>This</w:t>
      </w:r>
      <w:proofErr w:type="spellEnd"/>
      <w:r w:rsidR="004A0D72" w:rsidRPr="004A0D72">
        <w:t xml:space="preserve"> </w:t>
      </w:r>
      <w:proofErr w:type="spellStart"/>
      <w:r w:rsidR="004A0D72" w:rsidRPr="004A0D72">
        <w:t>genre´s</w:t>
      </w:r>
      <w:proofErr w:type="spellEnd"/>
      <w:r w:rsidR="004A0D72" w:rsidRPr="004A0D72">
        <w:t xml:space="preserve"> </w:t>
      </w:r>
      <w:proofErr w:type="spellStart"/>
      <w:r w:rsidR="004A0D72" w:rsidRPr="004A0D72">
        <w:t>wide</w:t>
      </w:r>
      <w:proofErr w:type="spellEnd"/>
      <w:r w:rsidR="004A0D72" w:rsidRPr="004A0D72">
        <w:t xml:space="preserve"> framework </w:t>
      </w:r>
      <w:proofErr w:type="spellStart"/>
      <w:r w:rsidR="004A0D72" w:rsidRPr="004A0D72">
        <w:t>provides</w:t>
      </w:r>
      <w:proofErr w:type="spellEnd"/>
      <w:r w:rsidR="004A0D72" w:rsidRPr="004A0D72">
        <w:t xml:space="preserve"> </w:t>
      </w:r>
      <w:proofErr w:type="spellStart"/>
      <w:r w:rsidR="004A0D72" w:rsidRPr="004A0D72">
        <w:t>an</w:t>
      </w:r>
      <w:proofErr w:type="spellEnd"/>
      <w:r w:rsidR="004A0D72" w:rsidRPr="004A0D72">
        <w:t xml:space="preserve"> </w:t>
      </w:r>
      <w:proofErr w:type="spellStart"/>
      <w:r w:rsidR="004A0D72" w:rsidRPr="004A0D72">
        <w:t>opportunity</w:t>
      </w:r>
      <w:proofErr w:type="spellEnd"/>
      <w:r w:rsidR="004A0D72" w:rsidRPr="004A0D72">
        <w:t xml:space="preserve"> to </w:t>
      </w:r>
      <w:proofErr w:type="spellStart"/>
      <w:r w:rsidR="004A0D72" w:rsidRPr="004A0D72">
        <w:t>explore</w:t>
      </w:r>
      <w:proofErr w:type="spellEnd"/>
      <w:r w:rsidR="004A0D72" w:rsidRPr="004A0D72">
        <w:t xml:space="preserve"> a variety </w:t>
      </w:r>
      <w:proofErr w:type="spellStart"/>
      <w:r w:rsidR="004A0D72" w:rsidRPr="004A0D72">
        <w:t>of</w:t>
      </w:r>
      <w:proofErr w:type="spellEnd"/>
      <w:r w:rsidR="004A0D72" w:rsidRPr="004A0D72">
        <w:t xml:space="preserve"> </w:t>
      </w:r>
      <w:proofErr w:type="spellStart"/>
      <w:r w:rsidR="004A0D72" w:rsidRPr="004A0D72">
        <w:t>challenging</w:t>
      </w:r>
      <w:proofErr w:type="spellEnd"/>
      <w:r w:rsidR="004A0D72" w:rsidRPr="004A0D72">
        <w:t xml:space="preserve"> </w:t>
      </w:r>
      <w:proofErr w:type="spellStart"/>
      <w:r w:rsidR="004A0D72" w:rsidRPr="004A0D72">
        <w:t>notions</w:t>
      </w:r>
      <w:proofErr w:type="spellEnd"/>
      <w:r w:rsidR="004A0D72" w:rsidRPr="004A0D72">
        <w:t xml:space="preserve">, </w:t>
      </w:r>
      <w:proofErr w:type="spellStart"/>
      <w:r w:rsidR="004A0D72" w:rsidRPr="004A0D72">
        <w:t>which</w:t>
      </w:r>
      <w:proofErr w:type="spellEnd"/>
      <w:r w:rsidR="004A0D72" w:rsidRPr="004A0D72">
        <w:t xml:space="preserve"> </w:t>
      </w:r>
      <w:proofErr w:type="spellStart"/>
      <w:r w:rsidR="004A0D72" w:rsidRPr="004A0D72">
        <w:t>allow</w:t>
      </w:r>
      <w:proofErr w:type="spellEnd"/>
      <w:r w:rsidR="004A0D72" w:rsidRPr="004A0D72">
        <w:t xml:space="preserve"> </w:t>
      </w:r>
      <w:proofErr w:type="spellStart"/>
      <w:r w:rsidR="004A0D72" w:rsidRPr="004A0D72">
        <w:t>authors</w:t>
      </w:r>
      <w:proofErr w:type="spellEnd"/>
      <w:r w:rsidR="004A0D72" w:rsidRPr="004A0D72">
        <w:t xml:space="preserve"> to </w:t>
      </w:r>
      <w:proofErr w:type="spellStart"/>
      <w:r w:rsidR="004A0D72" w:rsidRPr="004A0D72">
        <w:t>take</w:t>
      </w:r>
      <w:proofErr w:type="spellEnd"/>
      <w:r w:rsidR="004A0D72" w:rsidRPr="004A0D72">
        <w:t xml:space="preserve"> on </w:t>
      </w:r>
      <w:proofErr w:type="spellStart"/>
      <w:r w:rsidR="004A0D72" w:rsidRPr="004A0D72">
        <w:t>challenging</w:t>
      </w:r>
      <w:proofErr w:type="spellEnd"/>
      <w:r w:rsidR="004A0D72" w:rsidRPr="004A0D72">
        <w:t xml:space="preserve"> </w:t>
      </w:r>
      <w:proofErr w:type="spellStart"/>
      <w:r w:rsidR="004A0D72" w:rsidRPr="004A0D72">
        <w:t>subjects</w:t>
      </w:r>
      <w:proofErr w:type="spellEnd"/>
      <w:r w:rsidR="004A0D72" w:rsidRPr="004A0D72">
        <w:t xml:space="preserve"> and </w:t>
      </w:r>
      <w:proofErr w:type="spellStart"/>
      <w:r w:rsidR="004A0D72" w:rsidRPr="004A0D72">
        <w:t>present</w:t>
      </w:r>
      <w:proofErr w:type="spellEnd"/>
      <w:r w:rsidR="004A0D72" w:rsidRPr="004A0D72">
        <w:t xml:space="preserve"> </w:t>
      </w:r>
      <w:proofErr w:type="spellStart"/>
      <w:r w:rsidR="004A0D72" w:rsidRPr="004A0D72">
        <w:t>them</w:t>
      </w:r>
      <w:proofErr w:type="spellEnd"/>
      <w:r w:rsidR="004A0D72" w:rsidRPr="004A0D72">
        <w:t xml:space="preserve"> in </w:t>
      </w:r>
      <w:proofErr w:type="spellStart"/>
      <w:r w:rsidR="004A0D72" w:rsidRPr="004A0D72">
        <w:t>intriguing</w:t>
      </w:r>
      <w:proofErr w:type="spellEnd"/>
      <w:r w:rsidR="004A0D72" w:rsidRPr="004A0D72">
        <w:t xml:space="preserve"> </w:t>
      </w:r>
      <w:proofErr w:type="spellStart"/>
      <w:r w:rsidR="004A0D72" w:rsidRPr="004A0D72">
        <w:t>narratives</w:t>
      </w:r>
      <w:proofErr w:type="spellEnd"/>
      <w:r w:rsidR="004A0D72">
        <w:t>;“ „</w:t>
      </w:r>
      <w:proofErr w:type="spellStart"/>
      <w:r w:rsidR="004A0D72" w:rsidRPr="004A0D72">
        <w:t>Marxist</w:t>
      </w:r>
      <w:proofErr w:type="spellEnd"/>
      <w:r w:rsidR="004A0D72" w:rsidRPr="004A0D72">
        <w:t xml:space="preserve"> </w:t>
      </w:r>
      <w:proofErr w:type="spellStart"/>
      <w:r w:rsidR="004A0D72" w:rsidRPr="004A0D72">
        <w:t>approach</w:t>
      </w:r>
      <w:proofErr w:type="spellEnd"/>
      <w:r w:rsidR="004A0D72" w:rsidRPr="004A0D72">
        <w:t xml:space="preserve"> </w:t>
      </w:r>
      <w:proofErr w:type="spellStart"/>
      <w:r w:rsidR="004A0D72" w:rsidRPr="004A0D72">
        <w:t>is</w:t>
      </w:r>
      <w:proofErr w:type="spellEnd"/>
      <w:r w:rsidR="004A0D72" w:rsidRPr="004A0D72">
        <w:t xml:space="preserve"> set and </w:t>
      </w:r>
      <w:proofErr w:type="spellStart"/>
      <w:r w:rsidR="004A0D72" w:rsidRPr="004A0D72">
        <w:t>cannot</w:t>
      </w:r>
      <w:proofErr w:type="spellEnd"/>
      <w:r w:rsidR="004A0D72" w:rsidRPr="004A0D72">
        <w:t xml:space="preserve"> </w:t>
      </w:r>
      <w:proofErr w:type="spellStart"/>
      <w:r w:rsidR="004A0D72" w:rsidRPr="004A0D72">
        <w:t>be</w:t>
      </w:r>
      <w:proofErr w:type="spellEnd"/>
      <w:r w:rsidR="004A0D72" w:rsidRPr="004A0D72">
        <w:t xml:space="preserve"> </w:t>
      </w:r>
      <w:proofErr w:type="spellStart"/>
      <w:r w:rsidR="004A0D72" w:rsidRPr="004A0D72">
        <w:t>separated</w:t>
      </w:r>
      <w:proofErr w:type="spellEnd"/>
      <w:r w:rsidR="004A0D72" w:rsidRPr="004A0D72">
        <w:t xml:space="preserve"> </w:t>
      </w:r>
      <w:proofErr w:type="spellStart"/>
      <w:r w:rsidR="004A0D72" w:rsidRPr="004A0D72">
        <w:t>from</w:t>
      </w:r>
      <w:proofErr w:type="spellEnd"/>
      <w:r w:rsidR="004A0D72" w:rsidRPr="004A0D72">
        <w:t xml:space="preserve"> </w:t>
      </w:r>
      <w:proofErr w:type="spellStart"/>
      <w:r w:rsidR="004A0D72" w:rsidRPr="004A0D72">
        <w:t>subjectivity</w:t>
      </w:r>
      <w:proofErr w:type="spellEnd"/>
      <w:r w:rsidR="004A0D72">
        <w:t xml:space="preserve">,“ na str. 3, </w:t>
      </w:r>
      <w:r w:rsidR="009170BB">
        <w:t>„</w:t>
      </w:r>
      <w:proofErr w:type="spellStart"/>
      <w:r w:rsidR="009170BB" w:rsidRPr="009170BB">
        <w:t>literature</w:t>
      </w:r>
      <w:proofErr w:type="spellEnd"/>
      <w:r w:rsidR="009170BB" w:rsidRPr="009170BB">
        <w:t xml:space="preserve"> </w:t>
      </w:r>
      <w:proofErr w:type="spellStart"/>
      <w:r w:rsidR="009170BB" w:rsidRPr="009170BB">
        <w:t>represents</w:t>
      </w:r>
      <w:proofErr w:type="spellEnd"/>
      <w:r w:rsidR="009170BB" w:rsidRPr="009170BB">
        <w:t xml:space="preserve"> </w:t>
      </w:r>
      <w:proofErr w:type="spellStart"/>
      <w:r w:rsidR="009170BB" w:rsidRPr="009170BB">
        <w:t>both</w:t>
      </w:r>
      <w:proofErr w:type="spellEnd"/>
      <w:r w:rsidR="009170BB" w:rsidRPr="009170BB">
        <w:t xml:space="preserve"> individuality and society as a </w:t>
      </w:r>
      <w:proofErr w:type="spellStart"/>
      <w:r w:rsidR="009170BB" w:rsidRPr="009170BB">
        <w:t>whole</w:t>
      </w:r>
      <w:proofErr w:type="spellEnd"/>
      <w:r w:rsidR="009170BB" w:rsidRPr="009170BB">
        <w:t xml:space="preserve"> and </w:t>
      </w:r>
      <w:proofErr w:type="spellStart"/>
      <w:r w:rsidR="009170BB" w:rsidRPr="009170BB">
        <w:t>promotes</w:t>
      </w:r>
      <w:proofErr w:type="spellEnd"/>
      <w:r w:rsidR="009170BB" w:rsidRPr="009170BB">
        <w:t xml:space="preserve"> </w:t>
      </w:r>
      <w:proofErr w:type="spellStart"/>
      <w:r w:rsidR="009170BB" w:rsidRPr="009170BB">
        <w:t>features</w:t>
      </w:r>
      <w:proofErr w:type="spellEnd"/>
      <w:r w:rsidR="009170BB" w:rsidRPr="009170BB">
        <w:t xml:space="preserve"> </w:t>
      </w:r>
      <w:proofErr w:type="spellStart"/>
      <w:r w:rsidR="009170BB" w:rsidRPr="009170BB">
        <w:t>of</w:t>
      </w:r>
      <w:proofErr w:type="spellEnd"/>
      <w:r w:rsidR="009170BB" w:rsidRPr="009170BB">
        <w:t xml:space="preserve"> </w:t>
      </w:r>
      <w:proofErr w:type="spellStart"/>
      <w:r w:rsidR="009170BB" w:rsidRPr="009170BB">
        <w:t>Marxist</w:t>
      </w:r>
      <w:proofErr w:type="spellEnd"/>
      <w:r w:rsidR="009170BB" w:rsidRPr="009170BB">
        <w:t xml:space="preserve"> </w:t>
      </w:r>
      <w:proofErr w:type="spellStart"/>
      <w:r w:rsidR="009170BB" w:rsidRPr="009170BB">
        <w:t>literature</w:t>
      </w:r>
      <w:proofErr w:type="spellEnd"/>
      <w:r w:rsidR="009170BB">
        <w:t>;“ „</w:t>
      </w:r>
      <w:proofErr w:type="spellStart"/>
      <w:r w:rsidR="009170BB" w:rsidRPr="009170BB">
        <w:t>While</w:t>
      </w:r>
      <w:proofErr w:type="spellEnd"/>
      <w:r w:rsidR="009170BB" w:rsidRPr="009170BB">
        <w:t xml:space="preserve"> </w:t>
      </w:r>
      <w:proofErr w:type="spellStart"/>
      <w:r w:rsidR="009170BB" w:rsidRPr="009170BB">
        <w:t>some</w:t>
      </w:r>
      <w:proofErr w:type="spellEnd"/>
      <w:r w:rsidR="009170BB" w:rsidRPr="009170BB">
        <w:t xml:space="preserve"> </w:t>
      </w:r>
      <w:proofErr w:type="spellStart"/>
      <w:r w:rsidR="009170BB" w:rsidRPr="009170BB">
        <w:t>credit</w:t>
      </w:r>
      <w:proofErr w:type="spellEnd"/>
      <w:r w:rsidR="009170BB" w:rsidRPr="009170BB">
        <w:t xml:space="preserve"> </w:t>
      </w:r>
      <w:proofErr w:type="spellStart"/>
      <w:r w:rsidR="009170BB" w:rsidRPr="009170BB">
        <w:t>the</w:t>
      </w:r>
      <w:proofErr w:type="spellEnd"/>
      <w:r w:rsidR="009170BB" w:rsidRPr="009170BB">
        <w:t xml:space="preserve"> popularity </w:t>
      </w:r>
      <w:proofErr w:type="spellStart"/>
      <w:r w:rsidR="009170BB" w:rsidRPr="009170BB">
        <w:t>of</w:t>
      </w:r>
      <w:proofErr w:type="spellEnd"/>
      <w:r w:rsidR="009170BB" w:rsidRPr="009170BB">
        <w:t xml:space="preserve"> </w:t>
      </w:r>
      <w:proofErr w:type="spellStart"/>
      <w:r w:rsidR="009170BB" w:rsidRPr="009170BB">
        <w:t>novels</w:t>
      </w:r>
      <w:proofErr w:type="spellEnd"/>
      <w:r w:rsidR="009170BB" w:rsidRPr="009170BB">
        <w:t xml:space="preserve"> to </w:t>
      </w:r>
      <w:proofErr w:type="spellStart"/>
      <w:r w:rsidR="009170BB" w:rsidRPr="009170BB">
        <w:t>Marxist</w:t>
      </w:r>
      <w:proofErr w:type="spellEnd"/>
      <w:r w:rsidR="009170BB" w:rsidRPr="009170BB">
        <w:t xml:space="preserve"> </w:t>
      </w:r>
      <w:proofErr w:type="spellStart"/>
      <w:r w:rsidR="009170BB" w:rsidRPr="009170BB">
        <w:t>philosophy</w:t>
      </w:r>
      <w:proofErr w:type="spellEnd"/>
      <w:r w:rsidR="009170BB">
        <w:t xml:space="preserve">…“ str. 4, </w:t>
      </w:r>
      <w:r w:rsidR="009C2C38">
        <w:t>„</w:t>
      </w:r>
      <w:proofErr w:type="spellStart"/>
      <w:r w:rsidR="009C2C38" w:rsidRPr="00660225">
        <w:t>When</w:t>
      </w:r>
      <w:proofErr w:type="spellEnd"/>
      <w:r w:rsidR="009C2C38" w:rsidRPr="00660225">
        <w:t xml:space="preserve"> </w:t>
      </w:r>
      <w:proofErr w:type="spellStart"/>
      <w:r w:rsidR="009C2C38" w:rsidRPr="00660225">
        <w:t>it</w:t>
      </w:r>
      <w:proofErr w:type="spellEnd"/>
      <w:r w:rsidR="009C2C38" w:rsidRPr="00660225">
        <w:t xml:space="preserve"> </w:t>
      </w:r>
      <w:proofErr w:type="spellStart"/>
      <w:r w:rsidR="009C2C38" w:rsidRPr="00660225">
        <w:t>comes</w:t>
      </w:r>
      <w:proofErr w:type="spellEnd"/>
      <w:r w:rsidR="009C2C38" w:rsidRPr="00660225">
        <w:t xml:space="preserve"> to </w:t>
      </w:r>
      <w:proofErr w:type="spellStart"/>
      <w:r w:rsidR="009C2C38" w:rsidRPr="00660225">
        <w:t>the</w:t>
      </w:r>
      <w:proofErr w:type="spellEnd"/>
      <w:r w:rsidR="009C2C38" w:rsidRPr="00660225">
        <w:t xml:space="preserve"> </w:t>
      </w:r>
      <w:proofErr w:type="spellStart"/>
      <w:r w:rsidR="009C2C38" w:rsidRPr="00660225">
        <w:t>characters</w:t>
      </w:r>
      <w:proofErr w:type="spellEnd"/>
      <w:r w:rsidR="009C2C38" w:rsidRPr="00660225">
        <w:t xml:space="preserve"> in </w:t>
      </w:r>
      <w:proofErr w:type="spellStart"/>
      <w:r w:rsidR="009C2C38" w:rsidRPr="00660225">
        <w:t>the</w:t>
      </w:r>
      <w:proofErr w:type="spellEnd"/>
      <w:r w:rsidR="009C2C38" w:rsidRPr="00660225">
        <w:t xml:space="preserve"> novel, </w:t>
      </w:r>
      <w:proofErr w:type="spellStart"/>
      <w:r w:rsidR="009C2C38" w:rsidRPr="00660225">
        <w:t>they</w:t>
      </w:r>
      <w:proofErr w:type="spellEnd"/>
      <w:r w:rsidR="009C2C38" w:rsidRPr="00660225">
        <w:t xml:space="preserve"> </w:t>
      </w:r>
      <w:proofErr w:type="spellStart"/>
      <w:r w:rsidR="009C2C38" w:rsidRPr="00660225">
        <w:t>often</w:t>
      </w:r>
      <w:proofErr w:type="spellEnd"/>
      <w:r w:rsidR="009C2C38" w:rsidRPr="00660225">
        <w:t xml:space="preserve"> </w:t>
      </w:r>
      <w:proofErr w:type="spellStart"/>
      <w:r w:rsidR="009C2C38" w:rsidRPr="00660225">
        <w:t>have</w:t>
      </w:r>
      <w:proofErr w:type="spellEnd"/>
      <w:r w:rsidR="009C2C38" w:rsidRPr="00660225">
        <w:t xml:space="preserve"> a </w:t>
      </w:r>
      <w:proofErr w:type="spellStart"/>
      <w:r w:rsidR="009C2C38" w:rsidRPr="00660225">
        <w:t>protagonist</w:t>
      </w:r>
      <w:proofErr w:type="spellEnd"/>
      <w:r w:rsidR="009C2C38" w:rsidRPr="00660225">
        <w:t>.</w:t>
      </w:r>
      <w:r w:rsidR="009C2C38">
        <w:t>“ str. 8, „</w:t>
      </w:r>
      <w:proofErr w:type="spellStart"/>
      <w:r w:rsidR="009C2C38" w:rsidRPr="009C2C38">
        <w:t>Through</w:t>
      </w:r>
      <w:proofErr w:type="spellEnd"/>
      <w:r w:rsidR="009C2C38" w:rsidRPr="009C2C38">
        <w:t xml:space="preserve"> his </w:t>
      </w:r>
      <w:proofErr w:type="spellStart"/>
      <w:r w:rsidR="009C2C38" w:rsidRPr="009C2C38">
        <w:t>characters</w:t>
      </w:r>
      <w:proofErr w:type="spellEnd"/>
      <w:r w:rsidR="009C2C38" w:rsidRPr="009C2C38">
        <w:t xml:space="preserve">, </w:t>
      </w:r>
      <w:proofErr w:type="spellStart"/>
      <w:r w:rsidR="009C2C38" w:rsidRPr="009C2C38">
        <w:t>the</w:t>
      </w:r>
      <w:proofErr w:type="spellEnd"/>
      <w:r w:rsidR="009C2C38" w:rsidRPr="009C2C38">
        <w:t xml:space="preserve"> </w:t>
      </w:r>
      <w:proofErr w:type="spellStart"/>
      <w:r w:rsidR="009C2C38" w:rsidRPr="009C2C38">
        <w:t>author</w:t>
      </w:r>
      <w:proofErr w:type="spellEnd"/>
      <w:r w:rsidR="009C2C38" w:rsidRPr="009C2C38">
        <w:t xml:space="preserve"> </w:t>
      </w:r>
      <w:proofErr w:type="spellStart"/>
      <w:r w:rsidR="009C2C38" w:rsidRPr="009C2C38">
        <w:t>places</w:t>
      </w:r>
      <w:proofErr w:type="spellEnd"/>
      <w:r w:rsidR="009C2C38" w:rsidRPr="009C2C38">
        <w:t xml:space="preserve"> </w:t>
      </w:r>
      <w:proofErr w:type="spellStart"/>
      <w:r w:rsidR="009C2C38" w:rsidRPr="009C2C38">
        <w:t>them</w:t>
      </w:r>
      <w:proofErr w:type="spellEnd"/>
      <w:r w:rsidR="009C2C38" w:rsidRPr="009C2C38">
        <w:t xml:space="preserve"> </w:t>
      </w:r>
      <w:proofErr w:type="spellStart"/>
      <w:r w:rsidR="009C2C38" w:rsidRPr="009C2C38">
        <w:t>into</w:t>
      </w:r>
      <w:proofErr w:type="spellEnd"/>
      <w:r w:rsidR="009C2C38" w:rsidRPr="009C2C38">
        <w:t xml:space="preserve"> </w:t>
      </w:r>
      <w:proofErr w:type="spellStart"/>
      <w:r w:rsidR="009C2C38" w:rsidRPr="009C2C38">
        <w:t>unpleasant</w:t>
      </w:r>
      <w:proofErr w:type="spellEnd"/>
      <w:r w:rsidR="009C2C38" w:rsidRPr="009C2C38">
        <w:t xml:space="preserve"> </w:t>
      </w:r>
      <w:proofErr w:type="spellStart"/>
      <w:r w:rsidR="009C2C38" w:rsidRPr="009C2C38">
        <w:t>situations</w:t>
      </w:r>
      <w:proofErr w:type="spellEnd"/>
      <w:r w:rsidR="009C2C38" w:rsidRPr="009C2C38">
        <w:t xml:space="preserve">, such as </w:t>
      </w:r>
      <w:proofErr w:type="spellStart"/>
      <w:r w:rsidR="009C2C38" w:rsidRPr="009C2C38">
        <w:t>legal</w:t>
      </w:r>
      <w:proofErr w:type="spellEnd"/>
      <w:r w:rsidR="009C2C38" w:rsidRPr="009C2C38">
        <w:t xml:space="preserve"> and </w:t>
      </w:r>
      <w:proofErr w:type="spellStart"/>
      <w:r w:rsidR="009C2C38" w:rsidRPr="009C2C38">
        <w:t>religious</w:t>
      </w:r>
      <w:proofErr w:type="spellEnd"/>
      <w:r w:rsidR="009C2C38" w:rsidRPr="009C2C38">
        <w:t xml:space="preserve"> </w:t>
      </w:r>
      <w:proofErr w:type="spellStart"/>
      <w:r w:rsidR="009C2C38" w:rsidRPr="009C2C38">
        <w:t>prejudices</w:t>
      </w:r>
      <w:proofErr w:type="spellEnd"/>
      <w:r w:rsidR="009C2C38">
        <w:t xml:space="preserve">;“ str 10, </w:t>
      </w:r>
      <w:r w:rsidR="009170BB">
        <w:t xml:space="preserve">apod.). Zmínky o Marxistické filozofii jsou příliš vágní a mnohdy přímo nesprávné, takže není divu, že studentka tento přístup později v analýzách jako teoretický rámec víceméně nevyužívá. </w:t>
      </w:r>
    </w:p>
    <w:p w14:paraId="31C31E98" w14:textId="1F0B781A" w:rsidR="00954BE3" w:rsidRDefault="009170BB" w:rsidP="00D636FF">
      <w:pPr>
        <w:ind w:firstLine="709"/>
      </w:pPr>
      <w:r>
        <w:t xml:space="preserve">Objasnění žánru historického románu by prospěla práce se současnějšími zdroji </w:t>
      </w:r>
      <w:r w:rsidR="00A0028D">
        <w:t xml:space="preserve">(jako doplnění </w:t>
      </w:r>
      <w:proofErr w:type="spellStart"/>
      <w:r w:rsidR="00A0028D">
        <w:t>Lewisohna</w:t>
      </w:r>
      <w:proofErr w:type="spellEnd"/>
      <w:r w:rsidR="00A0028D">
        <w:t xml:space="preserve"> z 1909, </w:t>
      </w:r>
      <w:proofErr w:type="spellStart"/>
      <w:r w:rsidR="00A0028D">
        <w:t>Fagana</w:t>
      </w:r>
      <w:proofErr w:type="spellEnd"/>
      <w:r w:rsidR="00A0028D">
        <w:t xml:space="preserve"> z roku 1971</w:t>
      </w:r>
      <w:r w:rsidR="004D232B">
        <w:t>,</w:t>
      </w:r>
      <w:r w:rsidR="00A0028D">
        <w:t xml:space="preserve"> </w:t>
      </w:r>
      <w:proofErr w:type="spellStart"/>
      <w:r w:rsidR="00A0028D">
        <w:t>Walshe</w:t>
      </w:r>
      <w:proofErr w:type="spellEnd"/>
      <w:r w:rsidR="00A0028D">
        <w:t xml:space="preserve"> z</w:t>
      </w:r>
      <w:r w:rsidR="004D232B">
        <w:t> </w:t>
      </w:r>
      <w:r w:rsidR="00A0028D">
        <w:t>1972</w:t>
      </w:r>
      <w:r w:rsidR="004D232B">
        <w:t xml:space="preserve"> či </w:t>
      </w:r>
      <w:proofErr w:type="spellStart"/>
      <w:r w:rsidR="006E6157">
        <w:t>Foleyové</w:t>
      </w:r>
      <w:proofErr w:type="spellEnd"/>
      <w:r w:rsidR="006E6157">
        <w:t xml:space="preserve"> </w:t>
      </w:r>
      <w:r w:rsidR="004D232B">
        <w:t>z 1986</w:t>
      </w:r>
      <w:r w:rsidR="00A0028D">
        <w:t xml:space="preserve">). Je škoda, že pojetí historické </w:t>
      </w:r>
      <w:proofErr w:type="spellStart"/>
      <w:r w:rsidR="00A0028D">
        <w:t>metafikce</w:t>
      </w:r>
      <w:proofErr w:type="spellEnd"/>
      <w:r w:rsidR="00A0028D">
        <w:t xml:space="preserve"> </w:t>
      </w:r>
      <w:proofErr w:type="spellStart"/>
      <w:r w:rsidR="00A0028D">
        <w:t>Haydena</w:t>
      </w:r>
      <w:proofErr w:type="spellEnd"/>
      <w:r w:rsidR="00A0028D">
        <w:t xml:space="preserve"> </w:t>
      </w:r>
      <w:proofErr w:type="spellStart"/>
      <w:r w:rsidR="00A0028D">
        <w:t>Whitea</w:t>
      </w:r>
      <w:proofErr w:type="spellEnd"/>
      <w:r w:rsidR="00A0028D">
        <w:t xml:space="preserve"> není zmíněno vůbec, ačkoliv se vztahem historie a beletrie přímo zabývá</w:t>
      </w:r>
      <w:r w:rsidR="009C2C38">
        <w:t>.</w:t>
      </w:r>
      <w:r w:rsidR="00A0028D">
        <w:t xml:space="preserve"> V kapitole je také řada terminologických a stylistických nepřesností; není např. jasné, zda studentka hovoří o moderním románu, modernistickém románu či současném románu. </w:t>
      </w:r>
      <w:r w:rsidR="0076532D">
        <w:t xml:space="preserve">Problematická je práce se zdroji ještě v jednom </w:t>
      </w:r>
      <w:r w:rsidR="006E6157">
        <w:t>ohledu – parafráze</w:t>
      </w:r>
      <w:r w:rsidR="0076532D" w:rsidRPr="0076532D">
        <w:t xml:space="preserve"> </w:t>
      </w:r>
      <w:r w:rsidR="006E6157">
        <w:t xml:space="preserve">sice </w:t>
      </w:r>
      <w:r w:rsidR="0076532D" w:rsidRPr="0076532D">
        <w:t>ukazuj</w:t>
      </w:r>
      <w:r w:rsidR="0076532D">
        <w:t>í</w:t>
      </w:r>
      <w:r w:rsidR="0076532D" w:rsidRPr="0076532D">
        <w:t xml:space="preserve"> snahu o pochopení, ale </w:t>
      </w:r>
      <w:r w:rsidR="006E6157">
        <w:t>mnohdy</w:t>
      </w:r>
      <w:r w:rsidR="0076532D">
        <w:t xml:space="preserve"> </w:t>
      </w:r>
      <w:r w:rsidR="0076532D" w:rsidRPr="0076532D">
        <w:t>sm</w:t>
      </w:r>
      <w:r w:rsidR="0076532D">
        <w:t>ěšují</w:t>
      </w:r>
      <w:r w:rsidR="0076532D" w:rsidRPr="0076532D">
        <w:t xml:space="preserve"> roviny fikce</w:t>
      </w:r>
      <w:r w:rsidR="0076532D">
        <w:t>/beletrie</w:t>
      </w:r>
      <w:r w:rsidR="0076532D" w:rsidRPr="0076532D">
        <w:t xml:space="preserve"> a reality</w:t>
      </w:r>
      <w:r w:rsidR="0076532D">
        <w:t xml:space="preserve">, např. větu originálu: </w:t>
      </w:r>
      <w:r w:rsidR="002018ED">
        <w:t>„</w:t>
      </w:r>
      <w:proofErr w:type="spellStart"/>
      <w:r w:rsidR="002018ED" w:rsidRPr="0076532D">
        <w:t>Characters</w:t>
      </w:r>
      <w:proofErr w:type="spellEnd"/>
      <w:r w:rsidR="002018ED" w:rsidRPr="0076532D">
        <w:t xml:space="preserve"> make </w:t>
      </w:r>
      <w:proofErr w:type="spellStart"/>
      <w:r w:rsidR="002018ED" w:rsidRPr="0076532D">
        <w:t>their</w:t>
      </w:r>
      <w:proofErr w:type="spellEnd"/>
      <w:r w:rsidR="002018ED" w:rsidRPr="0076532D">
        <w:t xml:space="preserve"> </w:t>
      </w:r>
      <w:proofErr w:type="spellStart"/>
      <w:r w:rsidR="002018ED" w:rsidRPr="0076532D">
        <w:t>claim</w:t>
      </w:r>
      <w:proofErr w:type="spellEnd"/>
      <w:r w:rsidR="002018ED" w:rsidRPr="0076532D">
        <w:t xml:space="preserve"> to </w:t>
      </w:r>
      <w:proofErr w:type="spellStart"/>
      <w:r w:rsidR="002018ED" w:rsidRPr="0076532D">
        <w:t>truthfulness</w:t>
      </w:r>
      <w:proofErr w:type="spellEnd"/>
      <w:r w:rsidR="002018ED" w:rsidRPr="0076532D">
        <w:t xml:space="preserve"> not </w:t>
      </w:r>
      <w:proofErr w:type="spellStart"/>
      <w:r w:rsidR="002018ED" w:rsidRPr="0076532D">
        <w:t>through</w:t>
      </w:r>
      <w:proofErr w:type="spellEnd"/>
      <w:r w:rsidR="002018ED" w:rsidRPr="0076532D">
        <w:t xml:space="preserve"> </w:t>
      </w:r>
      <w:proofErr w:type="spellStart"/>
      <w:r w:rsidR="002018ED" w:rsidRPr="0076532D">
        <w:t>their</w:t>
      </w:r>
      <w:proofErr w:type="spellEnd"/>
      <w:r w:rsidR="002018ED" w:rsidRPr="0076532D">
        <w:t xml:space="preserve"> </w:t>
      </w:r>
      <w:proofErr w:type="spellStart"/>
      <w:r w:rsidR="002018ED" w:rsidRPr="0076532D">
        <w:t>imposture</w:t>
      </w:r>
      <w:proofErr w:type="spellEnd"/>
      <w:r w:rsidR="002018ED" w:rsidRPr="0076532D">
        <w:t xml:space="preserve"> </w:t>
      </w:r>
      <w:proofErr w:type="spellStart"/>
      <w:r w:rsidR="002018ED" w:rsidRPr="0076532D">
        <w:t>of</w:t>
      </w:r>
      <w:proofErr w:type="spellEnd"/>
      <w:r w:rsidR="002018ED" w:rsidRPr="0076532D">
        <w:t xml:space="preserve"> </w:t>
      </w:r>
      <w:proofErr w:type="spellStart"/>
      <w:r w:rsidR="002018ED" w:rsidRPr="0076532D">
        <w:t>veracity</w:t>
      </w:r>
      <w:proofErr w:type="spellEnd"/>
      <w:r w:rsidR="002018ED" w:rsidRPr="0076532D">
        <w:t xml:space="preserve"> but </w:t>
      </w:r>
      <w:proofErr w:type="spellStart"/>
      <w:r w:rsidR="002018ED" w:rsidRPr="0076532D">
        <w:t>through</w:t>
      </w:r>
      <w:proofErr w:type="spellEnd"/>
      <w:r w:rsidR="002018ED" w:rsidRPr="0076532D">
        <w:t xml:space="preserve"> </w:t>
      </w:r>
      <w:proofErr w:type="spellStart"/>
      <w:r w:rsidR="002018ED" w:rsidRPr="0076532D">
        <w:t>their</w:t>
      </w:r>
      <w:proofErr w:type="spellEnd"/>
      <w:r w:rsidR="002018ED" w:rsidRPr="0076532D">
        <w:t xml:space="preserve"> </w:t>
      </w:r>
      <w:proofErr w:type="spellStart"/>
      <w:r w:rsidR="002018ED" w:rsidRPr="0076532D">
        <w:t>function</w:t>
      </w:r>
      <w:proofErr w:type="spellEnd"/>
      <w:r w:rsidR="002018ED" w:rsidRPr="0076532D">
        <w:t xml:space="preserve"> as </w:t>
      </w:r>
      <w:proofErr w:type="spellStart"/>
      <w:r w:rsidR="002018ED" w:rsidRPr="0076532D">
        <w:t>representative</w:t>
      </w:r>
      <w:proofErr w:type="spellEnd"/>
      <w:r w:rsidR="002018ED" w:rsidRPr="0076532D">
        <w:t xml:space="preserve"> </w:t>
      </w:r>
      <w:proofErr w:type="spellStart"/>
      <w:r w:rsidR="002018ED" w:rsidRPr="0076532D">
        <w:t>types</w:t>
      </w:r>
      <w:proofErr w:type="spellEnd"/>
      <w:r w:rsidR="002018ED" w:rsidRPr="0076532D">
        <w:t xml:space="preserve">; </w:t>
      </w:r>
      <w:proofErr w:type="spellStart"/>
      <w:r w:rsidR="002018ED" w:rsidRPr="0076532D">
        <w:t>hence</w:t>
      </w:r>
      <w:proofErr w:type="spellEnd"/>
      <w:r w:rsidR="002018ED" w:rsidRPr="0076532D">
        <w:t xml:space="preserve"> </w:t>
      </w:r>
      <w:proofErr w:type="spellStart"/>
      <w:r w:rsidR="002018ED" w:rsidRPr="0076532D">
        <w:t>they</w:t>
      </w:r>
      <w:proofErr w:type="spellEnd"/>
      <w:r w:rsidR="002018ED" w:rsidRPr="0076532D">
        <w:t xml:space="preserve"> </w:t>
      </w:r>
      <w:proofErr w:type="spellStart"/>
      <w:r w:rsidR="002018ED" w:rsidRPr="0076532D">
        <w:t>convey</w:t>
      </w:r>
      <w:proofErr w:type="spellEnd"/>
      <w:r w:rsidR="002018ED" w:rsidRPr="0076532D">
        <w:t xml:space="preserve"> </w:t>
      </w:r>
      <w:proofErr w:type="spellStart"/>
      <w:r w:rsidR="002018ED" w:rsidRPr="0076532D">
        <w:t>cognition</w:t>
      </w:r>
      <w:proofErr w:type="spellEnd"/>
      <w:r w:rsidR="002018ED" w:rsidRPr="0076532D">
        <w:t xml:space="preserve"> </w:t>
      </w:r>
      <w:proofErr w:type="spellStart"/>
      <w:r w:rsidR="002018ED" w:rsidRPr="0076532D">
        <w:t>of</w:t>
      </w:r>
      <w:proofErr w:type="spellEnd"/>
      <w:r w:rsidR="002018ED" w:rsidRPr="0076532D">
        <w:t xml:space="preserve"> </w:t>
      </w:r>
      <w:proofErr w:type="spellStart"/>
      <w:r w:rsidR="002018ED" w:rsidRPr="0076532D">
        <w:t>the</w:t>
      </w:r>
      <w:proofErr w:type="spellEnd"/>
      <w:r w:rsidR="002018ED" w:rsidRPr="0076532D">
        <w:t xml:space="preserve"> referent </w:t>
      </w:r>
      <w:proofErr w:type="spellStart"/>
      <w:r w:rsidR="002018ED" w:rsidRPr="0076532D">
        <w:t>through</w:t>
      </w:r>
      <w:proofErr w:type="spellEnd"/>
      <w:r w:rsidR="002018ED" w:rsidRPr="0076532D">
        <w:t xml:space="preserve"> </w:t>
      </w:r>
      <w:proofErr w:type="spellStart"/>
      <w:r w:rsidR="002018ED" w:rsidRPr="0076532D">
        <w:t>their</w:t>
      </w:r>
      <w:proofErr w:type="spellEnd"/>
      <w:r w:rsidR="002018ED" w:rsidRPr="0076532D">
        <w:t xml:space="preserve"> </w:t>
      </w:r>
      <w:proofErr w:type="spellStart"/>
      <w:r w:rsidR="002018ED" w:rsidRPr="0076532D">
        <w:t>relationality</w:t>
      </w:r>
      <w:proofErr w:type="spellEnd"/>
      <w:r w:rsidR="002018ED" w:rsidRPr="0076532D">
        <w:t>.</w:t>
      </w:r>
      <w:r w:rsidR="002018ED">
        <w:t xml:space="preserve">“ </w:t>
      </w:r>
      <w:r w:rsidR="0076532D">
        <w:t>(</w:t>
      </w:r>
      <w:proofErr w:type="spellStart"/>
      <w:r w:rsidR="0076532D">
        <w:t>Foley</w:t>
      </w:r>
      <w:proofErr w:type="spellEnd"/>
      <w:r w:rsidR="0076532D">
        <w:t xml:space="preserve"> 144) studentka parafrázuje jako: </w:t>
      </w:r>
      <w:r w:rsidR="002018ED">
        <w:t>„</w:t>
      </w:r>
      <w:proofErr w:type="spellStart"/>
      <w:r w:rsidR="00640FCD" w:rsidRPr="00640FCD">
        <w:t>characters</w:t>
      </w:r>
      <w:proofErr w:type="spellEnd"/>
      <w:r w:rsidR="00640FCD" w:rsidRPr="00640FCD">
        <w:t xml:space="preserve"> in </w:t>
      </w:r>
      <w:proofErr w:type="spellStart"/>
      <w:r w:rsidR="00640FCD" w:rsidRPr="00640FCD">
        <w:t>historical</w:t>
      </w:r>
      <w:proofErr w:type="spellEnd"/>
      <w:r w:rsidR="00640FCD" w:rsidRPr="00640FCD">
        <w:t xml:space="preserve"> novel </w:t>
      </w:r>
      <w:proofErr w:type="spellStart"/>
      <w:r w:rsidR="00640FCD" w:rsidRPr="00640FCD">
        <w:t>assert</w:t>
      </w:r>
      <w:proofErr w:type="spellEnd"/>
      <w:r w:rsidR="00640FCD" w:rsidRPr="00640FCD">
        <w:t xml:space="preserve"> </w:t>
      </w:r>
      <w:proofErr w:type="spellStart"/>
      <w:r w:rsidR="00640FCD" w:rsidRPr="00640FCD">
        <w:t>their</w:t>
      </w:r>
      <w:proofErr w:type="spellEnd"/>
      <w:r w:rsidR="00640FCD" w:rsidRPr="00640FCD">
        <w:t xml:space="preserve"> validity </w:t>
      </w:r>
      <w:proofErr w:type="spellStart"/>
      <w:r w:rsidR="00640FCD" w:rsidRPr="00640FCD">
        <w:t>through</w:t>
      </w:r>
      <w:proofErr w:type="spellEnd"/>
      <w:r w:rsidR="00640FCD" w:rsidRPr="00640FCD">
        <w:t xml:space="preserve"> </w:t>
      </w:r>
      <w:proofErr w:type="spellStart"/>
      <w:r w:rsidR="00640FCD" w:rsidRPr="00640FCD">
        <w:t>their</w:t>
      </w:r>
      <w:proofErr w:type="spellEnd"/>
      <w:r w:rsidR="00640FCD" w:rsidRPr="00640FCD">
        <w:t xml:space="preserve"> role as </w:t>
      </w:r>
      <w:proofErr w:type="spellStart"/>
      <w:r w:rsidR="00640FCD" w:rsidRPr="00640FCD">
        <w:t>representative</w:t>
      </w:r>
      <w:proofErr w:type="spellEnd"/>
      <w:r w:rsidR="00640FCD" w:rsidRPr="00640FCD">
        <w:t xml:space="preserve"> </w:t>
      </w:r>
      <w:proofErr w:type="spellStart"/>
      <w:r w:rsidR="00640FCD" w:rsidRPr="00640FCD">
        <w:t>types</w:t>
      </w:r>
      <w:proofErr w:type="spellEnd"/>
      <w:r w:rsidR="00640FCD" w:rsidRPr="00640FCD">
        <w:t xml:space="preserve"> </w:t>
      </w:r>
      <w:proofErr w:type="spellStart"/>
      <w:r w:rsidR="00640FCD" w:rsidRPr="00640FCD">
        <w:t>rather</w:t>
      </w:r>
      <w:proofErr w:type="spellEnd"/>
      <w:r w:rsidR="00640FCD" w:rsidRPr="00640FCD">
        <w:t xml:space="preserve"> </w:t>
      </w:r>
      <w:proofErr w:type="spellStart"/>
      <w:r w:rsidR="00640FCD" w:rsidRPr="00640FCD">
        <w:t>than</w:t>
      </w:r>
      <w:proofErr w:type="spellEnd"/>
      <w:r w:rsidR="00640FCD" w:rsidRPr="00640FCD">
        <w:t xml:space="preserve"> by </w:t>
      </w:r>
      <w:proofErr w:type="spellStart"/>
      <w:r w:rsidR="00640FCD" w:rsidRPr="00640FCD">
        <w:t>denying</w:t>
      </w:r>
      <w:proofErr w:type="spellEnd"/>
      <w:r w:rsidR="00640FCD" w:rsidRPr="00640FCD">
        <w:t xml:space="preserve"> </w:t>
      </w:r>
      <w:proofErr w:type="spellStart"/>
      <w:r w:rsidR="00640FCD" w:rsidRPr="00640FCD">
        <w:t>their</w:t>
      </w:r>
      <w:proofErr w:type="spellEnd"/>
      <w:r w:rsidR="00640FCD" w:rsidRPr="00640FCD">
        <w:t xml:space="preserve"> </w:t>
      </w:r>
      <w:proofErr w:type="spellStart"/>
      <w:r w:rsidR="00640FCD" w:rsidRPr="00640FCD">
        <w:t>own</w:t>
      </w:r>
      <w:proofErr w:type="spellEnd"/>
      <w:r w:rsidR="00640FCD" w:rsidRPr="00640FCD">
        <w:t xml:space="preserve"> </w:t>
      </w:r>
      <w:proofErr w:type="spellStart"/>
      <w:r w:rsidR="00640FCD" w:rsidRPr="00640FCD">
        <w:t>truthfulness</w:t>
      </w:r>
      <w:proofErr w:type="spellEnd"/>
      <w:r w:rsidR="00DD3B24">
        <w:t xml:space="preserve"> </w:t>
      </w:r>
      <w:r w:rsidR="006E6157">
        <w:t>(</w:t>
      </w:r>
      <w:proofErr w:type="spellStart"/>
      <w:r w:rsidR="0076532D">
        <w:t>Foley</w:t>
      </w:r>
      <w:proofErr w:type="spellEnd"/>
      <w:r w:rsidR="0076532D">
        <w:t xml:space="preserve"> však </w:t>
      </w:r>
      <w:r w:rsidR="006E6157">
        <w:t>netvrdí</w:t>
      </w:r>
      <w:r w:rsidR="0076532D">
        <w:t xml:space="preserve">, že </w:t>
      </w:r>
      <w:r w:rsidR="0076532D" w:rsidRPr="0076532D">
        <w:t xml:space="preserve">by postavy „popíraly svou pravdivost“, ale že </w:t>
      </w:r>
      <w:r w:rsidR="006E6157">
        <w:t>p</w:t>
      </w:r>
      <w:r w:rsidR="0076532D" w:rsidRPr="0076532D">
        <w:t xml:space="preserve">ostavy v historickém románu působí věrohodně proto, že představují typické </w:t>
      </w:r>
      <w:r w:rsidR="006E6157">
        <w:t>osoby</w:t>
      </w:r>
      <w:r w:rsidR="0076532D" w:rsidRPr="0076532D">
        <w:t xml:space="preserve"> dané doby</w:t>
      </w:r>
      <w:r w:rsidR="006E6157">
        <w:t xml:space="preserve"> a</w:t>
      </w:r>
      <w:r w:rsidR="0076532D" w:rsidRPr="0076532D">
        <w:t xml:space="preserve"> </w:t>
      </w:r>
      <w:r w:rsidR="006E6157">
        <w:t>j</w:t>
      </w:r>
      <w:r w:rsidR="0076532D" w:rsidRPr="0076532D">
        <w:t>ejich vztahy k ostatním postavám a prostředí pomáhají čtenáři pochopit historickou realitu.</w:t>
      </w:r>
      <w:r w:rsidR="006E6157">
        <w:t>) K podobnému mísení rovin dochází i jinde (až komicky působí tvrzení na str</w:t>
      </w:r>
      <w:r w:rsidR="00D636FF">
        <w:t>.</w:t>
      </w:r>
      <w:r w:rsidR="0075123D" w:rsidRPr="0075123D">
        <w:t xml:space="preserve"> </w:t>
      </w:r>
      <w:r w:rsidR="00D636FF">
        <w:t>42 „</w:t>
      </w:r>
      <w:proofErr w:type="spellStart"/>
      <w:r w:rsidR="00954BE3" w:rsidRPr="00954BE3">
        <w:t>This</w:t>
      </w:r>
      <w:proofErr w:type="spellEnd"/>
      <w:r w:rsidR="00954BE3" w:rsidRPr="00954BE3">
        <w:t xml:space="preserve"> </w:t>
      </w:r>
      <w:proofErr w:type="spellStart"/>
      <w:r w:rsidR="00954BE3" w:rsidRPr="00954BE3">
        <w:t>potent</w:t>
      </w:r>
      <w:proofErr w:type="spellEnd"/>
      <w:r w:rsidR="00954BE3" w:rsidRPr="00954BE3">
        <w:t xml:space="preserve"> idea </w:t>
      </w:r>
      <w:proofErr w:type="spellStart"/>
      <w:r w:rsidR="00954BE3" w:rsidRPr="00954BE3">
        <w:t>served</w:t>
      </w:r>
      <w:proofErr w:type="spellEnd"/>
      <w:r w:rsidR="00954BE3" w:rsidRPr="00954BE3">
        <w:t xml:space="preserve"> as a </w:t>
      </w:r>
      <w:proofErr w:type="spellStart"/>
      <w:r w:rsidR="00954BE3" w:rsidRPr="00954BE3">
        <w:t>strong</w:t>
      </w:r>
      <w:proofErr w:type="spellEnd"/>
      <w:r w:rsidR="00954BE3" w:rsidRPr="00954BE3">
        <w:t xml:space="preserve"> </w:t>
      </w:r>
      <w:proofErr w:type="spellStart"/>
      <w:r w:rsidR="00954BE3" w:rsidRPr="00954BE3">
        <w:t>motivation</w:t>
      </w:r>
      <w:proofErr w:type="spellEnd"/>
      <w:r w:rsidR="00954BE3" w:rsidRPr="00954BE3">
        <w:t xml:space="preserve"> </w:t>
      </w:r>
      <w:proofErr w:type="spellStart"/>
      <w:r w:rsidR="00954BE3" w:rsidRPr="00954BE3">
        <w:t>of</w:t>
      </w:r>
      <w:proofErr w:type="spellEnd"/>
      <w:r w:rsidR="00954BE3" w:rsidRPr="00954BE3">
        <w:t xml:space="preserve"> </w:t>
      </w:r>
      <w:proofErr w:type="spellStart"/>
      <w:r w:rsidR="00954BE3" w:rsidRPr="00954BE3">
        <w:t>Devil´</w:t>
      </w:r>
      <w:proofErr w:type="gramStart"/>
      <w:r w:rsidR="00954BE3" w:rsidRPr="00954BE3">
        <w:t>s</w:t>
      </w:r>
      <w:proofErr w:type="spellEnd"/>
      <w:proofErr w:type="gramEnd"/>
      <w:r w:rsidR="00954BE3" w:rsidRPr="00954BE3">
        <w:t xml:space="preserve"> presence in Scotland, as </w:t>
      </w:r>
      <w:proofErr w:type="spellStart"/>
      <w:r w:rsidR="00954BE3" w:rsidRPr="00954BE3">
        <w:t>it</w:t>
      </w:r>
      <w:proofErr w:type="spellEnd"/>
      <w:r w:rsidR="00954BE3" w:rsidRPr="00954BE3">
        <w:t xml:space="preserve"> </w:t>
      </w:r>
      <w:proofErr w:type="spellStart"/>
      <w:r w:rsidR="00954BE3" w:rsidRPr="00954BE3">
        <w:t>tragically</w:t>
      </w:r>
      <w:proofErr w:type="spellEnd"/>
      <w:r w:rsidR="00954BE3" w:rsidRPr="00954BE3">
        <w:t xml:space="preserve"> </w:t>
      </w:r>
      <w:proofErr w:type="spellStart"/>
      <w:r w:rsidR="00954BE3" w:rsidRPr="00954BE3">
        <w:t>claimed</w:t>
      </w:r>
      <w:proofErr w:type="spellEnd"/>
      <w:r w:rsidR="00954BE3" w:rsidRPr="00954BE3">
        <w:t xml:space="preserve"> many </w:t>
      </w:r>
      <w:proofErr w:type="spellStart"/>
      <w:r w:rsidR="00954BE3" w:rsidRPr="00954BE3">
        <w:t>lives</w:t>
      </w:r>
      <w:proofErr w:type="spellEnd"/>
      <w:r w:rsidR="00954BE3" w:rsidRPr="00954BE3">
        <w:t>.</w:t>
      </w:r>
      <w:r w:rsidR="00D636FF">
        <w:t>“)</w:t>
      </w:r>
    </w:p>
    <w:p w14:paraId="10E384C1" w14:textId="4F6EE270" w:rsidR="00331F80" w:rsidRDefault="00D636FF" w:rsidP="00D636FF">
      <w:pPr>
        <w:ind w:firstLine="709"/>
      </w:pPr>
      <w:r>
        <w:t xml:space="preserve">Druhá kapitola přibližuje dobový historický kontext a je lépe </w:t>
      </w:r>
      <w:r w:rsidR="00BA4DC1">
        <w:t>zpracovaná</w:t>
      </w:r>
      <w:r w:rsidR="00296242">
        <w:t xml:space="preserve"> než ta předchozí. </w:t>
      </w:r>
      <w:r w:rsidR="00BA4DC1">
        <w:t>Opírá se o řadu kvalitních zdrojů včetně současných poznatků</w:t>
      </w:r>
      <w:r w:rsidR="00506792">
        <w:t xml:space="preserve"> a snaží se postihnout </w:t>
      </w:r>
      <w:r w:rsidR="00506792">
        <w:lastRenderedPageBreak/>
        <w:t xml:space="preserve">„ducha doby“ co nejkomplexněji. Místy </w:t>
      </w:r>
      <w:r w:rsidR="00AF1231">
        <w:t xml:space="preserve">se informace opakují a text ne vždy plyne logicky a koherentně </w:t>
      </w:r>
      <w:r w:rsidR="00AF02D8">
        <w:t>–</w:t>
      </w:r>
      <w:r w:rsidR="00AF1231">
        <w:t xml:space="preserve"> </w:t>
      </w:r>
      <w:r w:rsidR="00AF02D8">
        <w:t xml:space="preserve">stylistická korektura by mu prospěla. Rovněž by bylo užitečné, kdyby </w:t>
      </w:r>
      <w:r w:rsidR="00871182">
        <w:t xml:space="preserve">místo náhlého odkazování na zvolený román studentka nejprve dílo stručně uvedla a vzhledem k tomu, že se jedná o současný román, i </w:t>
      </w:r>
      <w:r w:rsidR="00C6494B">
        <w:t>dvěma třemi větami nastínila děj</w:t>
      </w:r>
      <w:r w:rsidR="005F538D">
        <w:t xml:space="preserve">ovou linii, dějiště a postavy. Dvě z nich </w:t>
      </w:r>
      <w:r w:rsidR="00AC28B6">
        <w:t xml:space="preserve">– </w:t>
      </w:r>
      <w:r w:rsidR="00AC28B6" w:rsidRPr="00AC28B6">
        <w:t>John Mackenzie</w:t>
      </w:r>
      <w:r w:rsidR="00AC28B6">
        <w:t xml:space="preserve"> a </w:t>
      </w:r>
      <w:r w:rsidR="00B04434" w:rsidRPr="00B04434">
        <w:t xml:space="preserve">David </w:t>
      </w:r>
      <w:proofErr w:type="spellStart"/>
      <w:r w:rsidR="00B04434" w:rsidRPr="00B04434">
        <w:t>Scougall</w:t>
      </w:r>
      <w:proofErr w:type="spellEnd"/>
      <w:r w:rsidR="00B04434">
        <w:t xml:space="preserve"> – j</w:t>
      </w:r>
      <w:r w:rsidR="005F538D">
        <w:t xml:space="preserve">sou dobře charakterizovány na str. </w:t>
      </w:r>
      <w:r w:rsidR="00AC28B6">
        <w:t>17</w:t>
      </w:r>
      <w:r w:rsidR="00510B62">
        <w:t xml:space="preserve"> a tato část je doplněna výstižnými citáty z románu.</w:t>
      </w:r>
      <w:r w:rsidR="00FE0C8B">
        <w:t xml:space="preserve"> Na následující straně jsou pak </w:t>
      </w:r>
      <w:r w:rsidR="00584209">
        <w:t xml:space="preserve">vhodně uvedena témata, která se v románu objevují a jímž studentka posléze věnuje pozornost </w:t>
      </w:r>
      <w:r w:rsidR="00D00A38">
        <w:t>–</w:t>
      </w:r>
      <w:r w:rsidR="00584209">
        <w:t xml:space="preserve"> </w:t>
      </w:r>
      <w:r w:rsidR="00D00A38">
        <w:t xml:space="preserve">korumpující síla moci, ohlupující síla strachu, čarodějnické procesy jako </w:t>
      </w:r>
      <w:r w:rsidR="002F34FE">
        <w:t xml:space="preserve">nástroj kontroly a ovládání </w:t>
      </w:r>
      <w:r w:rsidR="006D50D4">
        <w:t>poddaných</w:t>
      </w:r>
      <w:r w:rsidR="002F34FE">
        <w:t xml:space="preserve"> apod.</w:t>
      </w:r>
      <w:r w:rsidR="00885723">
        <w:t xml:space="preserve"> Studentka se snaží poukázat na různé aspekty čarodějnických procesů včetně legislativy</w:t>
      </w:r>
      <w:r w:rsidR="00230282">
        <w:t xml:space="preserve">, která se na ně vztahovala – jsou to velmi zajímavé informace, ale chtělo je </w:t>
      </w:r>
      <w:r w:rsidR="00331F80">
        <w:t>důsledněji propojit s analyzovaným</w:t>
      </w:r>
      <w:r w:rsidR="00FE0C8B">
        <w:t xml:space="preserve"> </w:t>
      </w:r>
      <w:r w:rsidR="00331F80">
        <w:t>dílem.</w:t>
      </w:r>
      <w:r w:rsidR="004960AB">
        <w:t xml:space="preserve"> Popis </w:t>
      </w:r>
      <w:r w:rsidR="004B6730">
        <w:t>historického</w:t>
      </w:r>
      <w:r w:rsidR="004960AB">
        <w:t xml:space="preserve"> kontextu v práci často </w:t>
      </w:r>
      <w:r w:rsidR="004B6730">
        <w:t>nabývá</w:t>
      </w:r>
      <w:r w:rsidR="004960AB">
        <w:t xml:space="preserve"> vrch nad literární analýzou. </w:t>
      </w:r>
      <w:r w:rsidR="004B6730">
        <w:t>Ta se navíc neopírá o žádné kritické zdroje.</w:t>
      </w:r>
    </w:p>
    <w:p w14:paraId="3CF832F3" w14:textId="5A2FB98D" w:rsidR="00D636FF" w:rsidRDefault="004F4105" w:rsidP="00D636FF">
      <w:pPr>
        <w:ind w:firstLine="709"/>
      </w:pPr>
      <w:r>
        <w:t xml:space="preserve">Předposlední kapitola </w:t>
      </w:r>
      <w:r w:rsidR="00555DA3">
        <w:t xml:space="preserve">dává do souvislosti procesy s otázkou identity, což je velmi zajímavý úhel pohledu. Trochu rušivě působí rozkolísané pojmosloví </w:t>
      </w:r>
      <w:r w:rsidR="006A5F5E">
        <w:t>–</w:t>
      </w:r>
      <w:r w:rsidR="00555DA3">
        <w:t xml:space="preserve"> </w:t>
      </w:r>
      <w:r w:rsidR="006A5F5E">
        <w:t xml:space="preserve">hovoří se o komplexní, kolektivní </w:t>
      </w:r>
      <w:r w:rsidR="00B53A93">
        <w:t>a individuální identitě</w:t>
      </w:r>
      <w:r w:rsidR="00277E8C">
        <w:t xml:space="preserve">, ale především první dvě </w:t>
      </w:r>
      <w:r w:rsidR="00817364">
        <w:t>nejsou jasně odlišené (viz str.</w:t>
      </w:r>
      <w:r w:rsidR="00C6494B">
        <w:t xml:space="preserve"> </w:t>
      </w:r>
      <w:r w:rsidR="00817364">
        <w:t xml:space="preserve"> 32</w:t>
      </w:r>
      <w:r w:rsidR="00316C8D">
        <w:t>, na str. 30 se dokonce hovoří o „</w:t>
      </w:r>
      <w:proofErr w:type="spellStart"/>
      <w:r w:rsidR="00316C8D" w:rsidRPr="00316C8D">
        <w:t>identical</w:t>
      </w:r>
      <w:proofErr w:type="spellEnd"/>
      <w:r w:rsidR="00316C8D" w:rsidRPr="00316C8D">
        <w:t xml:space="preserve"> and </w:t>
      </w:r>
      <w:proofErr w:type="spellStart"/>
      <w:r w:rsidR="00316C8D" w:rsidRPr="00316C8D">
        <w:t>complex</w:t>
      </w:r>
      <w:proofErr w:type="spellEnd"/>
      <w:r w:rsidR="00316C8D" w:rsidRPr="00316C8D">
        <w:t xml:space="preserve"> </w:t>
      </w:r>
      <w:proofErr w:type="spellStart"/>
      <w:r w:rsidR="00316C8D" w:rsidRPr="00316C8D">
        <w:t>identities</w:t>
      </w:r>
      <w:proofErr w:type="spellEnd"/>
      <w:r w:rsidR="00316C8D">
        <w:t xml:space="preserve">“). </w:t>
      </w:r>
      <w:r w:rsidR="00212E1C">
        <w:t xml:space="preserve">V kapitole se občas opakují informace (i formulace) z předchozích částí, nicméně základní </w:t>
      </w:r>
      <w:r w:rsidR="00847562">
        <w:t xml:space="preserve">téma </w:t>
      </w:r>
      <w:r w:rsidR="005858EA">
        <w:t xml:space="preserve">– totiž že zásadním </w:t>
      </w:r>
      <w:r w:rsidR="0090753E">
        <w:t>argumentem pro</w:t>
      </w:r>
      <w:r w:rsidR="005858EA">
        <w:t xml:space="preserve"> odsouzení byla hlavně </w:t>
      </w:r>
      <w:r w:rsidR="007B7981">
        <w:t xml:space="preserve">společenská </w:t>
      </w:r>
      <w:r w:rsidR="00A868A2">
        <w:t xml:space="preserve">pověst a </w:t>
      </w:r>
      <w:r w:rsidR="005858EA">
        <w:t xml:space="preserve">reputace </w:t>
      </w:r>
      <w:r w:rsidR="006A5D56">
        <w:t xml:space="preserve">obviněné – je </w:t>
      </w:r>
      <w:r w:rsidR="00847562">
        <w:t xml:space="preserve">dobře uvedeno a zajímavě doloženo jak historickými příklady, tak </w:t>
      </w:r>
      <w:r w:rsidR="005858EA">
        <w:t>odkazem na román</w:t>
      </w:r>
      <w:r w:rsidR="006A5D56">
        <w:t>.</w:t>
      </w:r>
    </w:p>
    <w:p w14:paraId="1E8344DD" w14:textId="07079A0A" w:rsidR="006A7932" w:rsidRDefault="006A5D56" w:rsidP="00FF1701">
      <w:pPr>
        <w:ind w:firstLine="709"/>
      </w:pPr>
      <w:r>
        <w:t xml:space="preserve">Nejzdařilejší </w:t>
      </w:r>
      <w:r w:rsidR="000376B0">
        <w:t>je poslední kapitola práce</w:t>
      </w:r>
      <w:r w:rsidR="005D4971">
        <w:t xml:space="preserve"> </w:t>
      </w:r>
      <w:r w:rsidR="00BE58A4">
        <w:t>analyzující démonizaci osob pomocí obvinění z čarodějnictví a způsoby, jakými ji Wattův román zobrazuje</w:t>
      </w:r>
      <w:r w:rsidR="00F43F35">
        <w:t xml:space="preserve">. Diplomatka </w:t>
      </w:r>
      <w:r w:rsidR="001B2FEF">
        <w:t>vhodně</w:t>
      </w:r>
      <w:r w:rsidR="00F43F35">
        <w:t xml:space="preserve"> </w:t>
      </w:r>
      <w:r w:rsidR="001B2FEF">
        <w:t>uvádí</w:t>
      </w:r>
      <w:r w:rsidR="000376B0">
        <w:t xml:space="preserve"> </w:t>
      </w:r>
      <w:r w:rsidR="001B2FEF">
        <w:t xml:space="preserve">širší kontext dobového chápání zla, </w:t>
      </w:r>
      <w:r w:rsidR="00E404A3">
        <w:t xml:space="preserve">pojetí </w:t>
      </w:r>
      <w:r w:rsidR="001B2FEF">
        <w:t>ďábla jakožto jeho personifikace a čarodějnic jako jeho služebnic</w:t>
      </w:r>
      <w:r w:rsidR="007F1C3C">
        <w:t xml:space="preserve"> a dobře vysvětluje, jak hluboce </w:t>
      </w:r>
      <w:r w:rsidR="00FF1701">
        <w:t xml:space="preserve">toto pojetí </w:t>
      </w:r>
      <w:r w:rsidR="007F1C3C">
        <w:t>ovlivňovalo duchovní a společenský život, právní řád a soudnictví.</w:t>
      </w:r>
      <w:r w:rsidR="00FF1701">
        <w:t xml:space="preserve"> </w:t>
      </w:r>
      <w:r w:rsidR="00036B07">
        <w:t xml:space="preserve">V této části také nejpřesvědčivěji pracuje s primárním textem a </w:t>
      </w:r>
      <w:r w:rsidR="00B94C5C">
        <w:t>konečně dokládá svou schopnost literární analýzy</w:t>
      </w:r>
      <w:r w:rsidR="006A7932">
        <w:t>, např. na</w:t>
      </w:r>
      <w:r w:rsidR="00B94C5C">
        <w:t xml:space="preserve"> </w:t>
      </w:r>
      <w:r w:rsidR="006A7932">
        <w:t>str. 43 výstižná analýza zobrazení přítomnosti zla ve společnosti nejen v obraze ďábla, ale i jako nespravedlnost</w:t>
      </w:r>
      <w:r w:rsidR="00BE58A4">
        <w:t>i</w:t>
      </w:r>
      <w:r w:rsidR="006A7932">
        <w:t xml:space="preserve"> či korumpující moc</w:t>
      </w:r>
      <w:r w:rsidR="00BE58A4">
        <w:t xml:space="preserve">i. </w:t>
      </w:r>
      <w:r w:rsidR="006A7932">
        <w:t xml:space="preserve"> </w:t>
      </w:r>
    </w:p>
    <w:p w14:paraId="28CAAC09" w14:textId="59683525" w:rsidR="00FF1701" w:rsidRDefault="008D38EF" w:rsidP="008D38EF">
      <w:r>
        <w:tab/>
        <w:t xml:space="preserve">Kapitola nazvaná </w:t>
      </w:r>
      <w:proofErr w:type="spellStart"/>
      <w:r>
        <w:t>Conclusion</w:t>
      </w:r>
      <w:proofErr w:type="spellEnd"/>
      <w:r>
        <w:t xml:space="preserve"> je </w:t>
      </w:r>
      <w:r w:rsidR="00B37F32">
        <w:t xml:space="preserve">opět </w:t>
      </w:r>
      <w:r>
        <w:t>zklamáním</w:t>
      </w:r>
      <w:r w:rsidR="00331F83">
        <w:t>, protože nejen že balancuje mezi skutečným závěrem a anglickým resumé, ale prezent</w:t>
      </w:r>
      <w:r w:rsidR="0026611B">
        <w:t>ace</w:t>
      </w:r>
      <w:r w:rsidR="00331F83">
        <w:t xml:space="preserve"> z</w:t>
      </w:r>
      <w:r w:rsidR="00A3622A">
        <w:t>ávěr</w:t>
      </w:r>
      <w:r w:rsidR="0026611B">
        <w:t>ů</w:t>
      </w:r>
      <w:r w:rsidR="00A3622A">
        <w:t xml:space="preserve"> studentčiných analýz j</w:t>
      </w:r>
      <w:r w:rsidR="0026611B">
        <w:t>e</w:t>
      </w:r>
      <w:r w:rsidR="00A3622A">
        <w:t xml:space="preserve"> velmi obecn</w:t>
      </w:r>
      <w:r w:rsidR="0026611B">
        <w:t>á</w:t>
      </w:r>
      <w:r w:rsidR="00A3622A">
        <w:t xml:space="preserve"> a </w:t>
      </w:r>
      <w:r w:rsidR="008B2753">
        <w:t>nepřesvědčiv</w:t>
      </w:r>
      <w:r w:rsidR="0026611B">
        <w:t>á</w:t>
      </w:r>
      <w:r w:rsidR="008B2753">
        <w:t xml:space="preserve"> (např. </w:t>
      </w:r>
      <w:r w:rsidR="009B1BBB">
        <w:t>„</w:t>
      </w:r>
      <w:r w:rsidR="009B1BBB" w:rsidRPr="009B1BBB">
        <w:t xml:space="preserve">By </w:t>
      </w:r>
      <w:proofErr w:type="spellStart"/>
      <w:r w:rsidR="009B1BBB" w:rsidRPr="009B1BBB">
        <w:t>delving</w:t>
      </w:r>
      <w:proofErr w:type="spellEnd"/>
      <w:r w:rsidR="009B1BBB" w:rsidRPr="009B1BBB">
        <w:t xml:space="preserve"> </w:t>
      </w:r>
      <w:proofErr w:type="spellStart"/>
      <w:r w:rsidR="009B1BBB" w:rsidRPr="009B1BBB">
        <w:t>into</w:t>
      </w:r>
      <w:proofErr w:type="spellEnd"/>
      <w:r w:rsidR="009B1BBB" w:rsidRPr="009B1BBB">
        <w:t xml:space="preserve"> </w:t>
      </w:r>
      <w:proofErr w:type="spellStart"/>
      <w:r w:rsidR="009B1BBB" w:rsidRPr="009B1BBB">
        <w:t>both</w:t>
      </w:r>
      <w:proofErr w:type="spellEnd"/>
      <w:r w:rsidR="009B1BBB" w:rsidRPr="009B1BBB">
        <w:t xml:space="preserve"> </w:t>
      </w:r>
      <w:proofErr w:type="spellStart"/>
      <w:r w:rsidR="009B1BBB" w:rsidRPr="009B1BBB">
        <w:t>harsh</w:t>
      </w:r>
      <w:proofErr w:type="spellEnd"/>
      <w:r w:rsidR="009B1BBB" w:rsidRPr="009B1BBB">
        <w:t xml:space="preserve"> </w:t>
      </w:r>
      <w:proofErr w:type="spellStart"/>
      <w:r w:rsidR="009B1BBB" w:rsidRPr="009B1BBB">
        <w:t>truths</w:t>
      </w:r>
      <w:proofErr w:type="spellEnd"/>
      <w:r w:rsidR="009B1BBB" w:rsidRPr="009B1BBB">
        <w:t xml:space="preserve"> </w:t>
      </w:r>
      <w:proofErr w:type="spellStart"/>
      <w:r w:rsidR="009B1BBB" w:rsidRPr="009B1BBB">
        <w:t>of</w:t>
      </w:r>
      <w:proofErr w:type="spellEnd"/>
      <w:r w:rsidR="009B1BBB" w:rsidRPr="009B1BBB">
        <w:t xml:space="preserve"> </w:t>
      </w:r>
      <w:proofErr w:type="spellStart"/>
      <w:r w:rsidR="009B1BBB" w:rsidRPr="009B1BBB">
        <w:t>the</w:t>
      </w:r>
      <w:proofErr w:type="spellEnd"/>
      <w:r w:rsidR="009B1BBB" w:rsidRPr="009B1BBB">
        <w:t xml:space="preserve"> past and </w:t>
      </w:r>
      <w:proofErr w:type="spellStart"/>
      <w:r w:rsidR="009B1BBB" w:rsidRPr="009B1BBB">
        <w:t>their</w:t>
      </w:r>
      <w:proofErr w:type="spellEnd"/>
      <w:r w:rsidR="009B1BBB" w:rsidRPr="009B1BBB">
        <w:t xml:space="preserve"> </w:t>
      </w:r>
      <w:proofErr w:type="spellStart"/>
      <w:r w:rsidR="009B1BBB" w:rsidRPr="009B1BBB">
        <w:t>literary</w:t>
      </w:r>
      <w:proofErr w:type="spellEnd"/>
      <w:r w:rsidR="009B1BBB" w:rsidRPr="009B1BBB">
        <w:t xml:space="preserve"> </w:t>
      </w:r>
      <w:proofErr w:type="spellStart"/>
      <w:r w:rsidR="009B1BBB" w:rsidRPr="009B1BBB">
        <w:t>interpretations</w:t>
      </w:r>
      <w:proofErr w:type="spellEnd"/>
      <w:r w:rsidR="009B1BBB" w:rsidRPr="009B1BBB">
        <w:t xml:space="preserve">, </w:t>
      </w:r>
      <w:proofErr w:type="spellStart"/>
      <w:r w:rsidR="009B1BBB" w:rsidRPr="009B1BBB">
        <w:t>the</w:t>
      </w:r>
      <w:proofErr w:type="spellEnd"/>
      <w:r w:rsidR="009B1BBB" w:rsidRPr="009B1BBB">
        <w:t xml:space="preserve"> thesis </w:t>
      </w:r>
      <w:proofErr w:type="spellStart"/>
      <w:r w:rsidR="009B1BBB" w:rsidRPr="009B1BBB">
        <w:t>aimed</w:t>
      </w:r>
      <w:proofErr w:type="spellEnd"/>
      <w:r w:rsidR="009B1BBB" w:rsidRPr="009B1BBB">
        <w:t xml:space="preserve"> to </w:t>
      </w:r>
      <w:proofErr w:type="spellStart"/>
      <w:r w:rsidR="009B1BBB" w:rsidRPr="009B1BBB">
        <w:t>honour</w:t>
      </w:r>
      <w:proofErr w:type="spellEnd"/>
      <w:r w:rsidR="009B1BBB" w:rsidRPr="009B1BBB">
        <w:t xml:space="preserve"> </w:t>
      </w:r>
      <w:proofErr w:type="spellStart"/>
      <w:r w:rsidR="009B1BBB" w:rsidRPr="009B1BBB">
        <w:t>the</w:t>
      </w:r>
      <w:proofErr w:type="spellEnd"/>
      <w:r w:rsidR="009B1BBB" w:rsidRPr="009B1BBB">
        <w:t xml:space="preserve"> </w:t>
      </w:r>
      <w:proofErr w:type="spellStart"/>
      <w:r w:rsidR="009B1BBB" w:rsidRPr="009B1BBB">
        <w:t>suffering</w:t>
      </w:r>
      <w:proofErr w:type="spellEnd"/>
      <w:r w:rsidR="009B1BBB" w:rsidRPr="009B1BBB">
        <w:t xml:space="preserve"> </w:t>
      </w:r>
      <w:proofErr w:type="spellStart"/>
      <w:r w:rsidR="009B1BBB" w:rsidRPr="009B1BBB">
        <w:t>of</w:t>
      </w:r>
      <w:proofErr w:type="spellEnd"/>
      <w:r w:rsidR="009B1BBB" w:rsidRPr="009B1BBB">
        <w:t xml:space="preserve"> </w:t>
      </w:r>
      <w:proofErr w:type="spellStart"/>
      <w:r w:rsidR="009B1BBB" w:rsidRPr="009B1BBB">
        <w:t>those</w:t>
      </w:r>
      <w:proofErr w:type="spellEnd"/>
      <w:r w:rsidR="009B1BBB" w:rsidRPr="009B1BBB">
        <w:t xml:space="preserve"> </w:t>
      </w:r>
      <w:proofErr w:type="spellStart"/>
      <w:r w:rsidR="009B1BBB" w:rsidRPr="009B1BBB">
        <w:t>who</w:t>
      </w:r>
      <w:proofErr w:type="spellEnd"/>
      <w:r w:rsidR="009B1BBB" w:rsidRPr="009B1BBB">
        <w:t xml:space="preserve"> </w:t>
      </w:r>
      <w:proofErr w:type="spellStart"/>
      <w:r w:rsidR="009B1BBB" w:rsidRPr="009B1BBB">
        <w:t>were</w:t>
      </w:r>
      <w:proofErr w:type="spellEnd"/>
      <w:r w:rsidR="009B1BBB" w:rsidRPr="009B1BBB">
        <w:t xml:space="preserve"> </w:t>
      </w:r>
      <w:proofErr w:type="spellStart"/>
      <w:r w:rsidR="009B1BBB" w:rsidRPr="009B1BBB">
        <w:t>victims</w:t>
      </w:r>
      <w:proofErr w:type="spellEnd"/>
      <w:r w:rsidR="009B1BBB" w:rsidRPr="009B1BBB">
        <w:t xml:space="preserve"> </w:t>
      </w:r>
      <w:proofErr w:type="spellStart"/>
      <w:r w:rsidR="009B1BBB" w:rsidRPr="009B1BBB">
        <w:t>of</w:t>
      </w:r>
      <w:proofErr w:type="spellEnd"/>
      <w:r w:rsidR="009B1BBB" w:rsidRPr="009B1BBB">
        <w:t xml:space="preserve"> </w:t>
      </w:r>
      <w:proofErr w:type="spellStart"/>
      <w:r w:rsidR="009B1BBB" w:rsidRPr="009B1BBB">
        <w:t>false</w:t>
      </w:r>
      <w:proofErr w:type="spellEnd"/>
      <w:r w:rsidR="009B1BBB" w:rsidRPr="009B1BBB">
        <w:t xml:space="preserve"> </w:t>
      </w:r>
      <w:proofErr w:type="spellStart"/>
      <w:r w:rsidR="009B1BBB" w:rsidRPr="009B1BBB">
        <w:t>accusations</w:t>
      </w:r>
      <w:proofErr w:type="spellEnd"/>
      <w:r w:rsidR="009B1BBB" w:rsidRPr="009B1BBB">
        <w:t xml:space="preserve"> </w:t>
      </w:r>
      <w:proofErr w:type="spellStart"/>
      <w:r w:rsidR="009B1BBB" w:rsidRPr="009B1BBB">
        <w:t>while</w:t>
      </w:r>
      <w:proofErr w:type="spellEnd"/>
      <w:r w:rsidR="009B1BBB" w:rsidRPr="009B1BBB">
        <w:t xml:space="preserve"> </w:t>
      </w:r>
      <w:proofErr w:type="spellStart"/>
      <w:r w:rsidR="009B1BBB" w:rsidRPr="009B1BBB">
        <w:t>also</w:t>
      </w:r>
      <w:proofErr w:type="spellEnd"/>
      <w:r w:rsidR="009B1BBB" w:rsidRPr="009B1BBB">
        <w:t xml:space="preserve"> </w:t>
      </w:r>
      <w:proofErr w:type="spellStart"/>
      <w:r w:rsidR="009B1BBB" w:rsidRPr="009B1BBB">
        <w:t>addressing</w:t>
      </w:r>
      <w:proofErr w:type="spellEnd"/>
      <w:r w:rsidR="009B1BBB" w:rsidRPr="009B1BBB">
        <w:t xml:space="preserve"> </w:t>
      </w:r>
      <w:proofErr w:type="spellStart"/>
      <w:r w:rsidR="009B1BBB" w:rsidRPr="009B1BBB">
        <w:t>corruption</w:t>
      </w:r>
      <w:proofErr w:type="spellEnd"/>
      <w:r w:rsidR="009B1BBB" w:rsidRPr="009B1BBB">
        <w:t xml:space="preserve"> </w:t>
      </w:r>
      <w:proofErr w:type="spellStart"/>
      <w:r w:rsidR="009B1BBB" w:rsidRPr="009B1BBB">
        <w:t>within</w:t>
      </w:r>
      <w:proofErr w:type="spellEnd"/>
      <w:r w:rsidR="009B1BBB" w:rsidRPr="009B1BBB">
        <w:t xml:space="preserve"> </w:t>
      </w:r>
      <w:proofErr w:type="spellStart"/>
      <w:r w:rsidR="009B1BBB" w:rsidRPr="009B1BBB">
        <w:t>the</w:t>
      </w:r>
      <w:proofErr w:type="spellEnd"/>
      <w:r w:rsidR="009B1BBB" w:rsidRPr="009B1BBB">
        <w:t xml:space="preserve"> </w:t>
      </w:r>
      <w:proofErr w:type="spellStart"/>
      <w:r w:rsidR="009B1BBB" w:rsidRPr="009B1BBB">
        <w:t>legal</w:t>
      </w:r>
      <w:proofErr w:type="spellEnd"/>
      <w:r w:rsidR="009B1BBB" w:rsidRPr="009B1BBB">
        <w:t xml:space="preserve"> and </w:t>
      </w:r>
      <w:proofErr w:type="spellStart"/>
      <w:r w:rsidR="009B1BBB" w:rsidRPr="009B1BBB">
        <w:t>social</w:t>
      </w:r>
      <w:proofErr w:type="spellEnd"/>
      <w:r w:rsidR="009B1BBB" w:rsidRPr="009B1BBB">
        <w:t xml:space="preserve"> </w:t>
      </w:r>
      <w:proofErr w:type="spellStart"/>
      <w:r w:rsidR="009B1BBB" w:rsidRPr="009B1BBB">
        <w:t>systems</w:t>
      </w:r>
      <w:proofErr w:type="spellEnd"/>
      <w:r w:rsidR="009B1BBB" w:rsidRPr="009B1BBB">
        <w:t xml:space="preserve"> </w:t>
      </w:r>
      <w:proofErr w:type="spellStart"/>
      <w:r w:rsidR="009B1BBB" w:rsidRPr="009B1BBB">
        <w:t>of</w:t>
      </w:r>
      <w:proofErr w:type="spellEnd"/>
      <w:r w:rsidR="009B1BBB" w:rsidRPr="009B1BBB">
        <w:t xml:space="preserve"> </w:t>
      </w:r>
      <w:proofErr w:type="spellStart"/>
      <w:r w:rsidR="009B1BBB" w:rsidRPr="009B1BBB">
        <w:t>that</w:t>
      </w:r>
      <w:proofErr w:type="spellEnd"/>
      <w:r w:rsidR="009B1BBB" w:rsidRPr="009B1BBB">
        <w:t xml:space="preserve"> </w:t>
      </w:r>
      <w:proofErr w:type="spellStart"/>
      <w:r w:rsidR="009B1BBB" w:rsidRPr="009B1BBB">
        <w:t>era</w:t>
      </w:r>
      <w:proofErr w:type="spellEnd"/>
      <w:r w:rsidR="009B1BBB" w:rsidRPr="009B1BBB">
        <w:t>.</w:t>
      </w:r>
      <w:r w:rsidR="006F62C2">
        <w:t>“)</w:t>
      </w:r>
    </w:p>
    <w:p w14:paraId="6CAB6D22" w14:textId="29F71E0A" w:rsidR="004B6730" w:rsidRDefault="00B13970" w:rsidP="008D38EF">
      <w:r>
        <w:tab/>
        <w:t>Na práci oceňuji volbu tématu a primárního díla</w:t>
      </w:r>
      <w:r w:rsidR="00E23C4B">
        <w:t xml:space="preserve">, které </w:t>
      </w:r>
      <w:r w:rsidR="00786CEE">
        <w:t xml:space="preserve">rozhodně </w:t>
      </w:r>
      <w:r w:rsidR="00E23C4B">
        <w:t>není oddechovým čtením</w:t>
      </w:r>
      <w:r w:rsidR="004B6730">
        <w:t>,</w:t>
      </w:r>
      <w:r w:rsidR="00E23C4B">
        <w:t xml:space="preserve"> a naví</w:t>
      </w:r>
      <w:r w:rsidR="00786CEE">
        <w:t>c</w:t>
      </w:r>
      <w:r w:rsidR="00E23C4B">
        <w:t xml:space="preserve"> obsahuje pasáže psané ve </w:t>
      </w:r>
      <w:r w:rsidR="001C3AC6">
        <w:t>skotské angličtině</w:t>
      </w:r>
      <w:r w:rsidR="00786CEE">
        <w:t xml:space="preserve"> – s obojím si diplomatka dobře poradila. </w:t>
      </w:r>
      <w:r w:rsidR="00287509">
        <w:t xml:space="preserve">Nicméně celkově </w:t>
      </w:r>
      <w:r w:rsidR="00DC2849">
        <w:t>práce vykazuje</w:t>
      </w:r>
      <w:r w:rsidR="00287509">
        <w:t xml:space="preserve"> celou řadu nedostatků</w:t>
      </w:r>
      <w:r w:rsidR="009337B8">
        <w:t xml:space="preserve"> a je na samé hranici přijatelnosti. Prospěla by jí důkladná </w:t>
      </w:r>
      <w:r w:rsidR="00CF4934">
        <w:t>korektura zaměřená na koherenci textu (tj. propojení teoretických konceptů s literární analýzou), posílení literá</w:t>
      </w:r>
      <w:r w:rsidR="00082BC1">
        <w:t>r</w:t>
      </w:r>
      <w:r w:rsidR="00CF4934">
        <w:t>ně-</w:t>
      </w:r>
      <w:r w:rsidR="00082BC1">
        <w:t>analytických částí a celkov</w:t>
      </w:r>
      <w:r w:rsidR="004E3026">
        <w:t>é</w:t>
      </w:r>
      <w:r w:rsidR="00082BC1">
        <w:t xml:space="preserve"> přepracování první kapitoly</w:t>
      </w:r>
      <w:r w:rsidR="004B6730">
        <w:t>.</w:t>
      </w:r>
      <w:r w:rsidR="00082BC1">
        <w:t xml:space="preserve"> </w:t>
      </w:r>
    </w:p>
    <w:p w14:paraId="520C2C4D" w14:textId="77777777" w:rsidR="004B6730" w:rsidRDefault="004B6730" w:rsidP="008D38EF"/>
    <w:p w14:paraId="6CA60A8F" w14:textId="53A43A10" w:rsidR="0096549A" w:rsidRPr="000F4E9E" w:rsidRDefault="0096549A" w:rsidP="0096549A">
      <w:pPr>
        <w:spacing w:line="360" w:lineRule="auto"/>
        <w:rPr>
          <w:rFonts w:eastAsia="Calibri"/>
          <w:b/>
          <w:bCs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4E3026">
        <w:rPr>
          <w:rFonts w:eastAsia="Calibri"/>
          <w:b/>
          <w:bCs/>
          <w:szCs w:val="24"/>
        </w:rPr>
        <w:t>E</w:t>
      </w:r>
    </w:p>
    <w:p w14:paraId="38F01326" w14:textId="77777777" w:rsidR="0096549A" w:rsidRDefault="0096549A" w:rsidP="0096549A">
      <w:pPr>
        <w:spacing w:line="271" w:lineRule="auto"/>
        <w:rPr>
          <w:rFonts w:eastAsia="Times New Roman"/>
          <w:lang w:eastAsia="cs-CZ"/>
        </w:rPr>
      </w:pPr>
    </w:p>
    <w:p w14:paraId="6D1B74BD" w14:textId="77777777" w:rsidR="0096549A" w:rsidRPr="00F36B4F" w:rsidRDefault="0096549A" w:rsidP="0096549A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b/>
          <w:bCs/>
          <w:lang w:eastAsia="cs-CZ"/>
        </w:rPr>
        <w:t>Podněty</w:t>
      </w:r>
      <w:r w:rsidRPr="00E43140">
        <w:rPr>
          <w:rFonts w:eastAsia="Times New Roman"/>
          <w:b/>
          <w:bCs/>
          <w:lang w:eastAsia="cs-CZ"/>
        </w:rPr>
        <w:t xml:space="preserve"> k obhajobě</w:t>
      </w:r>
      <w:r>
        <w:rPr>
          <w:rFonts w:eastAsia="Times New Roman"/>
          <w:lang w:eastAsia="cs-CZ"/>
        </w:rPr>
        <w:t xml:space="preserve">: </w:t>
      </w:r>
    </w:p>
    <w:p w14:paraId="43FF1E2F" w14:textId="22D9ABCD" w:rsidR="00D036C2" w:rsidRPr="00654F4D" w:rsidRDefault="00E95963" w:rsidP="00371DE3">
      <w:pPr>
        <w:pStyle w:val="Odstavecseseznamem"/>
        <w:numPr>
          <w:ilvl w:val="0"/>
          <w:numId w:val="1"/>
        </w:numPr>
        <w:rPr>
          <w:lang w:val="en-US"/>
        </w:rPr>
      </w:pPr>
      <w:r w:rsidRPr="00654F4D">
        <w:rPr>
          <w:lang w:val="en-US"/>
        </w:rPr>
        <w:t xml:space="preserve">What theoretical (critical) framework did you employ in your literary analysis? Have you </w:t>
      </w:r>
      <w:r w:rsidR="00D036C2" w:rsidRPr="00654F4D">
        <w:rPr>
          <w:lang w:val="en-US"/>
        </w:rPr>
        <w:t>applied Marxist theory? If yes, w</w:t>
      </w:r>
      <w:r w:rsidRPr="00654F4D">
        <w:rPr>
          <w:lang w:val="en-US"/>
        </w:rPr>
        <w:t xml:space="preserve">hat aspects of </w:t>
      </w:r>
      <w:r w:rsidR="00D036C2" w:rsidRPr="00654F4D">
        <w:rPr>
          <w:lang w:val="en-US"/>
        </w:rPr>
        <w:t>it and how?</w:t>
      </w:r>
    </w:p>
    <w:p w14:paraId="15748A9C" w14:textId="36F2CBD9" w:rsidR="00D036C2" w:rsidRDefault="00D036C2" w:rsidP="00371DE3">
      <w:pPr>
        <w:pStyle w:val="Odstavecseseznamem"/>
        <w:numPr>
          <w:ilvl w:val="0"/>
          <w:numId w:val="1"/>
        </w:numPr>
        <w:rPr>
          <w:lang w:val="en-US"/>
        </w:rPr>
      </w:pPr>
      <w:r w:rsidRPr="00654F4D">
        <w:rPr>
          <w:lang w:val="en-US"/>
        </w:rPr>
        <w:t xml:space="preserve">Watt himself </w:t>
      </w:r>
      <w:r w:rsidR="005813CB" w:rsidRPr="00654F4D">
        <w:rPr>
          <w:lang w:val="en-US"/>
        </w:rPr>
        <w:t xml:space="preserve">calls his novel historical crime fiction. You mention on p. 17 that </w:t>
      </w:r>
      <w:r w:rsidR="004743F3" w:rsidRPr="00654F4D">
        <w:rPr>
          <w:lang w:val="en-US"/>
        </w:rPr>
        <w:t xml:space="preserve">John Mackenzie is a detective. Why did you decide to disregard the detective </w:t>
      </w:r>
      <w:r w:rsidR="005307E6" w:rsidRPr="00654F4D">
        <w:rPr>
          <w:lang w:val="en-US"/>
        </w:rPr>
        <w:t xml:space="preserve">genre aspects </w:t>
      </w:r>
      <w:r w:rsidR="005307E6" w:rsidRPr="00654F4D">
        <w:rPr>
          <w:lang w:val="en-US"/>
        </w:rPr>
        <w:lastRenderedPageBreak/>
        <w:t>of the novel? Does the novel fulfil t</w:t>
      </w:r>
      <w:r w:rsidR="00371DE3" w:rsidRPr="00654F4D">
        <w:rPr>
          <w:lang w:val="en-US"/>
        </w:rPr>
        <w:t>he genre´s convention</w:t>
      </w:r>
      <w:r w:rsidR="00654F4D" w:rsidRPr="00654F4D">
        <w:rPr>
          <w:lang w:val="en-US"/>
        </w:rPr>
        <w:t>s,</w:t>
      </w:r>
      <w:r w:rsidR="00371DE3" w:rsidRPr="00654F4D">
        <w:rPr>
          <w:lang w:val="en-US"/>
        </w:rPr>
        <w:t xml:space="preserve"> transform them</w:t>
      </w:r>
      <w:r w:rsidR="00654F4D" w:rsidRPr="00654F4D">
        <w:rPr>
          <w:lang w:val="en-US"/>
        </w:rPr>
        <w:t>,</w:t>
      </w:r>
      <w:r w:rsidR="00371DE3" w:rsidRPr="00654F4D">
        <w:rPr>
          <w:lang w:val="en-US"/>
        </w:rPr>
        <w:t xml:space="preserve"> or not employ them at all?</w:t>
      </w:r>
      <w:r w:rsidR="005307E6" w:rsidRPr="00654F4D">
        <w:rPr>
          <w:lang w:val="en-US"/>
        </w:rPr>
        <w:t xml:space="preserve"> </w:t>
      </w:r>
    </w:p>
    <w:p w14:paraId="706CDE37" w14:textId="5EE6BD98" w:rsidR="0096549A" w:rsidRDefault="0096549A" w:rsidP="00371DE3">
      <w:pPr>
        <w:pStyle w:val="Odstavecseseznamem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How would you sum up </w:t>
      </w:r>
      <w:r w:rsidR="00472604">
        <w:rPr>
          <w:lang w:val="en-US"/>
        </w:rPr>
        <w:t>the findings of your analysis?</w:t>
      </w:r>
    </w:p>
    <w:p w14:paraId="663A2967" w14:textId="0F099812" w:rsidR="004E3026" w:rsidRPr="00654F4D" w:rsidRDefault="004E3026" w:rsidP="00371DE3">
      <w:pPr>
        <w:pStyle w:val="Odstavecseseznamem"/>
        <w:numPr>
          <w:ilvl w:val="0"/>
          <w:numId w:val="1"/>
        </w:numPr>
        <w:rPr>
          <w:lang w:val="en-US"/>
        </w:rPr>
      </w:pPr>
      <w:r>
        <w:rPr>
          <w:lang w:val="en-US"/>
        </w:rPr>
        <w:t>Explain Hayden White’s concept of historical metafiction</w:t>
      </w:r>
      <w:r w:rsidR="00232D56">
        <w:rPr>
          <w:lang w:val="en-US"/>
        </w:rPr>
        <w:t>.</w:t>
      </w:r>
      <w:r>
        <w:rPr>
          <w:lang w:val="en-US"/>
        </w:rPr>
        <w:t xml:space="preserve"> </w:t>
      </w:r>
      <w:r w:rsidR="00232D56">
        <w:rPr>
          <w:lang w:val="en-US"/>
        </w:rPr>
        <w:t>H</w:t>
      </w:r>
      <w:r>
        <w:rPr>
          <w:lang w:val="en-US"/>
        </w:rPr>
        <w:t>ow would you apply</w:t>
      </w:r>
      <w:r w:rsidR="00232D56">
        <w:rPr>
          <w:lang w:val="en-US"/>
        </w:rPr>
        <w:t xml:space="preserve"> it to the novel?</w:t>
      </w:r>
      <w:r>
        <w:rPr>
          <w:lang w:val="en-US"/>
        </w:rPr>
        <w:t xml:space="preserve"> </w:t>
      </w:r>
    </w:p>
    <w:p w14:paraId="1CBDC14D" w14:textId="33EAD03D" w:rsidR="006F62C2" w:rsidRDefault="006F62C2" w:rsidP="00654F4D">
      <w:pPr>
        <w:ind w:left="720"/>
        <w:rPr>
          <w:lang w:val="en-US"/>
        </w:rPr>
      </w:pPr>
    </w:p>
    <w:p w14:paraId="11639228" w14:textId="77777777" w:rsidR="00654F4D" w:rsidRDefault="00654F4D" w:rsidP="008D38EF">
      <w:pPr>
        <w:rPr>
          <w:lang w:val="en-US"/>
        </w:rPr>
      </w:pPr>
    </w:p>
    <w:p w14:paraId="4CC3A3DE" w14:textId="77777777" w:rsidR="00627FA3" w:rsidRPr="00627FA3" w:rsidRDefault="00627FA3" w:rsidP="00627FA3">
      <w:pPr>
        <w:spacing w:line="271" w:lineRule="auto"/>
        <w:rPr>
          <w:rFonts w:eastAsia="Times New Roman"/>
          <w:kern w:val="0"/>
          <w:lang w:eastAsia="cs-CZ"/>
          <w14:ligatures w14:val="none"/>
        </w:rPr>
      </w:pPr>
      <w:r w:rsidRPr="00627FA3">
        <w:rPr>
          <w:rFonts w:eastAsia="Times New Roman"/>
          <w:kern w:val="0"/>
          <w:lang w:eastAsia="cs-CZ"/>
          <w14:ligatures w14:val="none"/>
        </w:rPr>
        <w:t>Doc. Mgr. Šárka Bubíková, Ph.D.</w:t>
      </w:r>
    </w:p>
    <w:p w14:paraId="0872527E" w14:textId="7FE0D06C" w:rsidR="00627FA3" w:rsidRPr="00627FA3" w:rsidRDefault="00627FA3" w:rsidP="00627FA3">
      <w:pPr>
        <w:spacing w:line="271" w:lineRule="auto"/>
        <w:rPr>
          <w:rFonts w:eastAsia="Times New Roman"/>
          <w:kern w:val="0"/>
          <w:lang w:eastAsia="cs-CZ"/>
          <w14:ligatures w14:val="none"/>
        </w:rPr>
      </w:pPr>
      <w:r>
        <w:rPr>
          <w:rFonts w:eastAsia="Times New Roman"/>
          <w:kern w:val="0"/>
          <w:lang w:eastAsia="cs-CZ"/>
          <w14:ligatures w14:val="none"/>
        </w:rPr>
        <w:t>oponent</w:t>
      </w:r>
    </w:p>
    <w:p w14:paraId="24D37342" w14:textId="77777777" w:rsidR="00627FA3" w:rsidRPr="00627FA3" w:rsidRDefault="00627FA3" w:rsidP="00627FA3">
      <w:pPr>
        <w:spacing w:line="271" w:lineRule="auto"/>
        <w:ind w:firstLine="708"/>
        <w:jc w:val="left"/>
        <w:rPr>
          <w:rFonts w:eastAsia="Times New Roman"/>
          <w:b/>
          <w:kern w:val="0"/>
          <w:lang w:eastAsia="cs-CZ"/>
          <w14:ligatures w14:val="none"/>
        </w:rPr>
      </w:pPr>
    </w:p>
    <w:p w14:paraId="5EF96964" w14:textId="77777777" w:rsidR="00627FA3" w:rsidRPr="00627FA3" w:rsidRDefault="00627FA3" w:rsidP="00627FA3">
      <w:pPr>
        <w:spacing w:line="271" w:lineRule="auto"/>
        <w:jc w:val="right"/>
        <w:rPr>
          <w:rFonts w:eastAsia="Times New Roman"/>
          <w:kern w:val="0"/>
          <w:lang w:eastAsia="cs-CZ"/>
          <w14:ligatures w14:val="none"/>
        </w:rPr>
      </w:pPr>
    </w:p>
    <w:p w14:paraId="214D06EF" w14:textId="0624DEA3" w:rsidR="00627FA3" w:rsidRPr="00627FA3" w:rsidRDefault="00627FA3" w:rsidP="00627FA3">
      <w:pPr>
        <w:spacing w:line="271" w:lineRule="auto"/>
        <w:jc w:val="right"/>
        <w:rPr>
          <w:rFonts w:eastAsia="Times New Roman"/>
          <w:kern w:val="0"/>
          <w:lang w:eastAsia="cs-CZ"/>
          <w14:ligatures w14:val="none"/>
        </w:rPr>
      </w:pPr>
      <w:r w:rsidRPr="00627FA3">
        <w:rPr>
          <w:rFonts w:eastAsia="Times New Roman"/>
          <w:kern w:val="0"/>
          <w:lang w:eastAsia="cs-CZ"/>
          <w14:ligatures w14:val="none"/>
        </w:rPr>
        <w:t>V Pardubicích 1</w:t>
      </w:r>
      <w:r w:rsidR="00232D56">
        <w:rPr>
          <w:rFonts w:eastAsia="Times New Roman"/>
          <w:kern w:val="0"/>
          <w:lang w:eastAsia="cs-CZ"/>
          <w14:ligatures w14:val="none"/>
        </w:rPr>
        <w:t>5</w:t>
      </w:r>
      <w:r w:rsidRPr="00627FA3">
        <w:rPr>
          <w:rFonts w:eastAsia="Times New Roman"/>
          <w:kern w:val="0"/>
          <w:lang w:eastAsia="cs-CZ"/>
          <w14:ligatures w14:val="none"/>
        </w:rPr>
        <w:t xml:space="preserve">. </w:t>
      </w:r>
      <w:r>
        <w:rPr>
          <w:rFonts w:eastAsia="Times New Roman"/>
          <w:kern w:val="0"/>
          <w:lang w:eastAsia="cs-CZ"/>
          <w14:ligatures w14:val="none"/>
        </w:rPr>
        <w:t>srp</w:t>
      </w:r>
      <w:r w:rsidRPr="00627FA3">
        <w:rPr>
          <w:rFonts w:eastAsia="Times New Roman"/>
          <w:kern w:val="0"/>
          <w:lang w:eastAsia="cs-CZ"/>
          <w14:ligatures w14:val="none"/>
        </w:rPr>
        <w:t xml:space="preserve">na 2025                                           </w:t>
      </w:r>
    </w:p>
    <w:p w14:paraId="03B152ED" w14:textId="77777777" w:rsidR="00654F4D" w:rsidRPr="00654F4D" w:rsidRDefault="00654F4D" w:rsidP="008D38EF">
      <w:pPr>
        <w:rPr>
          <w:lang w:val="en-US"/>
        </w:rPr>
      </w:pPr>
    </w:p>
    <w:sectPr w:rsidR="00654F4D" w:rsidRPr="00654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7E2075"/>
    <w:multiLevelType w:val="hybridMultilevel"/>
    <w:tmpl w:val="048CBCA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6329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225"/>
    <w:rsid w:val="00036B07"/>
    <w:rsid w:val="000376B0"/>
    <w:rsid w:val="00082BC1"/>
    <w:rsid w:val="000F4E9E"/>
    <w:rsid w:val="001554EC"/>
    <w:rsid w:val="001B2FEF"/>
    <w:rsid w:val="001C3AC6"/>
    <w:rsid w:val="001F4B2B"/>
    <w:rsid w:val="002018ED"/>
    <w:rsid w:val="00212E1C"/>
    <w:rsid w:val="00230282"/>
    <w:rsid w:val="00232D56"/>
    <w:rsid w:val="00254D8B"/>
    <w:rsid w:val="0026611B"/>
    <w:rsid w:val="00277E8C"/>
    <w:rsid w:val="00287509"/>
    <w:rsid w:val="00296242"/>
    <w:rsid w:val="002E7E13"/>
    <w:rsid w:val="002F34FE"/>
    <w:rsid w:val="00316C8D"/>
    <w:rsid w:val="00331F80"/>
    <w:rsid w:val="00331F83"/>
    <w:rsid w:val="00371DE3"/>
    <w:rsid w:val="003B428C"/>
    <w:rsid w:val="004652F2"/>
    <w:rsid w:val="00472604"/>
    <w:rsid w:val="004743F3"/>
    <w:rsid w:val="004960AB"/>
    <w:rsid w:val="004A0D72"/>
    <w:rsid w:val="004B6730"/>
    <w:rsid w:val="004D232B"/>
    <w:rsid w:val="004E3026"/>
    <w:rsid w:val="004E78A2"/>
    <w:rsid w:val="004F4105"/>
    <w:rsid w:val="00506792"/>
    <w:rsid w:val="00510B62"/>
    <w:rsid w:val="005307E6"/>
    <w:rsid w:val="0055369B"/>
    <w:rsid w:val="00555DA3"/>
    <w:rsid w:val="00563BD6"/>
    <w:rsid w:val="005813CB"/>
    <w:rsid w:val="00584209"/>
    <w:rsid w:val="005858EA"/>
    <w:rsid w:val="005C19A8"/>
    <w:rsid w:val="005D4971"/>
    <w:rsid w:val="005F538D"/>
    <w:rsid w:val="00627FA3"/>
    <w:rsid w:val="00640FCD"/>
    <w:rsid w:val="00654F4D"/>
    <w:rsid w:val="00660225"/>
    <w:rsid w:val="006A5D56"/>
    <w:rsid w:val="006A5F5E"/>
    <w:rsid w:val="006A7932"/>
    <w:rsid w:val="006D50D4"/>
    <w:rsid w:val="006E6157"/>
    <w:rsid w:val="006F62C2"/>
    <w:rsid w:val="00722A84"/>
    <w:rsid w:val="0075123D"/>
    <w:rsid w:val="007622DE"/>
    <w:rsid w:val="0076532D"/>
    <w:rsid w:val="00786CEE"/>
    <w:rsid w:val="00791102"/>
    <w:rsid w:val="007A6AA6"/>
    <w:rsid w:val="007B7981"/>
    <w:rsid w:val="007F1C3C"/>
    <w:rsid w:val="00817364"/>
    <w:rsid w:val="00847562"/>
    <w:rsid w:val="00871182"/>
    <w:rsid w:val="00885723"/>
    <w:rsid w:val="008B2753"/>
    <w:rsid w:val="008D38EF"/>
    <w:rsid w:val="0090558E"/>
    <w:rsid w:val="0090753E"/>
    <w:rsid w:val="009170BB"/>
    <w:rsid w:val="009337B8"/>
    <w:rsid w:val="00954BE3"/>
    <w:rsid w:val="0096549A"/>
    <w:rsid w:val="009B1BBB"/>
    <w:rsid w:val="009C2C38"/>
    <w:rsid w:val="00A0028D"/>
    <w:rsid w:val="00A3622A"/>
    <w:rsid w:val="00A868A2"/>
    <w:rsid w:val="00AC28B6"/>
    <w:rsid w:val="00AF02D8"/>
    <w:rsid w:val="00AF1231"/>
    <w:rsid w:val="00B04434"/>
    <w:rsid w:val="00B13970"/>
    <w:rsid w:val="00B37F32"/>
    <w:rsid w:val="00B443B6"/>
    <w:rsid w:val="00B53A93"/>
    <w:rsid w:val="00B94C5C"/>
    <w:rsid w:val="00BA4DC1"/>
    <w:rsid w:val="00BC75BC"/>
    <w:rsid w:val="00BE58A4"/>
    <w:rsid w:val="00C01CB0"/>
    <w:rsid w:val="00C02488"/>
    <w:rsid w:val="00C6494B"/>
    <w:rsid w:val="00CF4934"/>
    <w:rsid w:val="00D00A38"/>
    <w:rsid w:val="00D036C2"/>
    <w:rsid w:val="00D636FF"/>
    <w:rsid w:val="00D74B9B"/>
    <w:rsid w:val="00DC2849"/>
    <w:rsid w:val="00DD3B24"/>
    <w:rsid w:val="00E23C4B"/>
    <w:rsid w:val="00E404A3"/>
    <w:rsid w:val="00E52F3F"/>
    <w:rsid w:val="00E95963"/>
    <w:rsid w:val="00F43F35"/>
    <w:rsid w:val="00F46A2C"/>
    <w:rsid w:val="00FC70D6"/>
    <w:rsid w:val="00FE0C8B"/>
    <w:rsid w:val="00FF1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E52A7A"/>
  <w15:chartTrackingRefBased/>
  <w15:docId w15:val="{123D9900-6EC6-4FD1-A0CA-81B46352B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lang w:val="cs-CZ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443B6"/>
    <w:rPr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6602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602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6022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6022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6022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6022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6022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6022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6022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60225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6022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60225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60225"/>
    <w:rPr>
      <w:rFonts w:asciiTheme="minorHAnsi" w:eastAsiaTheme="majorEastAsia" w:hAnsiTheme="minorHAnsi" w:cstheme="majorBidi"/>
      <w:i/>
      <w:iCs/>
      <w:color w:val="2E74B5" w:themeColor="accent1" w:themeShade="BF"/>
      <w:sz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60225"/>
    <w:rPr>
      <w:rFonts w:asciiTheme="minorHAnsi" w:eastAsiaTheme="majorEastAsia" w:hAnsiTheme="minorHAnsi" w:cstheme="majorBidi"/>
      <w:color w:val="2E74B5" w:themeColor="accent1" w:themeShade="BF"/>
      <w:sz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60225"/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60225"/>
    <w:rPr>
      <w:rFonts w:asciiTheme="minorHAnsi" w:eastAsiaTheme="majorEastAsia" w:hAnsiTheme="minorHAnsi" w:cstheme="majorBidi"/>
      <w:color w:val="595959" w:themeColor="text1" w:themeTint="A6"/>
      <w:sz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60225"/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60225"/>
    <w:rPr>
      <w:rFonts w:asciiTheme="minorHAnsi" w:eastAsiaTheme="majorEastAsia" w:hAnsiTheme="minorHAnsi" w:cstheme="majorBidi"/>
      <w:color w:val="272727" w:themeColor="text1" w:themeTint="D8"/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6602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602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6022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6022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6022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60225"/>
    <w:rPr>
      <w:i/>
      <w:iCs/>
      <w:color w:val="404040" w:themeColor="text1" w:themeTint="BF"/>
      <w:sz w:val="24"/>
    </w:rPr>
  </w:style>
  <w:style w:type="paragraph" w:styleId="Odstavecseseznamem">
    <w:name w:val="List Paragraph"/>
    <w:basedOn w:val="Normln"/>
    <w:uiPriority w:val="34"/>
    <w:qFormat/>
    <w:rsid w:val="00660225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60225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60225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60225"/>
    <w:rPr>
      <w:i/>
      <w:iCs/>
      <w:color w:val="2E74B5" w:themeColor="accent1" w:themeShade="BF"/>
      <w:sz w:val="24"/>
    </w:rPr>
  </w:style>
  <w:style w:type="character" w:styleId="Odkazintenzivn">
    <w:name w:val="Intense Reference"/>
    <w:basedOn w:val="Standardnpsmoodstavce"/>
    <w:uiPriority w:val="32"/>
    <w:qFormat/>
    <w:rsid w:val="00660225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87A9AC71-397A-48AD-A30F-A0D737C5B7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1713</TotalTime>
  <Pages>3</Pages>
  <Words>1090</Words>
  <Characters>6402</Characters>
  <Application>Microsoft Office Word</Application>
  <DocSecurity>0</DocSecurity>
  <Lines>104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92</cp:revision>
  <dcterms:created xsi:type="dcterms:W3CDTF">2025-08-12T09:32:00Z</dcterms:created>
  <dcterms:modified xsi:type="dcterms:W3CDTF">2025-08-18T08:28:00Z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521bf0ca-09a7-43d8-aa6d-8a870bfe0567</vt:lpwstr>
  </property>
</Properties>
</file>