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D1C" w:rsidRDefault="005B7DCD" w:rsidP="004051A3">
      <w:pPr>
        <w:spacing w:after="480"/>
        <w:jc w:val="center"/>
        <w:rPr>
          <w:rFonts w:ascii="Palatino Linotype" w:hAnsi="Palatino Linotype"/>
          <w:b/>
          <w:sz w:val="36"/>
          <w:szCs w:val="36"/>
        </w:rPr>
      </w:pPr>
      <w:r>
        <w:rPr>
          <w:rFonts w:ascii="Palatino Linotype" w:hAnsi="Palatino Linotype"/>
          <w:b/>
          <w:sz w:val="36"/>
          <w:szCs w:val="36"/>
        </w:rPr>
        <w:t>P</w:t>
      </w:r>
      <w:r w:rsidR="00742D1C" w:rsidRPr="00742D1C">
        <w:rPr>
          <w:rFonts w:ascii="Palatino Linotype" w:hAnsi="Palatino Linotype"/>
          <w:b/>
          <w:sz w:val="36"/>
          <w:szCs w:val="36"/>
        </w:rPr>
        <w:t xml:space="preserve">osudek </w:t>
      </w:r>
      <w:r w:rsidR="004424EC">
        <w:rPr>
          <w:rFonts w:ascii="Palatino Linotype" w:hAnsi="Palatino Linotype"/>
          <w:b/>
          <w:sz w:val="36"/>
          <w:szCs w:val="36"/>
        </w:rPr>
        <w:t>oponenta</w:t>
      </w:r>
      <w:r w:rsidR="0070089B">
        <w:rPr>
          <w:rFonts w:ascii="Palatino Linotype" w:hAnsi="Palatino Linotype"/>
          <w:b/>
          <w:sz w:val="36"/>
          <w:szCs w:val="36"/>
        </w:rPr>
        <w:t xml:space="preserve"> </w:t>
      </w:r>
      <w:r w:rsidR="00742D1C" w:rsidRPr="00742D1C">
        <w:rPr>
          <w:rFonts w:ascii="Palatino Linotype" w:hAnsi="Palatino Linotype"/>
          <w:b/>
          <w:sz w:val="36"/>
          <w:szCs w:val="36"/>
        </w:rPr>
        <w:t>diplomové práce</w:t>
      </w:r>
    </w:p>
    <w:p w:rsidR="00742D1C" w:rsidRPr="005F0598" w:rsidRDefault="00C8586C" w:rsidP="004F4BC9">
      <w:pPr>
        <w:widowControl w:val="0"/>
        <w:tabs>
          <w:tab w:val="left" w:pos="1701"/>
        </w:tabs>
        <w:autoSpaceDE w:val="0"/>
        <w:autoSpaceDN w:val="0"/>
        <w:adjustRightInd w:val="0"/>
        <w:spacing w:line="244" w:lineRule="auto"/>
        <w:ind w:right="67"/>
        <w:jc w:val="both"/>
        <w:rPr>
          <w:b/>
        </w:rPr>
      </w:pPr>
      <w:r w:rsidRPr="005F0598">
        <w:rPr>
          <w:b/>
        </w:rPr>
        <w:t>Název</w:t>
      </w:r>
      <w:r w:rsidR="005F0598" w:rsidRPr="005F0598">
        <w:rPr>
          <w:b/>
        </w:rPr>
        <w:t xml:space="preserve"> práce</w:t>
      </w:r>
      <w:r w:rsidRPr="005F0598">
        <w:rPr>
          <w:b/>
        </w:rPr>
        <w:t>:</w:t>
      </w:r>
      <w:r w:rsidRPr="005F0598">
        <w:rPr>
          <w:b/>
        </w:rPr>
        <w:tab/>
      </w:r>
      <w:r w:rsidR="00A438D0">
        <w:rPr>
          <w:b/>
        </w:rPr>
        <w:t>Řízení kvality vzduchu v budovách (koncentrace CO</w:t>
      </w:r>
      <w:r w:rsidR="00A438D0" w:rsidRPr="00A438D0">
        <w:rPr>
          <w:b/>
          <w:vertAlign w:val="subscript"/>
        </w:rPr>
        <w:t>2</w:t>
      </w:r>
      <w:r w:rsidR="00A438D0">
        <w:rPr>
          <w:b/>
        </w:rPr>
        <w:t>)</w:t>
      </w:r>
    </w:p>
    <w:p w:rsidR="00A32448" w:rsidRPr="005F0598" w:rsidRDefault="005F0598" w:rsidP="004F4BC9">
      <w:pPr>
        <w:widowControl w:val="0"/>
        <w:tabs>
          <w:tab w:val="left" w:pos="1701"/>
        </w:tabs>
        <w:autoSpaceDE w:val="0"/>
        <w:autoSpaceDN w:val="0"/>
        <w:adjustRightInd w:val="0"/>
        <w:spacing w:line="244" w:lineRule="auto"/>
        <w:ind w:right="67"/>
        <w:jc w:val="both"/>
        <w:rPr>
          <w:b/>
        </w:rPr>
      </w:pPr>
      <w:r w:rsidRPr="005F0598">
        <w:rPr>
          <w:b/>
        </w:rPr>
        <w:t>Studijní o</w:t>
      </w:r>
      <w:r w:rsidR="00A32448" w:rsidRPr="005F0598">
        <w:rPr>
          <w:b/>
        </w:rPr>
        <w:t>bor:</w:t>
      </w:r>
      <w:r w:rsidR="00A32448" w:rsidRPr="005F0598">
        <w:rPr>
          <w:b/>
        </w:rPr>
        <w:tab/>
      </w:r>
      <w:r w:rsidR="0029680B">
        <w:rPr>
          <w:b/>
        </w:rPr>
        <w:t xml:space="preserve">3902T046 </w:t>
      </w:r>
      <w:bookmarkStart w:id="0" w:name="_GoBack"/>
      <w:bookmarkEnd w:id="0"/>
      <w:r w:rsidR="00646115">
        <w:rPr>
          <w:b/>
        </w:rPr>
        <w:t>Řízení procesů</w:t>
      </w:r>
      <w:r w:rsidR="0070089B" w:rsidRPr="005F0598">
        <w:rPr>
          <w:b/>
        </w:rPr>
        <w:t xml:space="preserve"> </w:t>
      </w:r>
    </w:p>
    <w:p w:rsidR="004B5261" w:rsidRDefault="004B5261" w:rsidP="004F4BC9">
      <w:pPr>
        <w:widowControl w:val="0"/>
        <w:tabs>
          <w:tab w:val="left" w:pos="1701"/>
        </w:tabs>
        <w:autoSpaceDE w:val="0"/>
        <w:autoSpaceDN w:val="0"/>
        <w:adjustRightInd w:val="0"/>
        <w:spacing w:line="244" w:lineRule="auto"/>
        <w:ind w:right="67"/>
        <w:jc w:val="both"/>
        <w:rPr>
          <w:b/>
        </w:rPr>
      </w:pPr>
      <w:r w:rsidRPr="005F0598">
        <w:rPr>
          <w:b/>
        </w:rPr>
        <w:t>Autor</w:t>
      </w:r>
      <w:r w:rsidR="005F0598" w:rsidRPr="005F0598">
        <w:rPr>
          <w:b/>
        </w:rPr>
        <w:t xml:space="preserve"> práce</w:t>
      </w:r>
      <w:r w:rsidRPr="005F0598">
        <w:rPr>
          <w:b/>
        </w:rPr>
        <w:t>:</w:t>
      </w:r>
      <w:r w:rsidRPr="005F0598">
        <w:rPr>
          <w:b/>
        </w:rPr>
        <w:tab/>
      </w:r>
      <w:r w:rsidR="0003397C">
        <w:rPr>
          <w:b/>
        </w:rPr>
        <w:t xml:space="preserve">Bc. </w:t>
      </w:r>
      <w:r w:rsidR="00A438D0">
        <w:rPr>
          <w:b/>
        </w:rPr>
        <w:t>Aleš Bárta</w:t>
      </w:r>
    </w:p>
    <w:p w:rsidR="004F4BC9" w:rsidRPr="005F0598" w:rsidRDefault="004F4BC9" w:rsidP="004F4BC9">
      <w:pPr>
        <w:widowControl w:val="0"/>
        <w:tabs>
          <w:tab w:val="left" w:pos="1701"/>
        </w:tabs>
        <w:autoSpaceDE w:val="0"/>
        <w:autoSpaceDN w:val="0"/>
        <w:adjustRightInd w:val="0"/>
        <w:spacing w:line="244" w:lineRule="auto"/>
        <w:ind w:right="67"/>
        <w:jc w:val="both"/>
        <w:rPr>
          <w:b/>
        </w:rPr>
      </w:pPr>
      <w:r>
        <w:rPr>
          <w:b/>
        </w:rPr>
        <w:t>Vedoucí práce:</w:t>
      </w:r>
      <w:r>
        <w:rPr>
          <w:b/>
        </w:rPr>
        <w:tab/>
        <w:t>Ing. Daniel Honc, Ph.D.</w:t>
      </w:r>
    </w:p>
    <w:p w:rsidR="000747AB" w:rsidRDefault="000747AB" w:rsidP="000747AB">
      <w:pPr>
        <w:widowControl w:val="0"/>
        <w:autoSpaceDE w:val="0"/>
        <w:autoSpaceDN w:val="0"/>
        <w:adjustRightInd w:val="0"/>
        <w:spacing w:line="244" w:lineRule="auto"/>
        <w:ind w:right="67"/>
        <w:jc w:val="both"/>
      </w:pPr>
    </w:p>
    <w:p w:rsidR="000747AB" w:rsidRDefault="00AA07BF" w:rsidP="005947D7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 w:rsidRPr="005F0598">
        <w:t xml:space="preserve">Rozsah předkládané práce je </w:t>
      </w:r>
      <w:r w:rsidR="00375F6E" w:rsidRPr="005F0598">
        <w:t xml:space="preserve">cca </w:t>
      </w:r>
      <w:r w:rsidR="00291CC4">
        <w:t>60</w:t>
      </w:r>
      <w:r w:rsidRPr="005F0598">
        <w:t xml:space="preserve"> stran textu s přiloženým CD, které obsahuje </w:t>
      </w:r>
      <w:r w:rsidR="00291CC4">
        <w:t>text diplomové práce</w:t>
      </w:r>
      <w:r w:rsidR="001E692F">
        <w:t xml:space="preserve"> ve formátu „pdf“, </w:t>
      </w:r>
      <w:r w:rsidR="000747AB">
        <w:t>testovací skripty ze software „Matlab-Simulink“</w:t>
      </w:r>
      <w:r w:rsidR="001E692F">
        <w:t xml:space="preserve"> a zdrojový kód programu PLC automatu</w:t>
      </w:r>
      <w:r w:rsidR="00291CC4">
        <w:t>.</w:t>
      </w:r>
      <w:r w:rsidRPr="005F0598">
        <w:t xml:space="preserve"> </w:t>
      </w:r>
      <w:r w:rsidR="000747AB">
        <w:t>Cílem práce byl</w:t>
      </w:r>
      <w:r w:rsidR="00DB022B">
        <w:t xml:space="preserve">o modelování, identifikace a </w:t>
      </w:r>
      <w:r w:rsidR="000747AB">
        <w:t xml:space="preserve">návrh </w:t>
      </w:r>
      <w:r w:rsidR="00DB022B">
        <w:t>řízení kvality vzduch</w:t>
      </w:r>
      <w:r w:rsidR="001E692F">
        <w:t>u</w:t>
      </w:r>
      <w:r w:rsidR="00DB022B">
        <w:t xml:space="preserve"> </w:t>
      </w:r>
      <w:r w:rsidR="000747AB">
        <w:t>v</w:t>
      </w:r>
      <w:r w:rsidR="00DB022B">
        <w:t> </w:t>
      </w:r>
      <w:r w:rsidR="000747AB">
        <w:t>budov</w:t>
      </w:r>
      <w:r w:rsidR="00DB022B">
        <w:t>ě v prostředí „Merbon IDE“</w:t>
      </w:r>
      <w:r w:rsidR="000747AB">
        <w:t>. Model bude určen pro řízení kvality vzduchu v budovách.</w:t>
      </w:r>
    </w:p>
    <w:p w:rsidR="000747AB" w:rsidRDefault="000747AB" w:rsidP="005947D7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164FBA" w:rsidRDefault="00164FBA" w:rsidP="005947D7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>
        <w:t>V t</w:t>
      </w:r>
      <w:r w:rsidR="00AA07BF" w:rsidRPr="005F0598">
        <w:t>ex</w:t>
      </w:r>
      <w:r w:rsidR="00AA07BF">
        <w:t>t</w:t>
      </w:r>
      <w:r>
        <w:t>u</w:t>
      </w:r>
      <w:r w:rsidR="00AA07BF">
        <w:t xml:space="preserve"> d</w:t>
      </w:r>
      <w:r w:rsidR="00AA07BF" w:rsidRPr="005F0598">
        <w:t>i</w:t>
      </w:r>
      <w:r w:rsidR="00AA07BF">
        <w:t>p</w:t>
      </w:r>
      <w:r w:rsidR="00AA07BF" w:rsidRPr="005F0598">
        <w:t>l</w:t>
      </w:r>
      <w:r w:rsidR="00AA07BF">
        <w:t>o</w:t>
      </w:r>
      <w:r w:rsidR="00AA07BF" w:rsidRPr="005F0598">
        <w:t>m</w:t>
      </w:r>
      <w:r w:rsidR="00AA07BF">
        <w:t>ové p</w:t>
      </w:r>
      <w:r w:rsidR="00AA07BF" w:rsidRPr="005F0598">
        <w:t>rác</w:t>
      </w:r>
      <w:r w:rsidR="00AA07BF">
        <w:t xml:space="preserve">e </w:t>
      </w:r>
      <w:r>
        <w:t xml:space="preserve">diplomant </w:t>
      </w:r>
      <w:r w:rsidR="00AA07BF" w:rsidRPr="005F0598">
        <w:t>ře</w:t>
      </w:r>
      <w:r w:rsidR="00AA07BF">
        <w:t xml:space="preserve">ší </w:t>
      </w:r>
      <w:r>
        <w:t xml:space="preserve">postupně </w:t>
      </w:r>
      <w:r w:rsidR="00AA07BF">
        <w:t>vš</w:t>
      </w:r>
      <w:r w:rsidR="00AA07BF" w:rsidRPr="005F0598">
        <w:t>ec</w:t>
      </w:r>
      <w:r w:rsidR="00AA07BF">
        <w:t xml:space="preserve">hny </w:t>
      </w:r>
      <w:r w:rsidR="00AA07BF" w:rsidRPr="005F0598">
        <w:t>za</w:t>
      </w:r>
      <w:r w:rsidR="00AA07BF">
        <w:t>d</w:t>
      </w:r>
      <w:r w:rsidR="00AA07BF" w:rsidRPr="005F0598">
        <w:t>a</w:t>
      </w:r>
      <w:r w:rsidR="00AA07BF">
        <w:t xml:space="preserve">né </w:t>
      </w:r>
      <w:r w:rsidR="00AA07BF" w:rsidRPr="005F0598">
        <w:t>cíl</w:t>
      </w:r>
      <w:r w:rsidR="00AA07BF">
        <w:t>e D</w:t>
      </w:r>
      <w:r w:rsidR="00AA07BF" w:rsidRPr="005F0598">
        <w:t>P</w:t>
      </w:r>
      <w:r w:rsidR="00AA07BF">
        <w:t>.</w:t>
      </w:r>
      <w:r w:rsidR="00AA07BF" w:rsidRPr="005F0598">
        <w:t xml:space="preserve"> </w:t>
      </w:r>
      <w:r>
        <w:t>Text je rozčleněn do několika kapitol.</w:t>
      </w:r>
    </w:p>
    <w:p w:rsidR="00164FBA" w:rsidRDefault="00164FBA" w:rsidP="005947D7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9855CA" w:rsidRDefault="00164FBA" w:rsidP="005947D7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>
        <w:t>V první kapitole je provedena rešerše zadaného tématu. Je zde uveden popis působení CO</w:t>
      </w:r>
      <w:r w:rsidRPr="005947D7">
        <w:t>2</w:t>
      </w:r>
      <w:r>
        <w:t xml:space="preserve"> na kvalitu ovzduší v budovách z různých úhlů pohledu. Kromě kapitol, které jsou zaměřeny na vznik CO</w:t>
      </w:r>
      <w:r w:rsidRPr="005947D7">
        <w:t>2</w:t>
      </w:r>
      <w:r>
        <w:t xml:space="preserve"> a ovlivňování kvality ovzduší obytných a ve</w:t>
      </w:r>
      <w:r w:rsidR="00C059B1">
        <w:t>řejných budov, obsahuje kapitolu</w:t>
      </w:r>
      <w:r>
        <w:t xml:space="preserve"> </w:t>
      </w:r>
      <w:r w:rsidR="002E3E8B">
        <w:t>s</w:t>
      </w:r>
      <w:r>
        <w:t xml:space="preserve"> popis</w:t>
      </w:r>
      <w:r w:rsidR="002E3E8B">
        <w:t>em</w:t>
      </w:r>
      <w:r>
        <w:t xml:space="preserve"> </w:t>
      </w:r>
      <w:r w:rsidR="002E3E8B">
        <w:t xml:space="preserve">využití </w:t>
      </w:r>
      <w:r>
        <w:t>CO</w:t>
      </w:r>
      <w:r w:rsidRPr="005947D7">
        <w:t>2</w:t>
      </w:r>
      <w:r>
        <w:t xml:space="preserve"> v</w:t>
      </w:r>
      <w:r w:rsidR="002E3E8B">
        <w:t> </w:t>
      </w:r>
      <w:r>
        <w:t>průmysl</w:t>
      </w:r>
      <w:r w:rsidR="002E3E8B">
        <w:t>ové výrobě</w:t>
      </w:r>
      <w:r>
        <w:t>. Pokud by tato kapitola byla zakončena konstatováním, že průmysl</w:t>
      </w:r>
      <w:r w:rsidR="00C059B1">
        <w:t>ová výroba</w:t>
      </w:r>
      <w:r>
        <w:t xml:space="preserve"> je </w:t>
      </w:r>
      <w:r w:rsidR="002E3E8B">
        <w:t xml:space="preserve">jedním z </w:t>
      </w:r>
      <w:r>
        <w:t>možných zdroj</w:t>
      </w:r>
      <w:r w:rsidR="002E3E8B">
        <w:t>ů</w:t>
      </w:r>
      <w:r>
        <w:t xml:space="preserve"> zvyšování koncentrace v</w:t>
      </w:r>
      <w:r w:rsidR="00C04CEA">
        <w:t> </w:t>
      </w:r>
      <w:r>
        <w:t>ovzduší</w:t>
      </w:r>
      <w:r w:rsidR="00C04CEA">
        <w:t xml:space="preserve"> (tedy i v obytných budovách)</w:t>
      </w:r>
      <w:r w:rsidR="002E3E8B">
        <w:t>, a v jakém rozsahu</w:t>
      </w:r>
      <w:r>
        <w:t>, pak by byl takovýto rozbor v pořádku. To ale uvedeno není, proto si myslím, že analýza stavu výskytu CO</w:t>
      </w:r>
      <w:r w:rsidRPr="005947D7">
        <w:t>2</w:t>
      </w:r>
      <w:r>
        <w:t xml:space="preserve"> vedená tímto směrem ne zc</w:t>
      </w:r>
      <w:r w:rsidR="002E3E8B">
        <w:t>ela patří do řešené problematiky a měla by být ještě doplněna o další, výše uvedené výstupy</w:t>
      </w:r>
      <w:r>
        <w:t xml:space="preserve">. </w:t>
      </w:r>
      <w:r w:rsidR="009855CA">
        <w:t>I</w:t>
      </w:r>
      <w:r w:rsidR="00C04CEA">
        <w:t> </w:t>
      </w:r>
      <w:r w:rsidR="009855CA">
        <w:t xml:space="preserve">přes </w:t>
      </w:r>
      <w:r w:rsidR="00C04CEA">
        <w:t>výše uvedené výtky,</w:t>
      </w:r>
      <w:r w:rsidR="009855CA">
        <w:t xml:space="preserve"> je rešerše problematiky provedena v dostatečném rozsahu.</w:t>
      </w:r>
    </w:p>
    <w:p w:rsidR="009855CA" w:rsidRDefault="009855CA" w:rsidP="005947D7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1F0BC4" w:rsidRDefault="009855CA" w:rsidP="005947D7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>
        <w:t xml:space="preserve">Druhá </w:t>
      </w:r>
      <w:r w:rsidR="002E3E8B">
        <w:t xml:space="preserve">kapitola je zaměřena na </w:t>
      </w:r>
      <w:r w:rsidR="001F0BC4">
        <w:t xml:space="preserve">problematiku modelování a identifikace. Uvádí sled jednotlivých fází modelování. Některé konstatování a výroky v této kapitole jsou poměrně odvážné. Například „Všechny modely jsou špatně …“ (str. 21), „Identifikace v procesu řízení má charakter pomocného oboru.“ (str. 22). Po uvedení těchto tvrzení a výroků, by měl diplomant tedy vysvětlit, proč se </w:t>
      </w:r>
      <w:r w:rsidR="0069734A">
        <w:t xml:space="preserve">tedy </w:t>
      </w:r>
      <w:r w:rsidR="001F0BC4">
        <w:t xml:space="preserve">modelování </w:t>
      </w:r>
      <w:r w:rsidR="0069734A">
        <w:t xml:space="preserve">a identifikace </w:t>
      </w:r>
      <w:r w:rsidR="001F0BC4">
        <w:t xml:space="preserve">systémů provádí </w:t>
      </w:r>
      <w:r w:rsidR="0069734A">
        <w:t>velmi často jako nedílná součást návrhu regulačních obvodů</w:t>
      </w:r>
      <w:r w:rsidR="001F0BC4">
        <w:t xml:space="preserve">. </w:t>
      </w:r>
    </w:p>
    <w:p w:rsidR="001F0BC4" w:rsidRDefault="001F0BC4" w:rsidP="005947D7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8B79D8" w:rsidRDefault="001F0BC4" w:rsidP="005947D7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>
        <w:t>T</w:t>
      </w:r>
      <w:r w:rsidR="002E3E8B">
        <w:t xml:space="preserve">řetí </w:t>
      </w:r>
      <w:r w:rsidR="00145922">
        <w:t xml:space="preserve">a čtvrtá </w:t>
      </w:r>
      <w:r w:rsidR="009855CA">
        <w:t xml:space="preserve">kapitola obsahuje popis </w:t>
      </w:r>
      <w:r w:rsidR="002E3E8B">
        <w:t xml:space="preserve">konstrukčních </w:t>
      </w:r>
      <w:r w:rsidR="009855CA">
        <w:t>součástí ventilačního systému, které j</w:t>
      </w:r>
      <w:r w:rsidR="002E3E8B">
        <w:t>sou</w:t>
      </w:r>
      <w:r w:rsidR="009855CA">
        <w:t xml:space="preserve"> součástí instalace</w:t>
      </w:r>
      <w:r w:rsidR="002E3E8B">
        <w:t xml:space="preserve"> </w:t>
      </w:r>
      <w:r w:rsidR="009855CA">
        <w:t>inteligentních budov. Je zde uvedena celá řada technologických zařízení, využívaných v instalacích regulace kvality ovzduší v budovách. Jsou uvedeny různé typy ventilátorů a filtračních jednotek, jejich funkcí a technických parametrů.</w:t>
      </w:r>
    </w:p>
    <w:p w:rsidR="008B79D8" w:rsidRDefault="008B79D8" w:rsidP="005947D7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6906A3" w:rsidRDefault="00145922" w:rsidP="005947D7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>
        <w:t xml:space="preserve">Pátá </w:t>
      </w:r>
      <w:r w:rsidR="008B79D8">
        <w:t xml:space="preserve">kapitola </w:t>
      </w:r>
      <w:r>
        <w:t>uvádí</w:t>
      </w:r>
      <w:r w:rsidR="008B79D8">
        <w:t xml:space="preserve"> postup sestavení modelu kvality ovzduší</w:t>
      </w:r>
      <w:r>
        <w:t>,</w:t>
      </w:r>
      <w:r w:rsidR="00AC5D33">
        <w:t xml:space="preserve"> identifikaci</w:t>
      </w:r>
      <w:r>
        <w:t xml:space="preserve"> jeho parametrů</w:t>
      </w:r>
      <w:r w:rsidR="00240158">
        <w:t xml:space="preserve"> a následnou</w:t>
      </w:r>
      <w:r w:rsidR="00AC5D33">
        <w:t xml:space="preserve"> verifikaci</w:t>
      </w:r>
      <w:r>
        <w:t xml:space="preserve">. </w:t>
      </w:r>
      <w:r w:rsidR="008B79D8">
        <w:t>Model místnosti je popsán matematických modelem sestaveným v prostředí „Matlab-Simulink. Parametry modelu jsou potom získány experimentálně z naměřených dat na reálné soustavě. Verifikace modelu je provedena porovnáním průběhů získaných z výstupu modelu a skutečně naměřeného průběhu vývoje CO</w:t>
      </w:r>
      <w:r w:rsidR="008B79D8" w:rsidRPr="005947D7">
        <w:t>2</w:t>
      </w:r>
      <w:r w:rsidR="008B79D8">
        <w:t xml:space="preserve"> v testovaném prostoru. Pro </w:t>
      </w:r>
      <w:r w:rsidR="00C165D1">
        <w:t>experimenty měření CO</w:t>
      </w:r>
      <w:r w:rsidR="00C165D1" w:rsidRPr="005947D7">
        <w:t>2</w:t>
      </w:r>
      <w:r w:rsidR="006205ED">
        <w:t xml:space="preserve"> byl použit zvolený</w:t>
      </w:r>
      <w:r w:rsidR="00C165D1">
        <w:t xml:space="preserve"> typ senzoru. Senzor byl umístěn v prostoru, dle doporučení výrobce. V</w:t>
      </w:r>
      <w:r w:rsidR="006205ED">
        <w:t xml:space="preserve">olba </w:t>
      </w:r>
      <w:r w:rsidR="00C165D1">
        <w:t xml:space="preserve">výběru </w:t>
      </w:r>
      <w:r w:rsidR="006205ED">
        <w:t xml:space="preserve">měřicího </w:t>
      </w:r>
      <w:r w:rsidR="00C165D1">
        <w:t xml:space="preserve">stanoviště </w:t>
      </w:r>
      <w:r w:rsidR="006205ED">
        <w:t>by měla být</w:t>
      </w:r>
      <w:r>
        <w:t>, podle mého názoru,</w:t>
      </w:r>
      <w:r w:rsidR="006205ED">
        <w:t xml:space="preserve"> pečlivěji zvolena</w:t>
      </w:r>
      <w:r w:rsidR="00C165D1">
        <w:t xml:space="preserve">, </w:t>
      </w:r>
      <w:r w:rsidR="006205ED">
        <w:t xml:space="preserve">protože </w:t>
      </w:r>
      <w:r w:rsidR="00C165D1">
        <w:t xml:space="preserve">je </w:t>
      </w:r>
      <w:r>
        <w:t xml:space="preserve">jistě </w:t>
      </w:r>
      <w:r w:rsidR="001E692F">
        <w:t xml:space="preserve">rozhodující </w:t>
      </w:r>
      <w:r w:rsidR="0069734A">
        <w:t>pro získání věrohodných dat.</w:t>
      </w:r>
      <w:r w:rsidR="00C165D1">
        <w:t xml:space="preserve"> </w:t>
      </w:r>
      <w:r w:rsidR="006906A3">
        <w:t>Umístění senzoru mezi jediné okno místnosti a vstupní dveře se mi nezdá příliš vhodné. Užitečná by byla jistě i analýza proudění vzduchu v místnosti,</w:t>
      </w:r>
      <w:r w:rsidR="006205ED">
        <w:t xml:space="preserve"> která ne</w:t>
      </w:r>
      <w:r w:rsidR="006906A3">
        <w:t>byla provedena</w:t>
      </w:r>
      <w:r w:rsidR="006205ED">
        <w:t xml:space="preserve"> (pro potvrzení skutečného objemu vyměněného vzduchu)</w:t>
      </w:r>
      <w:r w:rsidR="006906A3">
        <w:t>.</w:t>
      </w:r>
    </w:p>
    <w:p w:rsidR="006205ED" w:rsidRDefault="006205ED" w:rsidP="005947D7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6906A3" w:rsidRDefault="00145922" w:rsidP="005947D7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>
        <w:t xml:space="preserve">Šestá a sedmá kapitola se věnuje zhodnocení </w:t>
      </w:r>
      <w:r w:rsidR="002F5B95">
        <w:t>a závěru ř</w:t>
      </w:r>
      <w:r>
        <w:t>ešení diplomové práce.</w:t>
      </w:r>
    </w:p>
    <w:p w:rsidR="0036222D" w:rsidRDefault="0036222D" w:rsidP="005947D7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21403A" w:rsidRDefault="0021403A" w:rsidP="005947D7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>
        <w:t>Text d</w:t>
      </w:r>
      <w:r w:rsidRPr="005F0598">
        <w:t>i</w:t>
      </w:r>
      <w:r>
        <w:t>p</w:t>
      </w:r>
      <w:r w:rsidRPr="005F0598">
        <w:t>l</w:t>
      </w:r>
      <w:r>
        <w:t>o</w:t>
      </w:r>
      <w:r w:rsidRPr="005F0598">
        <w:t>m</w:t>
      </w:r>
      <w:r>
        <w:t>ové p</w:t>
      </w:r>
      <w:r w:rsidRPr="005F0598">
        <w:t>rác</w:t>
      </w:r>
      <w:r>
        <w:t>e sv</w:t>
      </w:r>
      <w:r w:rsidRPr="005F0598">
        <w:t>ý</w:t>
      </w:r>
      <w:r>
        <w:t xml:space="preserve">m </w:t>
      </w:r>
      <w:r w:rsidRPr="005F0598">
        <w:t>z</w:t>
      </w:r>
      <w:r>
        <w:t>p</w:t>
      </w:r>
      <w:r w:rsidRPr="005F0598">
        <w:t>rac</w:t>
      </w:r>
      <w:r>
        <w:t>ov</w:t>
      </w:r>
      <w:r w:rsidRPr="005F0598">
        <w:t>á</w:t>
      </w:r>
      <w:r>
        <w:t>n</w:t>
      </w:r>
      <w:r w:rsidRPr="005F0598">
        <w:t>í</w:t>
      </w:r>
      <w:r>
        <w:t>m pos</w:t>
      </w:r>
      <w:r w:rsidRPr="005F0598">
        <w:t>t</w:t>
      </w:r>
      <w:r>
        <w:t xml:space="preserve">upně </w:t>
      </w:r>
      <w:r w:rsidRPr="005F0598">
        <w:t>ře</w:t>
      </w:r>
      <w:r>
        <w:t>ší vš</w:t>
      </w:r>
      <w:r w:rsidRPr="005F0598">
        <w:t>ec</w:t>
      </w:r>
      <w:r>
        <w:t xml:space="preserve">hny </w:t>
      </w:r>
      <w:r w:rsidRPr="005F0598">
        <w:t>za</w:t>
      </w:r>
      <w:r>
        <w:t>d</w:t>
      </w:r>
      <w:r w:rsidRPr="005F0598">
        <w:t>a</w:t>
      </w:r>
      <w:r>
        <w:t xml:space="preserve">né </w:t>
      </w:r>
      <w:r w:rsidRPr="005F0598">
        <w:t>cíl</w:t>
      </w:r>
      <w:r>
        <w:t>e</w:t>
      </w:r>
      <w:r w:rsidR="00A50E00">
        <w:t>, i když popis programu pro měření a řízení v prostředí „Merbon IDE“ v textu chybí, jeho realizaci jsem našel na přiloženém CD</w:t>
      </w:r>
      <w:r>
        <w:t>.</w:t>
      </w:r>
      <w:r w:rsidR="00A50E00">
        <w:t xml:space="preserve"> </w:t>
      </w:r>
      <w:r>
        <w:t>D</w:t>
      </w:r>
      <w:r w:rsidRPr="005F0598">
        <w:t>i</w:t>
      </w:r>
      <w:r>
        <w:t>p</w:t>
      </w:r>
      <w:r w:rsidRPr="005F0598">
        <w:t>l</w:t>
      </w:r>
      <w:r>
        <w:t>o</w:t>
      </w:r>
      <w:r w:rsidRPr="005F0598">
        <w:t>m</w:t>
      </w:r>
      <w:r>
        <w:t>ová p</w:t>
      </w:r>
      <w:r w:rsidRPr="005F0598">
        <w:t>rác</w:t>
      </w:r>
      <w:r>
        <w:t>e</w:t>
      </w:r>
      <w:r w:rsidRPr="005F0598">
        <w:t xml:space="preserve"> m</w:t>
      </w:r>
      <w:r>
        <w:t>á</w:t>
      </w:r>
      <w:r w:rsidRPr="005F0598">
        <w:t xml:space="preserve"> </w:t>
      </w:r>
      <w:r>
        <w:t>dob</w:t>
      </w:r>
      <w:r w:rsidRPr="005F0598">
        <w:t>r</w:t>
      </w:r>
      <w:r>
        <w:t>ou</w:t>
      </w:r>
      <w:r w:rsidRPr="005F0598">
        <w:t xml:space="preserve"> </w:t>
      </w:r>
      <w:r>
        <w:t>formální a jazykovou ú</w:t>
      </w:r>
      <w:r w:rsidRPr="005F0598">
        <w:t>r</w:t>
      </w:r>
      <w:r>
        <w:t>ov</w:t>
      </w:r>
      <w:r w:rsidRPr="005F0598">
        <w:t>e</w:t>
      </w:r>
      <w:r>
        <w:t>ň, v</w:t>
      </w:r>
      <w:r w:rsidRPr="005F0598">
        <w:t>čet</w:t>
      </w:r>
      <w:r>
        <w:t>ně p</w:t>
      </w:r>
      <w:r w:rsidRPr="005F0598">
        <w:t>ře</w:t>
      </w:r>
      <w:r>
        <w:t>h</w:t>
      </w:r>
      <w:r w:rsidRPr="005F0598">
        <w:t>le</w:t>
      </w:r>
      <w:r>
        <w:t>dné</w:t>
      </w:r>
      <w:r w:rsidRPr="005F0598">
        <w:t xml:space="preserve"> grafic</w:t>
      </w:r>
      <w:r>
        <w:t>ké</w:t>
      </w:r>
      <w:r w:rsidRPr="005F0598">
        <w:t xml:space="preserve"> </w:t>
      </w:r>
      <w:r>
        <w:t>úp</w:t>
      </w:r>
      <w:r w:rsidRPr="005F0598">
        <w:t>ra</w:t>
      </w:r>
      <w:r>
        <w:t>v</w:t>
      </w:r>
      <w:r w:rsidRPr="005F0598">
        <w:t>y</w:t>
      </w:r>
      <w:r w:rsidR="00A50E00">
        <w:t xml:space="preserve"> (až na několik převzatých ilustrací)</w:t>
      </w:r>
      <w:r>
        <w:t>.</w:t>
      </w:r>
      <w:r w:rsidRPr="005F0598">
        <w:t xml:space="preserve"> </w:t>
      </w:r>
      <w:r>
        <w:t>Jednotlivé kapitoly textu na</w:t>
      </w:r>
      <w:r w:rsidRPr="005F0598">
        <w:t xml:space="preserve"> </w:t>
      </w:r>
      <w:r>
        <w:t>s</w:t>
      </w:r>
      <w:r w:rsidRPr="005F0598">
        <w:t>e</w:t>
      </w:r>
      <w:r>
        <w:t>be</w:t>
      </w:r>
      <w:r w:rsidRPr="005F0598">
        <w:t xml:space="preserve"> l</w:t>
      </w:r>
      <w:r>
        <w:t>o</w:t>
      </w:r>
      <w:r w:rsidRPr="005F0598">
        <w:t>gic</w:t>
      </w:r>
      <w:r>
        <w:t>ky</w:t>
      </w:r>
      <w:r w:rsidRPr="005F0598">
        <w:t xml:space="preserve"> </w:t>
      </w:r>
      <w:r>
        <w:t>n</w:t>
      </w:r>
      <w:r w:rsidRPr="005F0598">
        <w:t>a</w:t>
      </w:r>
      <w:r>
        <w:t>v</w:t>
      </w:r>
      <w:r w:rsidRPr="005F0598">
        <w:t>az</w:t>
      </w:r>
      <w:r>
        <w:t>ují. K obsahu jednotlivých kapitol jsem se vyjádřil výše</w:t>
      </w:r>
      <w:r w:rsidR="00A50E00">
        <w:t>,</w:t>
      </w:r>
      <w:r>
        <w:t xml:space="preserve"> v textu toho</w:t>
      </w:r>
      <w:r w:rsidR="004E7BE7">
        <w:t>to</w:t>
      </w:r>
      <w:r>
        <w:t xml:space="preserve"> posudku.</w:t>
      </w:r>
    </w:p>
    <w:p w:rsidR="0021403A" w:rsidRDefault="0021403A" w:rsidP="005947D7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21403A" w:rsidRDefault="0021403A" w:rsidP="005947D7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>
        <w:t>V</w:t>
      </w:r>
      <w:r w:rsidRPr="00B96A72">
        <w:t>z</w:t>
      </w:r>
      <w:r>
        <w:t>h</w:t>
      </w:r>
      <w:r w:rsidRPr="00B96A72">
        <w:t>le</w:t>
      </w:r>
      <w:r>
        <w:t>d</w:t>
      </w:r>
      <w:r w:rsidRPr="00B96A72">
        <w:t>e</w:t>
      </w:r>
      <w:r>
        <w:t>m</w:t>
      </w:r>
      <w:r w:rsidRPr="00B96A72">
        <w:t xml:space="preserve"> </w:t>
      </w:r>
      <w:r>
        <w:t>k obsahu textu diplomové práce by diplomant mohl zodpovědět v průběhu obhajoby DP na následující, upřesňující, otázky</w:t>
      </w:r>
      <w:r w:rsidRPr="00B96A72">
        <w:t>:</w:t>
      </w:r>
    </w:p>
    <w:p w:rsidR="0021403A" w:rsidRDefault="0021403A" w:rsidP="0021403A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21403A" w:rsidRDefault="0021403A" w:rsidP="0021403A">
      <w:pPr>
        <w:pStyle w:val="Odstavecseseznamem"/>
        <w:widowControl w:val="0"/>
        <w:numPr>
          <w:ilvl w:val="0"/>
          <w:numId w:val="5"/>
        </w:numPr>
        <w:autoSpaceDE w:val="0"/>
        <w:autoSpaceDN w:val="0"/>
        <w:adjustRightInd w:val="0"/>
        <w:spacing w:line="244" w:lineRule="auto"/>
        <w:ind w:left="357" w:right="67" w:hanging="357"/>
        <w:jc w:val="both"/>
      </w:pPr>
      <w:r>
        <w:t xml:space="preserve">Jak lze vysvětlit „paradox“ </w:t>
      </w:r>
      <w:r w:rsidR="00EC5800">
        <w:t>uvedený na straně 57</w:t>
      </w:r>
      <w:r>
        <w:t>. kdy větrání tzv. „mikroventilací“ je méně účinné, než „větrání“ uzavřené místnosti?</w:t>
      </w:r>
    </w:p>
    <w:p w:rsidR="0021403A" w:rsidRDefault="0021403A" w:rsidP="0021403A">
      <w:pPr>
        <w:widowControl w:val="0"/>
        <w:autoSpaceDE w:val="0"/>
        <w:autoSpaceDN w:val="0"/>
        <w:adjustRightInd w:val="0"/>
        <w:spacing w:line="244" w:lineRule="auto"/>
        <w:ind w:left="357" w:right="67" w:hanging="357"/>
        <w:jc w:val="both"/>
      </w:pPr>
    </w:p>
    <w:p w:rsidR="0021403A" w:rsidRPr="00B96A72" w:rsidRDefault="009E2600" w:rsidP="002F5B95">
      <w:pPr>
        <w:pStyle w:val="Odstavecseseznamem"/>
        <w:widowControl w:val="0"/>
        <w:numPr>
          <w:ilvl w:val="0"/>
          <w:numId w:val="5"/>
        </w:numPr>
        <w:autoSpaceDE w:val="0"/>
        <w:autoSpaceDN w:val="0"/>
        <w:adjustRightInd w:val="0"/>
        <w:spacing w:line="244" w:lineRule="auto"/>
        <w:ind w:left="357" w:right="67" w:hanging="357"/>
        <w:jc w:val="both"/>
      </w:pPr>
      <w:r>
        <w:t>Jakou metodou jste získal rychlosti výměny vzduchu v místnosti</w:t>
      </w:r>
      <w:r w:rsidR="0021403A">
        <w:t>?</w:t>
      </w:r>
    </w:p>
    <w:p w:rsidR="0021403A" w:rsidRDefault="0021403A" w:rsidP="0021403A">
      <w:pPr>
        <w:widowControl w:val="0"/>
        <w:autoSpaceDE w:val="0"/>
        <w:autoSpaceDN w:val="0"/>
        <w:adjustRightInd w:val="0"/>
        <w:spacing w:line="244" w:lineRule="auto"/>
        <w:ind w:left="357" w:right="67" w:hanging="357"/>
        <w:jc w:val="both"/>
      </w:pPr>
    </w:p>
    <w:p w:rsidR="0021403A" w:rsidRDefault="0021403A" w:rsidP="005947D7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 w:rsidRPr="007D6CF6">
        <w:t>Zá</w:t>
      </w:r>
      <w:r>
        <w:t>v</w:t>
      </w:r>
      <w:r w:rsidRPr="007D6CF6">
        <w:t>ěre</w:t>
      </w:r>
      <w:r>
        <w:t xml:space="preserve">m </w:t>
      </w:r>
      <w:r w:rsidRPr="007D6CF6">
        <w:t>lz</w:t>
      </w:r>
      <w:r>
        <w:t xml:space="preserve">e </w:t>
      </w:r>
      <w:r w:rsidRPr="007D6CF6">
        <w:t>říci</w:t>
      </w:r>
      <w:r>
        <w:t xml:space="preserve">, </w:t>
      </w:r>
      <w:r w:rsidRPr="007D6CF6">
        <w:t>ž</w:t>
      </w:r>
      <w:r>
        <w:t>e zpracováním d</w:t>
      </w:r>
      <w:r w:rsidRPr="007D6CF6">
        <w:t>i</w:t>
      </w:r>
      <w:r>
        <w:t>p</w:t>
      </w:r>
      <w:r w:rsidRPr="007D6CF6">
        <w:t>l</w:t>
      </w:r>
      <w:r>
        <w:t>o</w:t>
      </w:r>
      <w:r w:rsidRPr="007D6CF6">
        <w:t>m</w:t>
      </w:r>
      <w:r>
        <w:t>ové p</w:t>
      </w:r>
      <w:r w:rsidRPr="007D6CF6">
        <w:t>rác</w:t>
      </w:r>
      <w:r>
        <w:t>e d</w:t>
      </w:r>
      <w:r w:rsidRPr="007D6CF6">
        <w:t>i</w:t>
      </w:r>
      <w:r>
        <w:t>p</w:t>
      </w:r>
      <w:r w:rsidRPr="007D6CF6">
        <w:t>l</w:t>
      </w:r>
      <w:r>
        <w:t>o</w:t>
      </w:r>
      <w:r w:rsidRPr="007D6CF6">
        <w:t>ma</w:t>
      </w:r>
      <w:r>
        <w:t>nt p</w:t>
      </w:r>
      <w:r w:rsidRPr="007D6CF6">
        <w:t>r</w:t>
      </w:r>
      <w:r>
        <w:t>ok</w:t>
      </w:r>
      <w:r w:rsidRPr="007D6CF6">
        <w:t>áza</w:t>
      </w:r>
      <w:r>
        <w:t>l dobrou s</w:t>
      </w:r>
      <w:r w:rsidRPr="007D6CF6">
        <w:t>c</w:t>
      </w:r>
      <w:r>
        <w:t>hopnost úsp</w:t>
      </w:r>
      <w:r w:rsidRPr="007D6CF6">
        <w:t>ě</w:t>
      </w:r>
      <w:r>
        <w:t>šně a s</w:t>
      </w:r>
      <w:r w:rsidRPr="007D6CF6">
        <w:t>am</w:t>
      </w:r>
      <w:r>
        <w:t>os</w:t>
      </w:r>
      <w:r w:rsidRPr="007D6CF6">
        <w:t>tat</w:t>
      </w:r>
      <w:r>
        <w:t>ně</w:t>
      </w:r>
      <w:r w:rsidRPr="007D6CF6">
        <w:t xml:space="preserve"> ře</w:t>
      </w:r>
      <w:r>
        <w:t>š</w:t>
      </w:r>
      <w:r w:rsidRPr="007D6CF6">
        <w:t>i</w:t>
      </w:r>
      <w:r>
        <w:t xml:space="preserve">t </w:t>
      </w:r>
      <w:r w:rsidRPr="007D6CF6">
        <w:t>za</w:t>
      </w:r>
      <w:r>
        <w:t>d</w:t>
      </w:r>
      <w:r w:rsidRPr="007D6CF6">
        <w:t>a</w:t>
      </w:r>
      <w:r>
        <w:t>ný</w:t>
      </w:r>
      <w:r w:rsidRPr="007D6CF6">
        <w:t xml:space="preserve"> </w:t>
      </w:r>
      <w:r>
        <w:t>úko</w:t>
      </w:r>
      <w:r w:rsidRPr="007D6CF6">
        <w:t>l</w:t>
      </w:r>
      <w:r>
        <w:t>.</w:t>
      </w:r>
    </w:p>
    <w:p w:rsidR="0021403A" w:rsidRPr="007D6CF6" w:rsidRDefault="0021403A" w:rsidP="005947D7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21403A" w:rsidRPr="007D6CF6" w:rsidRDefault="0021403A" w:rsidP="005947D7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 w:rsidRPr="007D6CF6">
        <w:t>Předloženou práci doporučuji k obhajobě</w:t>
      </w:r>
      <w:r>
        <w:t xml:space="preserve"> a navrhuji ohodnotit známkou</w:t>
      </w:r>
      <w:r w:rsidR="00A50E00">
        <w:t xml:space="preserve"> stupně </w:t>
      </w:r>
      <w:r w:rsidR="009E2600" w:rsidRPr="005947D7">
        <w:t>C</w:t>
      </w:r>
      <w:r w:rsidR="00A50E00" w:rsidRPr="005947D7">
        <w:t>.</w:t>
      </w:r>
    </w:p>
    <w:p w:rsidR="0021403A" w:rsidRDefault="0021403A" w:rsidP="0021403A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9E2600" w:rsidRPr="007D6CF6" w:rsidRDefault="009E2600" w:rsidP="0021403A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21403A" w:rsidRDefault="0021403A" w:rsidP="0021403A">
      <w:pPr>
        <w:widowControl w:val="0"/>
        <w:autoSpaceDE w:val="0"/>
        <w:autoSpaceDN w:val="0"/>
        <w:adjustRightInd w:val="0"/>
        <w:spacing w:line="283" w:lineRule="auto"/>
        <w:ind w:left="4536" w:right="1530"/>
        <w:rPr>
          <w:rFonts w:ascii="Gill Sans MT" w:hAnsi="Gill Sans MT" w:cs="Gill Sans MT"/>
          <w:sz w:val="22"/>
          <w:szCs w:val="22"/>
        </w:rPr>
      </w:pPr>
      <w:r w:rsidRPr="00283F42">
        <w:rPr>
          <w:b/>
          <w:bCs/>
          <w:spacing w:val="1"/>
        </w:rPr>
        <w:t>In</w:t>
      </w:r>
      <w:r w:rsidRPr="00283F42">
        <w:rPr>
          <w:b/>
          <w:bCs/>
        </w:rPr>
        <w:t>g.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1"/>
        </w:rPr>
        <w:t>L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bo</w:t>
      </w:r>
      <w:r w:rsidRPr="00283F42">
        <w:rPr>
          <w:b/>
          <w:bCs/>
        </w:rPr>
        <w:t>r</w:t>
      </w:r>
      <w:r w:rsidRPr="00283F42">
        <w:rPr>
          <w:b/>
          <w:bCs/>
          <w:spacing w:val="1"/>
        </w:rPr>
        <w:t xml:space="preserve"> Ha</w:t>
      </w:r>
      <w:r w:rsidRPr="00283F42">
        <w:rPr>
          <w:b/>
          <w:bCs/>
        </w:rPr>
        <w:t>vlíč</w:t>
      </w:r>
      <w:r w:rsidRPr="00283F42">
        <w:rPr>
          <w:b/>
          <w:bCs/>
          <w:spacing w:val="1"/>
        </w:rPr>
        <w:t>ek</w:t>
      </w:r>
      <w:r w:rsidRPr="00283F42">
        <w:rPr>
          <w:b/>
          <w:bCs/>
        </w:rPr>
        <w:t>,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-1"/>
        </w:rPr>
        <w:t>P</w:t>
      </w:r>
      <w:r w:rsidRPr="00283F42">
        <w:rPr>
          <w:b/>
          <w:bCs/>
          <w:spacing w:val="1"/>
        </w:rPr>
        <w:t>h</w:t>
      </w:r>
      <w:r w:rsidRPr="00283F42">
        <w:rPr>
          <w:b/>
          <w:bCs/>
        </w:rPr>
        <w:t>.</w:t>
      </w:r>
      <w:r w:rsidRPr="00283F42">
        <w:rPr>
          <w:b/>
          <w:bCs/>
          <w:spacing w:val="1"/>
        </w:rPr>
        <w:t>D</w:t>
      </w:r>
      <w:r w:rsidRPr="00283F42">
        <w:rPr>
          <w:b/>
          <w:bCs/>
        </w:rPr>
        <w:t>.</w:t>
      </w:r>
      <w:r>
        <w:rPr>
          <w:rFonts w:ascii="Gill Sans MT" w:hAnsi="Gill Sans MT" w:cs="Gill Sans MT"/>
          <w:b/>
          <w:bCs/>
        </w:rPr>
        <w:t xml:space="preserve"> </w:t>
      </w:r>
      <w:r w:rsidRPr="00283F42">
        <w:rPr>
          <w:b/>
          <w:bCs/>
        </w:rPr>
        <w:t>K</w:t>
      </w:r>
      <w:r w:rsidRPr="00283F42">
        <w:rPr>
          <w:b/>
          <w:bCs/>
          <w:spacing w:val="1"/>
        </w:rPr>
        <w:t>a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  <w:spacing w:val="1"/>
        </w:rPr>
        <w:t>ed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-1"/>
        </w:rPr>
        <w:t>ř</w:t>
      </w:r>
      <w:r w:rsidRPr="00283F42">
        <w:rPr>
          <w:b/>
          <w:bCs/>
        </w:rPr>
        <w:t>íz</w:t>
      </w:r>
      <w:r w:rsidRPr="00283F42">
        <w:rPr>
          <w:b/>
          <w:bCs/>
          <w:spacing w:val="1"/>
        </w:rPr>
        <w:t>en</w:t>
      </w:r>
      <w:r w:rsidRPr="00283F42">
        <w:rPr>
          <w:b/>
          <w:bCs/>
        </w:rPr>
        <w:t>í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1"/>
        </w:rPr>
        <w:t>p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  <w:spacing w:val="1"/>
        </w:rPr>
        <w:t>o</w:t>
      </w:r>
      <w:r w:rsidRPr="00283F42">
        <w:rPr>
          <w:b/>
          <w:bCs/>
        </w:rPr>
        <w:t>c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  <w:spacing w:val="-1"/>
        </w:rPr>
        <w:t>s</w:t>
      </w:r>
      <w:r w:rsidRPr="00283F42">
        <w:rPr>
          <w:b/>
          <w:bCs/>
        </w:rPr>
        <w:t>ů</w:t>
      </w:r>
    </w:p>
    <w:p w:rsidR="0021403A" w:rsidRPr="00283F42" w:rsidRDefault="0021403A" w:rsidP="0021403A">
      <w:pPr>
        <w:widowControl w:val="0"/>
        <w:autoSpaceDE w:val="0"/>
        <w:autoSpaceDN w:val="0"/>
        <w:adjustRightInd w:val="0"/>
        <w:ind w:left="4536"/>
      </w:pPr>
      <w:r w:rsidRPr="00283F42">
        <w:rPr>
          <w:b/>
          <w:bCs/>
          <w:spacing w:val="1"/>
        </w:rPr>
        <w:t>Faku</w:t>
      </w:r>
      <w:r w:rsidRPr="00283F42">
        <w:rPr>
          <w:b/>
          <w:bCs/>
        </w:rPr>
        <w:t>l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</w:rPr>
        <w:t>l</w:t>
      </w:r>
      <w:r w:rsidRPr="00283F42">
        <w:rPr>
          <w:b/>
          <w:bCs/>
          <w:spacing w:val="1"/>
        </w:rPr>
        <w:t>ek</w:t>
      </w:r>
      <w:r w:rsidRPr="00283F42">
        <w:rPr>
          <w:b/>
          <w:bCs/>
          <w:spacing w:val="-1"/>
        </w:rPr>
        <w:t>tr</w:t>
      </w:r>
      <w:r w:rsidRPr="00283F42">
        <w:rPr>
          <w:b/>
          <w:bCs/>
          <w:spacing w:val="1"/>
        </w:rPr>
        <w:t>o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</w:rPr>
        <w:t>c</w:t>
      </w:r>
      <w:r w:rsidRPr="00283F42">
        <w:rPr>
          <w:b/>
          <w:bCs/>
          <w:spacing w:val="1"/>
        </w:rPr>
        <w:t>hn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k</w:t>
      </w:r>
      <w:r w:rsidRPr="00283F42">
        <w:rPr>
          <w:b/>
          <w:bCs/>
        </w:rPr>
        <w:t>y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nfo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</w:rPr>
        <w:t>m</w:t>
      </w:r>
      <w:r w:rsidRPr="00283F42">
        <w:rPr>
          <w:b/>
          <w:bCs/>
          <w:spacing w:val="1"/>
        </w:rPr>
        <w:t>a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k</w:t>
      </w:r>
      <w:r w:rsidRPr="00283F42">
        <w:rPr>
          <w:b/>
          <w:bCs/>
        </w:rPr>
        <w:t>y</w:t>
      </w:r>
    </w:p>
    <w:p w:rsidR="0021403A" w:rsidRPr="00283F42" w:rsidRDefault="0021403A" w:rsidP="0021403A">
      <w:pPr>
        <w:widowControl w:val="0"/>
        <w:autoSpaceDE w:val="0"/>
        <w:autoSpaceDN w:val="0"/>
        <w:adjustRightInd w:val="0"/>
        <w:spacing w:before="47"/>
        <w:ind w:left="4536"/>
      </w:pPr>
      <w:r w:rsidRPr="00283F42">
        <w:rPr>
          <w:b/>
          <w:bCs/>
          <w:spacing w:val="1"/>
        </w:rPr>
        <w:t>Un</w:t>
      </w:r>
      <w:r w:rsidRPr="00283F42">
        <w:rPr>
          <w:b/>
          <w:bCs/>
        </w:rPr>
        <w:t>iv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</w:rPr>
        <w:t>zi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-1"/>
        </w:rPr>
        <w:t>P</w:t>
      </w:r>
      <w:r w:rsidRPr="00283F42">
        <w:rPr>
          <w:b/>
          <w:bCs/>
          <w:spacing w:val="1"/>
        </w:rPr>
        <w:t>a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  <w:spacing w:val="1"/>
        </w:rPr>
        <w:t>dub</w:t>
      </w:r>
      <w:r w:rsidRPr="00283F42">
        <w:rPr>
          <w:b/>
          <w:bCs/>
        </w:rPr>
        <w:t>ice</w:t>
      </w:r>
    </w:p>
    <w:p w:rsidR="0021403A" w:rsidRDefault="0021403A" w:rsidP="0021403A">
      <w:pPr>
        <w:widowControl w:val="0"/>
        <w:autoSpaceDE w:val="0"/>
        <w:autoSpaceDN w:val="0"/>
        <w:adjustRightInd w:val="0"/>
        <w:spacing w:line="244" w:lineRule="auto"/>
        <w:ind w:right="67"/>
        <w:jc w:val="both"/>
      </w:pPr>
    </w:p>
    <w:p w:rsidR="009E2600" w:rsidRDefault="009E2600" w:rsidP="0021403A">
      <w:pPr>
        <w:widowControl w:val="0"/>
        <w:autoSpaceDE w:val="0"/>
        <w:autoSpaceDN w:val="0"/>
        <w:adjustRightInd w:val="0"/>
        <w:spacing w:line="244" w:lineRule="auto"/>
        <w:ind w:right="67"/>
        <w:jc w:val="both"/>
      </w:pPr>
    </w:p>
    <w:p w:rsidR="0021403A" w:rsidRDefault="0021403A" w:rsidP="0021403A">
      <w:pPr>
        <w:widowControl w:val="0"/>
        <w:autoSpaceDE w:val="0"/>
        <w:autoSpaceDN w:val="0"/>
        <w:adjustRightInd w:val="0"/>
        <w:spacing w:line="244" w:lineRule="auto"/>
        <w:ind w:right="67"/>
        <w:jc w:val="both"/>
        <w:rPr>
          <w:rFonts w:ascii="Palatino Linotype" w:hAnsi="Palatino Linotype"/>
          <w:sz w:val="22"/>
          <w:szCs w:val="22"/>
        </w:rPr>
      </w:pPr>
      <w:r w:rsidRPr="00CA5FF9">
        <w:t xml:space="preserve">V Pardubicích </w:t>
      </w:r>
      <w:r w:rsidR="002F5B95">
        <w:t>dne 6</w:t>
      </w:r>
      <w:r>
        <w:t>. června 2018</w:t>
      </w:r>
    </w:p>
    <w:p w:rsidR="00E21297" w:rsidRDefault="00E21297" w:rsidP="00134FB2">
      <w:pPr>
        <w:widowControl w:val="0"/>
        <w:autoSpaceDE w:val="0"/>
        <w:autoSpaceDN w:val="0"/>
        <w:adjustRightInd w:val="0"/>
        <w:spacing w:line="244" w:lineRule="auto"/>
        <w:ind w:right="67"/>
        <w:jc w:val="both"/>
      </w:pPr>
    </w:p>
    <w:p w:rsidR="00E21297" w:rsidRDefault="00E21297"/>
    <w:sectPr w:rsidR="00E21297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38321F"/>
    <w:multiLevelType w:val="hybridMultilevel"/>
    <w:tmpl w:val="3D3CA5CE"/>
    <w:lvl w:ilvl="0" w:tplc="04050001">
      <w:start w:val="1"/>
      <w:numFmt w:val="bullet"/>
      <w:lvlText w:val=""/>
      <w:lvlJc w:val="left"/>
      <w:pPr>
        <w:ind w:left="119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91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63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5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7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9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51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23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58" w:hanging="360"/>
      </w:pPr>
      <w:rPr>
        <w:rFonts w:ascii="Wingdings" w:hAnsi="Wingdings" w:hint="default"/>
      </w:rPr>
    </w:lvl>
  </w:abstractNum>
  <w:abstractNum w:abstractNumId="1" w15:restartNumberingAfterBreak="0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BD64EE"/>
    <w:multiLevelType w:val="hybridMultilevel"/>
    <w:tmpl w:val="BBD2E7D6"/>
    <w:lvl w:ilvl="0" w:tplc="04050001">
      <w:start w:val="1"/>
      <w:numFmt w:val="bullet"/>
      <w:lvlText w:val=""/>
      <w:lvlJc w:val="left"/>
      <w:pPr>
        <w:ind w:left="119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91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63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5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7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9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51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23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58" w:hanging="360"/>
      </w:pPr>
      <w:rPr>
        <w:rFonts w:ascii="Wingdings" w:hAnsi="Wingdings" w:hint="default"/>
      </w:rPr>
    </w:lvl>
  </w:abstractNum>
  <w:abstractNum w:abstractNumId="3" w15:restartNumberingAfterBreak="0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1326D0"/>
    <w:multiLevelType w:val="hybridMultilevel"/>
    <w:tmpl w:val="A39E9408"/>
    <w:lvl w:ilvl="0" w:tplc="9A08943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77065"/>
    <w:rsid w:val="000073D4"/>
    <w:rsid w:val="00015133"/>
    <w:rsid w:val="00020448"/>
    <w:rsid w:val="0002794B"/>
    <w:rsid w:val="00027D15"/>
    <w:rsid w:val="00033855"/>
    <w:rsid w:val="0003397C"/>
    <w:rsid w:val="000747AB"/>
    <w:rsid w:val="00095C1C"/>
    <w:rsid w:val="000A55AC"/>
    <w:rsid w:val="000B7BFD"/>
    <w:rsid w:val="000C33F9"/>
    <w:rsid w:val="000C52E9"/>
    <w:rsid w:val="000D060C"/>
    <w:rsid w:val="000D19FC"/>
    <w:rsid w:val="000D7218"/>
    <w:rsid w:val="000E7710"/>
    <w:rsid w:val="000F3CC4"/>
    <w:rsid w:val="001036AF"/>
    <w:rsid w:val="00110EDC"/>
    <w:rsid w:val="0011230D"/>
    <w:rsid w:val="001149A8"/>
    <w:rsid w:val="001223FD"/>
    <w:rsid w:val="00134FB2"/>
    <w:rsid w:val="00145922"/>
    <w:rsid w:val="001559C6"/>
    <w:rsid w:val="0016426E"/>
    <w:rsid w:val="00164E39"/>
    <w:rsid w:val="00164FBA"/>
    <w:rsid w:val="001651F9"/>
    <w:rsid w:val="00166828"/>
    <w:rsid w:val="00180F56"/>
    <w:rsid w:val="001817DD"/>
    <w:rsid w:val="00183EDC"/>
    <w:rsid w:val="001900F2"/>
    <w:rsid w:val="00191592"/>
    <w:rsid w:val="00192D32"/>
    <w:rsid w:val="001941C5"/>
    <w:rsid w:val="001A0FC5"/>
    <w:rsid w:val="001A4881"/>
    <w:rsid w:val="001C0B59"/>
    <w:rsid w:val="001C1AD8"/>
    <w:rsid w:val="001C484D"/>
    <w:rsid w:val="001C5437"/>
    <w:rsid w:val="001E39E5"/>
    <w:rsid w:val="001E692F"/>
    <w:rsid w:val="001F0BC4"/>
    <w:rsid w:val="001F6D14"/>
    <w:rsid w:val="002049EC"/>
    <w:rsid w:val="00210E29"/>
    <w:rsid w:val="0021403A"/>
    <w:rsid w:val="00216E61"/>
    <w:rsid w:val="0022232C"/>
    <w:rsid w:val="0022599B"/>
    <w:rsid w:val="00235BBB"/>
    <w:rsid w:val="00240158"/>
    <w:rsid w:val="002431D4"/>
    <w:rsid w:val="002509DE"/>
    <w:rsid w:val="002509F6"/>
    <w:rsid w:val="00252066"/>
    <w:rsid w:val="00256118"/>
    <w:rsid w:val="00257015"/>
    <w:rsid w:val="00264B79"/>
    <w:rsid w:val="00274105"/>
    <w:rsid w:val="0027544C"/>
    <w:rsid w:val="00277298"/>
    <w:rsid w:val="00283F42"/>
    <w:rsid w:val="00291CC4"/>
    <w:rsid w:val="002920E6"/>
    <w:rsid w:val="00295B09"/>
    <w:rsid w:val="00295C16"/>
    <w:rsid w:val="0029680B"/>
    <w:rsid w:val="002A13F1"/>
    <w:rsid w:val="002A3FF3"/>
    <w:rsid w:val="002B190B"/>
    <w:rsid w:val="002B22E0"/>
    <w:rsid w:val="002B426A"/>
    <w:rsid w:val="002C114A"/>
    <w:rsid w:val="002C2005"/>
    <w:rsid w:val="002E3E8B"/>
    <w:rsid w:val="002E6924"/>
    <w:rsid w:val="002F3EEA"/>
    <w:rsid w:val="002F5B95"/>
    <w:rsid w:val="00310C5F"/>
    <w:rsid w:val="00313918"/>
    <w:rsid w:val="003162A4"/>
    <w:rsid w:val="00325627"/>
    <w:rsid w:val="00337BE0"/>
    <w:rsid w:val="0036222D"/>
    <w:rsid w:val="0036360A"/>
    <w:rsid w:val="003675A4"/>
    <w:rsid w:val="00367E0B"/>
    <w:rsid w:val="0037282F"/>
    <w:rsid w:val="00375F6E"/>
    <w:rsid w:val="0037759C"/>
    <w:rsid w:val="0038677D"/>
    <w:rsid w:val="003A239D"/>
    <w:rsid w:val="003A2BA9"/>
    <w:rsid w:val="003B656E"/>
    <w:rsid w:val="003D0CB1"/>
    <w:rsid w:val="003D431B"/>
    <w:rsid w:val="003F30E9"/>
    <w:rsid w:val="003F53CE"/>
    <w:rsid w:val="003F7860"/>
    <w:rsid w:val="004051A3"/>
    <w:rsid w:val="00406456"/>
    <w:rsid w:val="00407DA0"/>
    <w:rsid w:val="00414B8A"/>
    <w:rsid w:val="00425645"/>
    <w:rsid w:val="00426C64"/>
    <w:rsid w:val="00427740"/>
    <w:rsid w:val="00432131"/>
    <w:rsid w:val="00441A8B"/>
    <w:rsid w:val="004424EC"/>
    <w:rsid w:val="00456358"/>
    <w:rsid w:val="00470A6B"/>
    <w:rsid w:val="00477065"/>
    <w:rsid w:val="00482565"/>
    <w:rsid w:val="00483AF1"/>
    <w:rsid w:val="0048463D"/>
    <w:rsid w:val="004874FD"/>
    <w:rsid w:val="00496C33"/>
    <w:rsid w:val="004972AF"/>
    <w:rsid w:val="004B5261"/>
    <w:rsid w:val="004C6406"/>
    <w:rsid w:val="004D0657"/>
    <w:rsid w:val="004D082C"/>
    <w:rsid w:val="004D15F2"/>
    <w:rsid w:val="004D2769"/>
    <w:rsid w:val="004D3F8C"/>
    <w:rsid w:val="004D694B"/>
    <w:rsid w:val="004E260C"/>
    <w:rsid w:val="004E7BE7"/>
    <w:rsid w:val="004F2710"/>
    <w:rsid w:val="004F4BC9"/>
    <w:rsid w:val="004F6121"/>
    <w:rsid w:val="0050131A"/>
    <w:rsid w:val="005049EC"/>
    <w:rsid w:val="00510D0B"/>
    <w:rsid w:val="005258C5"/>
    <w:rsid w:val="005268B9"/>
    <w:rsid w:val="0053341D"/>
    <w:rsid w:val="005403BB"/>
    <w:rsid w:val="00541BAB"/>
    <w:rsid w:val="005420A7"/>
    <w:rsid w:val="00583A19"/>
    <w:rsid w:val="005926AD"/>
    <w:rsid w:val="005947D7"/>
    <w:rsid w:val="00596F81"/>
    <w:rsid w:val="00597A79"/>
    <w:rsid w:val="005A29D7"/>
    <w:rsid w:val="005B7DCD"/>
    <w:rsid w:val="005C29DB"/>
    <w:rsid w:val="005C72C8"/>
    <w:rsid w:val="005D6D7F"/>
    <w:rsid w:val="005D74A1"/>
    <w:rsid w:val="005E2050"/>
    <w:rsid w:val="005E5CED"/>
    <w:rsid w:val="005F0598"/>
    <w:rsid w:val="005F6C64"/>
    <w:rsid w:val="00606AAA"/>
    <w:rsid w:val="006205ED"/>
    <w:rsid w:val="006336EE"/>
    <w:rsid w:val="0063747E"/>
    <w:rsid w:val="00646115"/>
    <w:rsid w:val="0064799D"/>
    <w:rsid w:val="00657980"/>
    <w:rsid w:val="006906A3"/>
    <w:rsid w:val="0069084E"/>
    <w:rsid w:val="0069734A"/>
    <w:rsid w:val="006A19A1"/>
    <w:rsid w:val="006A618D"/>
    <w:rsid w:val="006A767E"/>
    <w:rsid w:val="006B77D0"/>
    <w:rsid w:val="006C0D86"/>
    <w:rsid w:val="006C4A6B"/>
    <w:rsid w:val="006E13A6"/>
    <w:rsid w:val="006E4838"/>
    <w:rsid w:val="006E6445"/>
    <w:rsid w:val="006E71A3"/>
    <w:rsid w:val="006F1491"/>
    <w:rsid w:val="006F5FB2"/>
    <w:rsid w:val="0070089B"/>
    <w:rsid w:val="007122BE"/>
    <w:rsid w:val="0072247A"/>
    <w:rsid w:val="007229A6"/>
    <w:rsid w:val="007262FA"/>
    <w:rsid w:val="00742374"/>
    <w:rsid w:val="00742D1C"/>
    <w:rsid w:val="007431E2"/>
    <w:rsid w:val="00745FA3"/>
    <w:rsid w:val="0074744C"/>
    <w:rsid w:val="00753CA6"/>
    <w:rsid w:val="00755572"/>
    <w:rsid w:val="00761DDD"/>
    <w:rsid w:val="0076316D"/>
    <w:rsid w:val="00770627"/>
    <w:rsid w:val="00771F71"/>
    <w:rsid w:val="007756DB"/>
    <w:rsid w:val="00791187"/>
    <w:rsid w:val="007A0C33"/>
    <w:rsid w:val="007A50F2"/>
    <w:rsid w:val="007C138C"/>
    <w:rsid w:val="007C1911"/>
    <w:rsid w:val="007C27ED"/>
    <w:rsid w:val="007C35B3"/>
    <w:rsid w:val="007E72E4"/>
    <w:rsid w:val="007F1290"/>
    <w:rsid w:val="007F468F"/>
    <w:rsid w:val="007F581F"/>
    <w:rsid w:val="008452E4"/>
    <w:rsid w:val="00860284"/>
    <w:rsid w:val="008626DD"/>
    <w:rsid w:val="00893F8A"/>
    <w:rsid w:val="00894CC4"/>
    <w:rsid w:val="00894E1E"/>
    <w:rsid w:val="00895838"/>
    <w:rsid w:val="0089682B"/>
    <w:rsid w:val="008A48F5"/>
    <w:rsid w:val="008B05FF"/>
    <w:rsid w:val="008B3192"/>
    <w:rsid w:val="008B453F"/>
    <w:rsid w:val="008B79D8"/>
    <w:rsid w:val="008D3446"/>
    <w:rsid w:val="008D7E65"/>
    <w:rsid w:val="008F291F"/>
    <w:rsid w:val="008F2925"/>
    <w:rsid w:val="008F385A"/>
    <w:rsid w:val="008F6420"/>
    <w:rsid w:val="00902C63"/>
    <w:rsid w:val="00914AAA"/>
    <w:rsid w:val="0093061B"/>
    <w:rsid w:val="00932CCA"/>
    <w:rsid w:val="009466CB"/>
    <w:rsid w:val="00952BC1"/>
    <w:rsid w:val="00953167"/>
    <w:rsid w:val="009855CA"/>
    <w:rsid w:val="009908D0"/>
    <w:rsid w:val="009974B5"/>
    <w:rsid w:val="009C610D"/>
    <w:rsid w:val="009D549A"/>
    <w:rsid w:val="009E1443"/>
    <w:rsid w:val="009E2600"/>
    <w:rsid w:val="009E632D"/>
    <w:rsid w:val="009F7D56"/>
    <w:rsid w:val="00A03EED"/>
    <w:rsid w:val="00A04AC2"/>
    <w:rsid w:val="00A17665"/>
    <w:rsid w:val="00A232CE"/>
    <w:rsid w:val="00A2797F"/>
    <w:rsid w:val="00A3168A"/>
    <w:rsid w:val="00A32448"/>
    <w:rsid w:val="00A40669"/>
    <w:rsid w:val="00A424D9"/>
    <w:rsid w:val="00A438D0"/>
    <w:rsid w:val="00A50E00"/>
    <w:rsid w:val="00A6220B"/>
    <w:rsid w:val="00A66F20"/>
    <w:rsid w:val="00A71BF6"/>
    <w:rsid w:val="00A74CA7"/>
    <w:rsid w:val="00A8788D"/>
    <w:rsid w:val="00A96C2E"/>
    <w:rsid w:val="00A979BB"/>
    <w:rsid w:val="00AA07BF"/>
    <w:rsid w:val="00AA704D"/>
    <w:rsid w:val="00AC214F"/>
    <w:rsid w:val="00AC49DE"/>
    <w:rsid w:val="00AC5D33"/>
    <w:rsid w:val="00AD0E1D"/>
    <w:rsid w:val="00AD1E4A"/>
    <w:rsid w:val="00AD40FF"/>
    <w:rsid w:val="00AE501E"/>
    <w:rsid w:val="00AE60F3"/>
    <w:rsid w:val="00AF4ADD"/>
    <w:rsid w:val="00AF70E9"/>
    <w:rsid w:val="00B0435C"/>
    <w:rsid w:val="00B0587F"/>
    <w:rsid w:val="00B22575"/>
    <w:rsid w:val="00B31C15"/>
    <w:rsid w:val="00B4439C"/>
    <w:rsid w:val="00B45498"/>
    <w:rsid w:val="00B607F9"/>
    <w:rsid w:val="00B619CF"/>
    <w:rsid w:val="00B646DD"/>
    <w:rsid w:val="00B67B7C"/>
    <w:rsid w:val="00B75925"/>
    <w:rsid w:val="00B86A43"/>
    <w:rsid w:val="00B96A72"/>
    <w:rsid w:val="00B97209"/>
    <w:rsid w:val="00BA088E"/>
    <w:rsid w:val="00BA3438"/>
    <w:rsid w:val="00BA3A72"/>
    <w:rsid w:val="00BA3EC5"/>
    <w:rsid w:val="00BA73DA"/>
    <w:rsid w:val="00BC0CC0"/>
    <w:rsid w:val="00BD769D"/>
    <w:rsid w:val="00C00500"/>
    <w:rsid w:val="00C04CEA"/>
    <w:rsid w:val="00C059B1"/>
    <w:rsid w:val="00C06563"/>
    <w:rsid w:val="00C07BB2"/>
    <w:rsid w:val="00C14682"/>
    <w:rsid w:val="00C165D1"/>
    <w:rsid w:val="00C1799A"/>
    <w:rsid w:val="00C25840"/>
    <w:rsid w:val="00C27E6B"/>
    <w:rsid w:val="00C30257"/>
    <w:rsid w:val="00C323E8"/>
    <w:rsid w:val="00C378F8"/>
    <w:rsid w:val="00C50CAD"/>
    <w:rsid w:val="00C55659"/>
    <w:rsid w:val="00C559DC"/>
    <w:rsid w:val="00C63FDC"/>
    <w:rsid w:val="00C66F98"/>
    <w:rsid w:val="00C733AC"/>
    <w:rsid w:val="00C74788"/>
    <w:rsid w:val="00C8586C"/>
    <w:rsid w:val="00C91E71"/>
    <w:rsid w:val="00CA5E3C"/>
    <w:rsid w:val="00CA5FF9"/>
    <w:rsid w:val="00CB0AE8"/>
    <w:rsid w:val="00CB2E29"/>
    <w:rsid w:val="00CB341C"/>
    <w:rsid w:val="00CC6155"/>
    <w:rsid w:val="00CD5500"/>
    <w:rsid w:val="00CF4A44"/>
    <w:rsid w:val="00D1008A"/>
    <w:rsid w:val="00D16295"/>
    <w:rsid w:val="00D329FA"/>
    <w:rsid w:val="00D33CF2"/>
    <w:rsid w:val="00D34E2E"/>
    <w:rsid w:val="00D3563E"/>
    <w:rsid w:val="00D47677"/>
    <w:rsid w:val="00D61890"/>
    <w:rsid w:val="00D636C0"/>
    <w:rsid w:val="00D641C6"/>
    <w:rsid w:val="00D91A21"/>
    <w:rsid w:val="00D971D5"/>
    <w:rsid w:val="00DB022B"/>
    <w:rsid w:val="00DB4A47"/>
    <w:rsid w:val="00DC02EC"/>
    <w:rsid w:val="00DC09DA"/>
    <w:rsid w:val="00DC4C3D"/>
    <w:rsid w:val="00DD1729"/>
    <w:rsid w:val="00DD6450"/>
    <w:rsid w:val="00DE1CF5"/>
    <w:rsid w:val="00DF4ED4"/>
    <w:rsid w:val="00E13492"/>
    <w:rsid w:val="00E21297"/>
    <w:rsid w:val="00E279BD"/>
    <w:rsid w:val="00E347DB"/>
    <w:rsid w:val="00E35D5C"/>
    <w:rsid w:val="00E51D80"/>
    <w:rsid w:val="00E55DFA"/>
    <w:rsid w:val="00E60666"/>
    <w:rsid w:val="00E731BA"/>
    <w:rsid w:val="00E87D74"/>
    <w:rsid w:val="00EA5594"/>
    <w:rsid w:val="00EA577C"/>
    <w:rsid w:val="00EB757A"/>
    <w:rsid w:val="00EC1D1F"/>
    <w:rsid w:val="00EC1D58"/>
    <w:rsid w:val="00EC5800"/>
    <w:rsid w:val="00ED1BCF"/>
    <w:rsid w:val="00EE5A75"/>
    <w:rsid w:val="00EF4D81"/>
    <w:rsid w:val="00EF54B0"/>
    <w:rsid w:val="00F01C57"/>
    <w:rsid w:val="00F036FD"/>
    <w:rsid w:val="00F055F4"/>
    <w:rsid w:val="00F07B8B"/>
    <w:rsid w:val="00F15463"/>
    <w:rsid w:val="00F2322C"/>
    <w:rsid w:val="00F23675"/>
    <w:rsid w:val="00F24FB3"/>
    <w:rsid w:val="00F3128A"/>
    <w:rsid w:val="00F313E6"/>
    <w:rsid w:val="00F320FC"/>
    <w:rsid w:val="00F43FA8"/>
    <w:rsid w:val="00F64787"/>
    <w:rsid w:val="00F668B9"/>
    <w:rsid w:val="00F678DB"/>
    <w:rsid w:val="00F67C32"/>
    <w:rsid w:val="00F91A3E"/>
    <w:rsid w:val="00FA2DD5"/>
    <w:rsid w:val="00FA538C"/>
    <w:rsid w:val="00FB09CB"/>
    <w:rsid w:val="00FB589E"/>
    <w:rsid w:val="00FC1719"/>
    <w:rsid w:val="00FC4D79"/>
    <w:rsid w:val="00FE4BC2"/>
    <w:rsid w:val="00FE6020"/>
    <w:rsid w:val="00FF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E7EC1E"/>
  <w15:docId w15:val="{7770455A-0035-4A23-8ACB-4DA4E8F55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53167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E35D5C"/>
    <w:pPr>
      <w:ind w:left="720"/>
      <w:contextualSpacing/>
    </w:pPr>
  </w:style>
  <w:style w:type="paragraph" w:styleId="Textbubliny">
    <w:name w:val="Balloon Text"/>
    <w:basedOn w:val="Normln"/>
    <w:link w:val="TextbublinyChar"/>
    <w:semiHidden/>
    <w:unhideWhenUsed/>
    <w:rsid w:val="009974B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semiHidden/>
    <w:rsid w:val="009974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1091</TotalTime>
  <Pages>2</Pages>
  <Words>645</Words>
  <Characters>3811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diplomové práce</vt:lpstr>
    </vt:vector>
  </TitlesOfParts>
  <Company>UPa</Company>
  <LinksUpToDate>false</LinksUpToDate>
  <CharactersWithSpaces>4448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diplomové práce</dc:title>
  <dc:creator>Libor Kupka</dc:creator>
  <cp:lastModifiedBy>Havlicek Libor</cp:lastModifiedBy>
  <cp:revision>111</cp:revision>
  <cp:lastPrinted>2018-06-07T08:00:00Z</cp:lastPrinted>
  <dcterms:created xsi:type="dcterms:W3CDTF">2014-06-11T06:40:00Z</dcterms:created>
  <dcterms:modified xsi:type="dcterms:W3CDTF">2018-06-07T09:12:00Z</dcterms:modified>
</cp:coreProperties>
</file>