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1E54" w:rsidRDefault="00301E54" w:rsidP="00301E54">
      <w:pPr>
        <w:spacing w:after="20"/>
        <w:rPr>
          <w:b/>
          <w:noProof/>
          <w:lang w:eastAsia="cs-CZ"/>
        </w:rPr>
      </w:pPr>
      <w:bookmarkStart w:id="0" w:name="_GoBack"/>
      <w:bookmarkEnd w:id="0"/>
      <w:r w:rsidRPr="00301E54">
        <w:rPr>
          <w:b/>
          <w:noProof/>
          <w:lang w:eastAsia="cs-CZ"/>
        </w:rPr>
        <w:t>Posudek vedoucího práce</w:t>
      </w:r>
    </w:p>
    <w:p w:rsidR="00301E54" w:rsidRPr="00301E54" w:rsidRDefault="00301E54" w:rsidP="00301E54">
      <w:pPr>
        <w:spacing w:after="20"/>
        <w:rPr>
          <w:b/>
          <w:noProof/>
          <w:lang w:eastAsia="cs-CZ"/>
        </w:rPr>
      </w:pPr>
      <w:r>
        <w:t xml:space="preserve">Doc. Jiří Novotný akad. soch. </w:t>
      </w:r>
    </w:p>
    <w:p w:rsidR="00301E54" w:rsidRDefault="00301E54" w:rsidP="00301E54">
      <w:pPr>
        <w:spacing w:after="0"/>
      </w:pPr>
    </w:p>
    <w:p w:rsidR="00301E54" w:rsidRDefault="00301E54" w:rsidP="00301E54">
      <w:pPr>
        <w:spacing w:afterLines="60" w:after="144"/>
      </w:pPr>
      <w:r>
        <w:t>Obor: Restaurování a konzervace nástěnné malby, sochařských děl a povrchů architektury</w:t>
      </w:r>
    </w:p>
    <w:p w:rsidR="00301E54" w:rsidRDefault="00301E54" w:rsidP="00301E54">
      <w:pPr>
        <w:spacing w:afterLines="60" w:after="144"/>
      </w:pPr>
      <w:r>
        <w:t xml:space="preserve">Diplomant: </w:t>
      </w:r>
      <w:proofErr w:type="spellStart"/>
      <w:r>
        <w:t>BcA</w:t>
      </w:r>
      <w:proofErr w:type="spellEnd"/>
      <w:r>
        <w:t xml:space="preserve">. Jan </w:t>
      </w:r>
      <w:proofErr w:type="spellStart"/>
      <w:r>
        <w:t>Prokýšek</w:t>
      </w:r>
      <w:proofErr w:type="spellEnd"/>
    </w:p>
    <w:p w:rsidR="00301E54" w:rsidRDefault="00301E54" w:rsidP="00301E54">
      <w:pPr>
        <w:spacing w:afterLines="60" w:after="144"/>
      </w:pPr>
      <w:r>
        <w:t xml:space="preserve">Název diplomové práce: Restaurování a prezentační úpravy torza kamenného trpaslíka z Kuksu, Katalog trpasličích kabinetů na našem a blízce přilehlém území, Restaurování sochy trpaslíka z Velkých Losin </w:t>
      </w:r>
    </w:p>
    <w:p w:rsidR="00301E54" w:rsidRDefault="00DD092F" w:rsidP="00836943">
      <w:pPr>
        <w:tabs>
          <w:tab w:val="left" w:pos="3156"/>
        </w:tabs>
        <w:spacing w:afterLines="60" w:after="144"/>
      </w:pPr>
      <w:r>
        <w:t xml:space="preserve">Odborní konzultanti: Mgr. Jiří Kaše a doc. Jaroslav J. Alt, </w:t>
      </w:r>
      <w:proofErr w:type="spellStart"/>
      <w:r>
        <w:t>ak</w:t>
      </w:r>
      <w:proofErr w:type="spellEnd"/>
      <w:r>
        <w:t xml:space="preserve">. </w:t>
      </w:r>
      <w:proofErr w:type="spellStart"/>
      <w:r>
        <w:t>mal</w:t>
      </w:r>
      <w:proofErr w:type="spellEnd"/>
      <w:r>
        <w:t xml:space="preserve">. </w:t>
      </w:r>
      <w:r w:rsidR="00836943">
        <w:tab/>
      </w:r>
    </w:p>
    <w:p w:rsidR="00DD092F" w:rsidRDefault="00DD092F" w:rsidP="00301E54">
      <w:pPr>
        <w:spacing w:afterLines="60" w:after="144"/>
      </w:pPr>
    </w:p>
    <w:p w:rsidR="00301E54" w:rsidRDefault="00301E54" w:rsidP="00301E54">
      <w:pPr>
        <w:spacing w:afterLines="60" w:after="144"/>
      </w:pPr>
      <w:r>
        <w:t xml:space="preserve">Uchazeči se podařilo díky vážnému a systematickému přístupu rozvinout téma </w:t>
      </w:r>
      <w:r w:rsidR="00223DEB">
        <w:t>zadání jak po stránce památkové</w:t>
      </w:r>
      <w:r>
        <w:t xml:space="preserve"> </w:t>
      </w:r>
      <w:r w:rsidR="00223DEB">
        <w:t xml:space="preserve">i </w:t>
      </w:r>
      <w:r>
        <w:t>uměleckohistorické a koneckonců i restaurátorské</w:t>
      </w:r>
      <w:r w:rsidR="00223DEB">
        <w:t>. Podařilo se mu tak</w:t>
      </w:r>
      <w:r>
        <w:t xml:space="preserve"> získat řadu cenných</w:t>
      </w:r>
      <w:r w:rsidR="007C323C">
        <w:t xml:space="preserve"> poznatků i konkrétních</w:t>
      </w:r>
      <w:r>
        <w:t xml:space="preserve"> výsledků. </w:t>
      </w:r>
      <w:r w:rsidR="007C323C">
        <w:t xml:space="preserve">Část zadání týkající se polozapomenutých a nedoceněných torz z Kuksu </w:t>
      </w:r>
      <w:r w:rsidR="00D42BC0">
        <w:t xml:space="preserve">si zasloužily zvláštní pozornost již proto, že možným autorem </w:t>
      </w:r>
      <w:r w:rsidR="007C323C">
        <w:t>je</w:t>
      </w:r>
      <w:r w:rsidR="00D42BC0">
        <w:t xml:space="preserve"> M. B. Braun. </w:t>
      </w:r>
    </w:p>
    <w:p w:rsidR="00301E54" w:rsidRDefault="00301E54" w:rsidP="00D42BC0">
      <w:pPr>
        <w:spacing w:afterLines="100" w:after="240"/>
      </w:pPr>
      <w:r>
        <w:t>V rámci diplomové práce byl proveden soubor konzervačních – restaurátorských prací na dvou sochách kamenných trpaslíků</w:t>
      </w:r>
      <w:r w:rsidR="00223DEB">
        <w:t xml:space="preserve"> s obdobným tématem</w:t>
      </w:r>
      <w:r>
        <w:t xml:space="preserve">. </w:t>
      </w:r>
      <w:r w:rsidR="007C323C">
        <w:t>Navíc byla na podkladě torza trpaslíka</w:t>
      </w:r>
      <w:r>
        <w:t xml:space="preserve"> </w:t>
      </w:r>
      <w:r w:rsidR="007C323C">
        <w:t xml:space="preserve">z Kuksu </w:t>
      </w:r>
      <w:r w:rsidR="00223DEB">
        <w:t>představujícího</w:t>
      </w:r>
      <w:r>
        <w:t xml:space="preserve"> „Tyr</w:t>
      </w:r>
      <w:r w:rsidR="007C323C">
        <w:t xml:space="preserve">olského střelce“ </w:t>
      </w:r>
      <w:r w:rsidR="00223DEB">
        <w:t xml:space="preserve">byla </w:t>
      </w:r>
      <w:r w:rsidR="007C323C">
        <w:t>vytvořena rekonstrukc</w:t>
      </w:r>
      <w:r w:rsidR="00223DEB">
        <w:t>e, kterou uchazeč z pochopitelných důvodů označil za edukativní rekonstrukci.</w:t>
      </w:r>
      <w:r w:rsidR="007C323C">
        <w:t xml:space="preserve"> P</w:t>
      </w:r>
      <w:r>
        <w:t xml:space="preserve">ři </w:t>
      </w:r>
      <w:r w:rsidR="007C323C">
        <w:t xml:space="preserve">této rekonstrukci byl odlitek originálu doplněn </w:t>
      </w:r>
      <w:r>
        <w:t xml:space="preserve">do </w:t>
      </w:r>
      <w:r w:rsidR="007C323C">
        <w:t>pravděpodobného</w:t>
      </w:r>
      <w:r w:rsidR="00223DEB">
        <w:t xml:space="preserve"> celistvého</w:t>
      </w:r>
      <w:r w:rsidR="007C323C">
        <w:t xml:space="preserve"> tvaru. Nedílnou s</w:t>
      </w:r>
      <w:r>
        <w:t xml:space="preserve">oučástí </w:t>
      </w:r>
      <w:r w:rsidR="007C323C">
        <w:t xml:space="preserve">přípravných </w:t>
      </w:r>
      <w:r w:rsidR="00223DEB">
        <w:t xml:space="preserve">a dalších </w:t>
      </w:r>
      <w:r w:rsidR="007C323C">
        <w:t xml:space="preserve">prací </w:t>
      </w:r>
      <w:r>
        <w:t xml:space="preserve">bylo studium příbuzných soch a zpracování </w:t>
      </w:r>
      <w:r w:rsidR="00223DEB">
        <w:t xml:space="preserve">jejich </w:t>
      </w:r>
      <w:r>
        <w:t>katalogu</w:t>
      </w:r>
      <w:r w:rsidR="00223DEB">
        <w:t>. Do katalogu byly vybrány sochy trpaslíků z českých a blízkých zemí</w:t>
      </w:r>
      <w:r w:rsidR="007C323C">
        <w:t xml:space="preserve">, které vycházely ze stejných </w:t>
      </w:r>
      <w:r w:rsidR="00223DEB">
        <w:t xml:space="preserve">historických </w:t>
      </w:r>
      <w:r w:rsidR="007C323C">
        <w:t>grafických předloh</w:t>
      </w:r>
      <w:r w:rsidR="00223DEB">
        <w:t>, které se podařilo autorovi získat.</w:t>
      </w:r>
      <w:r w:rsidR="007C323C">
        <w:t xml:space="preserve"> </w:t>
      </w:r>
      <w:r w:rsidR="00223DEB">
        <w:t>P</w:t>
      </w:r>
      <w:r>
        <w:t>odklady a</w:t>
      </w:r>
      <w:r w:rsidR="00836943">
        <w:t xml:space="preserve"> vytvořený</w:t>
      </w:r>
      <w:r>
        <w:t xml:space="preserve"> katalog soubor</w:t>
      </w:r>
      <w:r w:rsidR="007C323C">
        <w:t xml:space="preserve">ů barokních trpaslíků </w:t>
      </w:r>
      <w:r>
        <w:t>se spolu s dokumentací resta</w:t>
      </w:r>
      <w:r w:rsidR="00836943">
        <w:t xml:space="preserve">urování staly obsahem písemné - </w:t>
      </w:r>
      <w:r>
        <w:t xml:space="preserve">teoretické části diplomové práce. </w:t>
      </w:r>
    </w:p>
    <w:p w:rsidR="00D42BC0" w:rsidRDefault="00DB05C9" w:rsidP="001603D1">
      <w:pPr>
        <w:spacing w:after="0"/>
      </w:pPr>
      <w:r>
        <w:t>Prvním úkolem diplomové práce byly restaurátorské – konzervační práce na soše trpaslíka z Velkých Losin. Zde uchazeč realizoval komplex standardních prací, jejichž těžiště spočívalo v promyšleném komplexu konzervačních</w:t>
      </w:r>
      <w:r w:rsidR="00223DEB">
        <w:t xml:space="preserve"> zásahů, které směřovaly nejen k</w:t>
      </w:r>
      <w:r w:rsidR="00836943">
        <w:t xml:space="preserve"> </w:t>
      </w:r>
      <w:r>
        <w:t xml:space="preserve">stabilizaci </w:t>
      </w:r>
      <w:r w:rsidR="00836943">
        <w:t>hmoty, ale i k</w:t>
      </w:r>
      <w:r w:rsidR="00223DEB">
        <w:t> zlepšení podmínek prezentace</w:t>
      </w:r>
      <w:r w:rsidR="00836943">
        <w:t xml:space="preserve"> díla. </w:t>
      </w:r>
      <w:r>
        <w:t xml:space="preserve">V rámci komplexu prací byl </w:t>
      </w:r>
      <w:r w:rsidR="00223DEB">
        <w:t xml:space="preserve">mj. </w:t>
      </w:r>
      <w:r>
        <w:t xml:space="preserve">uskutečněn průzkum, </w:t>
      </w:r>
      <w:r w:rsidR="00836943">
        <w:t>bylo provedeno odsolování kamene díla</w:t>
      </w:r>
      <w:r>
        <w:t>, či</w:t>
      </w:r>
      <w:r w:rsidR="007D2A41">
        <w:t>štění</w:t>
      </w:r>
      <w:r w:rsidR="00836943">
        <w:t xml:space="preserve"> povrchů i </w:t>
      </w:r>
      <w:r w:rsidR="007D2A41">
        <w:t xml:space="preserve">drobné plastické retuše, </w:t>
      </w:r>
      <w:r>
        <w:t xml:space="preserve">atd. </w:t>
      </w:r>
    </w:p>
    <w:p w:rsidR="00DB05C9" w:rsidRDefault="00DB05C9" w:rsidP="001603D1">
      <w:r>
        <w:t xml:space="preserve">Na tomto úkolu uchazeč nejen že prokázal schopnost řádně a úspěšně aplikovat ověřené restaurátorské postupy, ale měl i možnost důvěrně se seznámit </w:t>
      </w:r>
      <w:r w:rsidR="00D42BC0">
        <w:t xml:space="preserve">i </w:t>
      </w:r>
      <w:r>
        <w:t>s jedním ze způsobů ztvárnění tématu trpaslík</w:t>
      </w:r>
      <w:r w:rsidR="00D42BC0">
        <w:t xml:space="preserve">a. </w:t>
      </w:r>
    </w:p>
    <w:p w:rsidR="00D42BC0" w:rsidRDefault="00DB05C9" w:rsidP="001603D1">
      <w:pPr>
        <w:spacing w:after="0"/>
      </w:pPr>
      <w:r>
        <w:t>Druhým úkolem di</w:t>
      </w:r>
      <w:r w:rsidR="007D2A41">
        <w:t>plomanta bylo restaurování</w:t>
      </w:r>
      <w:r w:rsidR="00D42BC0">
        <w:t xml:space="preserve"> – konzervace a </w:t>
      </w:r>
      <w:r w:rsidR="007C323C">
        <w:t>provedení paralelní</w:t>
      </w:r>
      <w:r w:rsidR="00836943">
        <w:t xml:space="preserve"> </w:t>
      </w:r>
      <w:r w:rsidR="00D42BC0">
        <w:t>rekonstrukce</w:t>
      </w:r>
      <w:r w:rsidR="007D2A41">
        <w:t xml:space="preserve"> torza</w:t>
      </w:r>
      <w:r>
        <w:t xml:space="preserve"> trpaslíka ze zaniklého </w:t>
      </w:r>
      <w:r w:rsidR="00D42BC0">
        <w:t xml:space="preserve">závodiště v Kukských lázních. </w:t>
      </w:r>
    </w:p>
    <w:p w:rsidR="001603D1" w:rsidRDefault="00D42BC0" w:rsidP="001603D1">
      <w:pPr>
        <w:spacing w:after="0"/>
      </w:pPr>
      <w:r>
        <w:t xml:space="preserve">Na torze byl proveden zevrubný restaurátorský průzkum, který měl za úkol komplexnější pochopení díla a jeho stavu. Současně byly provedeny zkoušky </w:t>
      </w:r>
      <w:r w:rsidR="00836943">
        <w:t xml:space="preserve">pracovních postupů a materiálů použitelných pro konzervaci </w:t>
      </w:r>
      <w:r w:rsidR="001603D1">
        <w:t>kamenného</w:t>
      </w:r>
      <w:r w:rsidR="00836943">
        <w:t xml:space="preserve"> </w:t>
      </w:r>
      <w:r w:rsidR="001603D1">
        <w:t>fragmentu</w:t>
      </w:r>
      <w:r w:rsidR="00836943">
        <w:t xml:space="preserve">. </w:t>
      </w:r>
      <w:r>
        <w:t>Po provedení zajiš</w:t>
      </w:r>
      <w:r w:rsidR="00836943">
        <w:t xml:space="preserve">ťovacích a konzervačních prací </w:t>
      </w:r>
      <w:r w:rsidR="001603D1">
        <w:t xml:space="preserve">na originále </w:t>
      </w:r>
      <w:r>
        <w:t xml:space="preserve">byla </w:t>
      </w:r>
      <w:r w:rsidR="00836943">
        <w:t xml:space="preserve">po zhotovení formy </w:t>
      </w:r>
      <w:r w:rsidR="001603D1">
        <w:t xml:space="preserve">a jeho odlitku na něj </w:t>
      </w:r>
      <w:r>
        <w:t>p</w:t>
      </w:r>
      <w:r w:rsidR="001603D1">
        <w:t>rovedena rekonstrukce</w:t>
      </w:r>
      <w:r w:rsidR="00836943">
        <w:t xml:space="preserve">. </w:t>
      </w:r>
      <w:r>
        <w:t xml:space="preserve">Jako modelů </w:t>
      </w:r>
      <w:r w:rsidR="00836943">
        <w:t xml:space="preserve">pro prováděnou rekonstrukci </w:t>
      </w:r>
      <w:r>
        <w:t xml:space="preserve">byly používány </w:t>
      </w:r>
      <w:r w:rsidR="00836943">
        <w:t xml:space="preserve">nejen dobové analogie, ale </w:t>
      </w:r>
      <w:r>
        <w:t xml:space="preserve">především </w:t>
      </w:r>
      <w:r w:rsidR="00836943">
        <w:t>vzácné grafické listy</w:t>
      </w:r>
      <w:r w:rsidR="001603D1">
        <w:t xml:space="preserve">. </w:t>
      </w:r>
      <w:r w:rsidR="00836943">
        <w:t>P</w:t>
      </w:r>
      <w:r>
        <w:t>ři porovná</w:t>
      </w:r>
      <w:r w:rsidR="00836943">
        <w:t>vá</w:t>
      </w:r>
      <w:r>
        <w:t xml:space="preserve">ní </w:t>
      </w:r>
      <w:r w:rsidR="00836943">
        <w:t>zobrazení trpaslíka na grafických</w:t>
      </w:r>
      <w:r>
        <w:t xml:space="preserve"> liste</w:t>
      </w:r>
      <w:r w:rsidR="00836943">
        <w:t>ch s detaily torza se ukázalo, že se barokní sochař této předlohy držel až neček</w:t>
      </w:r>
      <w:r w:rsidR="001603D1">
        <w:t>aně přesně, n</w:t>
      </w:r>
      <w:r w:rsidR="00836943">
        <w:t>ejen p</w:t>
      </w:r>
      <w:r w:rsidR="001603D1">
        <w:t>o věcné stránce, ale i ve výrazu díla</w:t>
      </w:r>
      <w:r w:rsidR="00836943">
        <w:t xml:space="preserve">. </w:t>
      </w:r>
    </w:p>
    <w:p w:rsidR="00F611D8" w:rsidRDefault="001603D1" w:rsidP="001603D1">
      <w:pPr>
        <w:spacing w:after="0"/>
      </w:pPr>
      <w:r>
        <w:lastRenderedPageBreak/>
        <w:t>Musíme konstatovat, že v</w:t>
      </w:r>
      <w:r w:rsidR="00F611D8">
        <w:t xml:space="preserve">ýsledný tvar </w:t>
      </w:r>
      <w:r w:rsidR="00DB626A">
        <w:t xml:space="preserve">rekonstrukce </w:t>
      </w:r>
      <w:r w:rsidR="00F611D8">
        <w:t xml:space="preserve">ovlivnila skutečnost, že </w:t>
      </w:r>
      <w:r w:rsidR="007C323C">
        <w:t xml:space="preserve">byla </w:t>
      </w:r>
      <w:r w:rsidR="00F611D8">
        <w:t>prováděna plastickou</w:t>
      </w:r>
      <w:r w:rsidR="007C323C">
        <w:t xml:space="preserve"> metodou tj. modelována z </w:t>
      </w:r>
      <w:r w:rsidR="00DB626A">
        <w:t xml:space="preserve"> hlíny, </w:t>
      </w:r>
      <w:r w:rsidR="00F611D8">
        <w:t xml:space="preserve">nikoliv </w:t>
      </w:r>
      <w:proofErr w:type="spellStart"/>
      <w:r w:rsidR="00F611D8">
        <w:t>skulptivní</w:t>
      </w:r>
      <w:proofErr w:type="spellEnd"/>
      <w:r w:rsidR="00F611D8">
        <w:t xml:space="preserve"> metodou</w:t>
      </w:r>
      <w:r w:rsidR="00DB626A">
        <w:t xml:space="preserve"> </w:t>
      </w:r>
      <w:r w:rsidR="007C323C">
        <w:t xml:space="preserve">tj. </w:t>
      </w:r>
      <w:r w:rsidR="00DB626A">
        <w:t>z kamene.</w:t>
      </w:r>
      <w:r w:rsidR="00F611D8">
        <w:t xml:space="preserve"> Díky tomu také výsledný tvar do jisté míry postrádá expresivní naléhavost přímé práce v kameni, která se projevuje jak na ori</w:t>
      </w:r>
      <w:r w:rsidR="00DB626A">
        <w:t xml:space="preserve">ginálním torzu, tak i na grafické, která byla předlohou. </w:t>
      </w:r>
      <w:r w:rsidR="007C323C">
        <w:t xml:space="preserve">Na výrazné práci sochaře, autora originálu, </w:t>
      </w:r>
      <w:r w:rsidR="00DB626A">
        <w:t xml:space="preserve">musíme ocenit </w:t>
      </w:r>
      <w:r w:rsidR="007C323C">
        <w:t>zpracování mimiky</w:t>
      </w:r>
      <w:r w:rsidR="00DB626A">
        <w:t xml:space="preserve"> </w:t>
      </w:r>
      <w:r w:rsidR="00F611D8">
        <w:t>obličeje, způ</w:t>
      </w:r>
      <w:r w:rsidR="00DB626A">
        <w:t>sob</w:t>
      </w:r>
      <w:r w:rsidR="007C323C">
        <w:t xml:space="preserve"> tvarové výstavby obou uší a přirozené</w:t>
      </w:r>
      <w:r w:rsidR="00F611D8">
        <w:t xml:space="preserve"> bohatství tvarů</w:t>
      </w:r>
      <w:r>
        <w:t xml:space="preserve"> např. na detailech</w:t>
      </w:r>
      <w:r w:rsidR="00F611D8">
        <w:t xml:space="preserve"> lemu roucha atd.</w:t>
      </w:r>
      <w:r w:rsidR="003675FD">
        <w:t xml:space="preserve"> </w:t>
      </w:r>
    </w:p>
    <w:p w:rsidR="00A307A6" w:rsidRDefault="003675FD" w:rsidP="00F611D8">
      <w:pPr>
        <w:spacing w:afterLines="100" w:after="240"/>
      </w:pPr>
      <w:r>
        <w:t xml:space="preserve">Z edukativních důvodů </w:t>
      </w:r>
      <w:r w:rsidR="00DB626A">
        <w:t xml:space="preserve">byly ze silikonové formy sejmuté z rekonstruovaného díla zhotoveny dva odlitky. Povrch jednoho z odlitků byl opatřen polychromní úpravou, která vycházela jak z dobových analogií, tak </w:t>
      </w:r>
      <w:r w:rsidR="001603D1">
        <w:t xml:space="preserve">i </w:t>
      </w:r>
      <w:r w:rsidR="00DB626A">
        <w:t>ze získanýc</w:t>
      </w:r>
      <w:r w:rsidR="00A307A6">
        <w:t>h kolorovaných grafických listů a znalosti historických uniforem střelců.</w:t>
      </w:r>
      <w:r w:rsidR="00DB626A">
        <w:t xml:space="preserve"> Druhý odlitek byl upraven pouze monochromní úpravou imitující přírodní kámen. </w:t>
      </w:r>
      <w:r>
        <w:t xml:space="preserve"> </w:t>
      </w:r>
      <w:r w:rsidR="00A307A6">
        <w:t>Obě provedení</w:t>
      </w:r>
      <w:r w:rsidR="00DB626A">
        <w:t xml:space="preserve"> </w:t>
      </w:r>
      <w:r w:rsidR="00A307A6">
        <w:t>pak</w:t>
      </w:r>
      <w:r w:rsidR="00DB626A">
        <w:t xml:space="preserve"> umožnily porovnat </w:t>
      </w:r>
      <w:r w:rsidR="00A307A6">
        <w:t xml:space="preserve">pravděpodobný </w:t>
      </w:r>
      <w:r w:rsidR="007C323C">
        <w:t>historický</w:t>
      </w:r>
      <w:r w:rsidR="00A307A6">
        <w:t xml:space="preserve"> vzhled</w:t>
      </w:r>
      <w:r w:rsidR="00DB626A">
        <w:t xml:space="preserve"> </w:t>
      </w:r>
      <w:r w:rsidR="007C323C">
        <w:t xml:space="preserve">původního </w:t>
      </w:r>
      <w:r w:rsidR="00DB626A">
        <w:t>díla s</w:t>
      </w:r>
      <w:r w:rsidR="007C323C">
        <w:t>e způsobem</w:t>
      </w:r>
      <w:r w:rsidR="00A307A6">
        <w:t xml:space="preserve"> prezentac</w:t>
      </w:r>
      <w:r w:rsidR="007C323C">
        <w:t>e</w:t>
      </w:r>
      <w:r w:rsidR="00A307A6">
        <w:t xml:space="preserve"> </w:t>
      </w:r>
      <w:r w:rsidR="007C323C">
        <w:t xml:space="preserve">„kamene“ </w:t>
      </w:r>
      <w:r w:rsidR="00A307A6">
        <w:t xml:space="preserve">v rámci současných zvyklostí. </w:t>
      </w:r>
      <w:r w:rsidR="00DB626A">
        <w:t xml:space="preserve"> </w:t>
      </w:r>
    </w:p>
    <w:p w:rsidR="0082499B" w:rsidRDefault="0082499B" w:rsidP="00F611D8">
      <w:pPr>
        <w:spacing w:afterLines="100" w:after="240"/>
      </w:pPr>
      <w:r>
        <w:t xml:space="preserve">Uchazeč úspěšně a samostatně splnil zadání diplomové práce. </w:t>
      </w:r>
      <w:r w:rsidR="00F17D8F">
        <w:t xml:space="preserve">Po formální stránce splnil </w:t>
      </w:r>
      <w:r w:rsidR="001603D1">
        <w:t xml:space="preserve">také </w:t>
      </w:r>
      <w:r w:rsidR="00F17D8F">
        <w:t xml:space="preserve">všechny požadavky na texty jak diplomových prací, tak dokumentací restaurování. </w:t>
      </w:r>
      <w:r>
        <w:t>Při řešení prokázal nejen praktické dovednosti, ale i schopnost všestranně erudovaného přístupu</w:t>
      </w:r>
      <w:r w:rsidR="00F17D8F">
        <w:t xml:space="preserve"> a interdisciplinární spolupráce</w:t>
      </w:r>
      <w:r>
        <w:t xml:space="preserve">. Příkladná byla jeho </w:t>
      </w:r>
      <w:r w:rsidR="00F17D8F">
        <w:t>interaktivní součinnost</w:t>
      </w:r>
      <w:r>
        <w:t xml:space="preserve"> s oběma konzultanty</w:t>
      </w:r>
      <w:r w:rsidR="00A307A6">
        <w:t xml:space="preserve"> panem Jiřím Kašem </w:t>
      </w:r>
      <w:r w:rsidR="007C323C">
        <w:t xml:space="preserve">při zpracovávání „teoretické“ písemné části diplomové práce </w:t>
      </w:r>
      <w:r w:rsidR="00A307A6">
        <w:t>a panem J. Altem</w:t>
      </w:r>
      <w:r>
        <w:t xml:space="preserve"> při náročných pracích spojených s rekonstrukcí barevnosti. V této souvislosti musíme </w:t>
      </w:r>
      <w:r w:rsidR="00A307A6">
        <w:t>také vzít na vědomí</w:t>
      </w:r>
      <w:r>
        <w:t xml:space="preserve">, že se svým způsobem jednalo jak po </w:t>
      </w:r>
      <w:r w:rsidR="001603D1">
        <w:t>památkové i restaurátorské</w:t>
      </w:r>
      <w:r>
        <w:t>, tak po technologické stránce o velmi náročné prác</w:t>
      </w:r>
      <w:r w:rsidR="001C195E">
        <w:t xml:space="preserve">e. V </w:t>
      </w:r>
      <w:r>
        <w:t xml:space="preserve">žádném případě nelze považovat </w:t>
      </w:r>
      <w:r w:rsidR="001C195E">
        <w:t>zvolený postup za obvyklý. U</w:t>
      </w:r>
      <w:r w:rsidR="00070362">
        <w:t>ch</w:t>
      </w:r>
      <w:r w:rsidR="00F17D8F">
        <w:t>azeč prokáza</w:t>
      </w:r>
      <w:r w:rsidR="00A307A6">
        <w:t>l</w:t>
      </w:r>
      <w:r w:rsidR="00070362">
        <w:t xml:space="preserve"> otevřenost novým </w:t>
      </w:r>
      <w:r w:rsidR="00A307A6">
        <w:t>podnětům i</w:t>
      </w:r>
      <w:r w:rsidR="00070362">
        <w:t xml:space="preserve"> schopnost konstruktivně </w:t>
      </w:r>
      <w:r w:rsidR="00A307A6">
        <w:t xml:space="preserve">na ně </w:t>
      </w:r>
      <w:r w:rsidR="00070362">
        <w:t>reagovat</w:t>
      </w:r>
      <w:r w:rsidR="001C195E">
        <w:t xml:space="preserve">. Dokázal věcně reagovat na </w:t>
      </w:r>
      <w:r w:rsidR="00070362">
        <w:t xml:space="preserve">připomínky a převést je do vykonávaného díla. </w:t>
      </w:r>
    </w:p>
    <w:p w:rsidR="003675FD" w:rsidRDefault="0082499B" w:rsidP="00F611D8">
      <w:pPr>
        <w:spacing w:afterLines="100" w:after="240"/>
      </w:pPr>
      <w:r>
        <w:t>Za zvláštní přínos diplomové práce</w:t>
      </w:r>
      <w:r w:rsidR="00223DEB">
        <w:t>, který nám pomáhá doplnit představu o celé výzdobě Kuksu</w:t>
      </w:r>
      <w:r w:rsidR="00223DEB" w:rsidRPr="00223DEB">
        <w:t xml:space="preserve"> </w:t>
      </w:r>
      <w:r w:rsidR="00223DEB">
        <w:t xml:space="preserve">i její dosud opomíjené části v prostoru tzv. závodiště, </w:t>
      </w:r>
      <w:r>
        <w:t xml:space="preserve">musíme považovat komplexní pohled na </w:t>
      </w:r>
      <w:r w:rsidR="00223DEB">
        <w:t xml:space="preserve">výzdobu </w:t>
      </w:r>
      <w:r w:rsidR="001C195E">
        <w:t xml:space="preserve">vč. </w:t>
      </w:r>
      <w:r w:rsidR="00223DEB">
        <w:t>polychromní</w:t>
      </w:r>
      <w:r w:rsidR="001C195E">
        <w:t>ch úprav jejich</w:t>
      </w:r>
      <w:r w:rsidR="00223DEB">
        <w:t xml:space="preserve"> povrchů. </w:t>
      </w:r>
      <w:r w:rsidR="00070362">
        <w:t xml:space="preserve">Výsledky </w:t>
      </w:r>
      <w:r>
        <w:t xml:space="preserve">práce nám </w:t>
      </w:r>
      <w:r w:rsidR="00070362">
        <w:t xml:space="preserve">mohou být </w:t>
      </w:r>
      <w:r w:rsidR="00700CAC">
        <w:t xml:space="preserve">také </w:t>
      </w:r>
      <w:r w:rsidR="00070362">
        <w:t>nápomocny při</w:t>
      </w:r>
      <w:r>
        <w:t xml:space="preserve"> </w:t>
      </w:r>
      <w:r w:rsidR="00070362">
        <w:t xml:space="preserve">snaze </w:t>
      </w:r>
      <w:r>
        <w:t>pochopit dobovou praxi v sochařských dílnách, ve které grafické vzo</w:t>
      </w:r>
      <w:r w:rsidR="00070362">
        <w:t>ry hrály</w:t>
      </w:r>
      <w:r w:rsidR="00700CAC">
        <w:t xml:space="preserve"> zásadní úlohu. Různé způsoby</w:t>
      </w:r>
      <w:r>
        <w:t xml:space="preserve"> ztvárnění</w:t>
      </w:r>
      <w:r w:rsidR="00700CAC">
        <w:t xml:space="preserve"> </w:t>
      </w:r>
      <w:r w:rsidR="001C195E">
        <w:t>grafických vzorů</w:t>
      </w:r>
      <w:r w:rsidR="00700CAC">
        <w:t xml:space="preserve"> můžeme přičíst užitým materiálům</w:t>
      </w:r>
      <w:r>
        <w:t xml:space="preserve">, </w:t>
      </w:r>
      <w:r w:rsidR="00700CAC">
        <w:t>místnímu slohu a v</w:t>
      </w:r>
      <w:r w:rsidR="00223DEB">
        <w:t xml:space="preserve">kusu. Nesmíme </w:t>
      </w:r>
      <w:r w:rsidR="001C195E">
        <w:t>ovšem o</w:t>
      </w:r>
      <w:r w:rsidR="00223DEB">
        <w:t xml:space="preserve">pomenout ani </w:t>
      </w:r>
      <w:r w:rsidR="001C195E">
        <w:t xml:space="preserve">možné </w:t>
      </w:r>
      <w:r w:rsidR="00223DEB">
        <w:t xml:space="preserve">vlivy osobností autorů. </w:t>
      </w:r>
      <w:r w:rsidR="00700CAC">
        <w:t xml:space="preserve">Škála způsobů </w:t>
      </w:r>
      <w:r w:rsidR="001C195E">
        <w:t xml:space="preserve">možných </w:t>
      </w:r>
      <w:r w:rsidR="00700CAC">
        <w:t>ztvárnění</w:t>
      </w:r>
      <w:r w:rsidR="001C195E">
        <w:t xml:space="preserve"> zvoleného tématu</w:t>
      </w:r>
      <w:r w:rsidR="00700CAC">
        <w:t xml:space="preserve">, jak ukazuje vytvořený katalog, je široká. </w:t>
      </w:r>
      <w:r w:rsidR="00223DEB">
        <w:t xml:space="preserve">Ve výčtu přínosu nesmíme opomenout ani </w:t>
      </w:r>
      <w:r w:rsidR="00070362">
        <w:t>víceméně teoretickou</w:t>
      </w:r>
      <w:r w:rsidR="006F0169">
        <w:t>,</w:t>
      </w:r>
      <w:r w:rsidR="00070362">
        <w:t xml:space="preserve"> </w:t>
      </w:r>
      <w:r w:rsidR="00223DEB">
        <w:t xml:space="preserve">ale diskutovanou, </w:t>
      </w:r>
      <w:r w:rsidR="00070362">
        <w:t xml:space="preserve">problematiku </w:t>
      </w:r>
      <w:r w:rsidR="006F0169">
        <w:t>věrohodnost</w:t>
      </w:r>
      <w:r w:rsidR="001C195E">
        <w:t>i</w:t>
      </w:r>
      <w:r w:rsidR="006F0169">
        <w:t xml:space="preserve"> </w:t>
      </w:r>
      <w:r>
        <w:t>rekons</w:t>
      </w:r>
      <w:r w:rsidR="001C195E">
        <w:t>trukční kopie, její hodnoty,</w:t>
      </w:r>
      <w:r w:rsidR="00070362">
        <w:t xml:space="preserve"> poslání i otázky </w:t>
      </w:r>
      <w:r>
        <w:t>vztah</w:t>
      </w:r>
      <w:r w:rsidR="00070362">
        <w:t>u</w:t>
      </w:r>
      <w:r>
        <w:t xml:space="preserve"> mezi autentickým to</w:t>
      </w:r>
      <w:r w:rsidR="001C195E">
        <w:t>rzem a výslednou interpretací</w:t>
      </w:r>
      <w:r w:rsidR="006F0169">
        <w:t xml:space="preserve">. Pojem edukativní rekonstrukce nebyl dosud </w:t>
      </w:r>
      <w:r w:rsidR="001C195E">
        <w:t xml:space="preserve">běžně </w:t>
      </w:r>
      <w:r w:rsidR="006F0169">
        <w:t xml:space="preserve">používán. </w:t>
      </w:r>
    </w:p>
    <w:p w:rsidR="003675FD" w:rsidRDefault="003675FD" w:rsidP="003675FD">
      <w:r>
        <w:t>V</w:t>
      </w:r>
      <w:r w:rsidR="006F0169">
        <w:t>ynikající v</w:t>
      </w:r>
      <w:r>
        <w:t xml:space="preserve">ýsledky diplomové práce přispěly nejen k poznání kvalit děl, ale i k jejich uchování a prezentaci. </w:t>
      </w:r>
    </w:p>
    <w:p w:rsidR="003675FD" w:rsidRDefault="003675FD" w:rsidP="003675FD">
      <w:r>
        <w:t xml:space="preserve">Doporučuji diplomovou práce k obhajobě a navrhuji hodnocení výborně. </w:t>
      </w:r>
    </w:p>
    <w:p w:rsidR="003675FD" w:rsidRDefault="003675FD"/>
    <w:p w:rsidR="003675FD" w:rsidRDefault="003675FD"/>
    <w:p w:rsidR="00070362" w:rsidRDefault="00070362">
      <w:r>
        <w:t>V Litomyšli 12. 9. 2016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Doc. Jiří Novotný akad. soch.</w:t>
      </w:r>
    </w:p>
    <w:p w:rsidR="00F611D8" w:rsidRDefault="00F611D8"/>
    <w:sectPr w:rsidR="00F611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1B5C"/>
    <w:rsid w:val="00070362"/>
    <w:rsid w:val="001113CB"/>
    <w:rsid w:val="001603D1"/>
    <w:rsid w:val="001C195E"/>
    <w:rsid w:val="001F0F42"/>
    <w:rsid w:val="00223DEB"/>
    <w:rsid w:val="002E1B5C"/>
    <w:rsid w:val="00301E54"/>
    <w:rsid w:val="003675FD"/>
    <w:rsid w:val="004C73C0"/>
    <w:rsid w:val="006B6086"/>
    <w:rsid w:val="006F0169"/>
    <w:rsid w:val="00700CAC"/>
    <w:rsid w:val="007C323C"/>
    <w:rsid w:val="007D2A41"/>
    <w:rsid w:val="0082499B"/>
    <w:rsid w:val="00836943"/>
    <w:rsid w:val="00903F45"/>
    <w:rsid w:val="00913553"/>
    <w:rsid w:val="00A307A6"/>
    <w:rsid w:val="00D12DB3"/>
    <w:rsid w:val="00D42BC0"/>
    <w:rsid w:val="00DB05C9"/>
    <w:rsid w:val="00DB626A"/>
    <w:rsid w:val="00DD092F"/>
    <w:rsid w:val="00F17D8F"/>
    <w:rsid w:val="00F61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1F0F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F0F42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1F0F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F0F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C1604F-7407-43A4-968C-02BCB18B8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903</Words>
  <Characters>5331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spravce</cp:lastModifiedBy>
  <cp:revision>2</cp:revision>
  <cp:lastPrinted>2016-09-19T06:33:00Z</cp:lastPrinted>
  <dcterms:created xsi:type="dcterms:W3CDTF">2016-09-19T06:34:00Z</dcterms:created>
  <dcterms:modified xsi:type="dcterms:W3CDTF">2016-09-19T06:34:00Z</dcterms:modified>
</cp:coreProperties>
</file>