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55DC096B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87219" w:rsidRPr="00487219">
        <w:rPr>
          <w:b/>
        </w:rPr>
        <w:t xml:space="preserve">Mgr. Monika </w:t>
      </w:r>
      <w:proofErr w:type="spellStart"/>
      <w:r w:rsidR="00487219" w:rsidRPr="00487219">
        <w:rPr>
          <w:b/>
        </w:rPr>
        <w:t>Bazgerová</w:t>
      </w:r>
      <w:proofErr w:type="spellEnd"/>
    </w:p>
    <w:p w14:paraId="71015C1E" w14:textId="77ECF3CB" w:rsidR="00466F95" w:rsidRPr="00466F95" w:rsidRDefault="00A936F3" w:rsidP="00487219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87219" w:rsidRPr="00487219">
        <w:rPr>
          <w:b/>
          <w:bCs/>
        </w:rPr>
        <w:t>Aplikace narativního přístupu a konceptu nenásilné komunikace M.</w:t>
      </w:r>
      <w:r w:rsidR="00487219">
        <w:rPr>
          <w:b/>
          <w:bCs/>
        </w:rPr>
        <w:t> </w:t>
      </w:r>
      <w:r w:rsidR="00487219" w:rsidRPr="00487219">
        <w:rPr>
          <w:b/>
          <w:bCs/>
        </w:rPr>
        <w:t>Rosenberga v resocializačním procesu</w:t>
      </w: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699A3F" w14:textId="77777777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334F1C22" w14:textId="77777777"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14:paraId="7CF7157F" w14:textId="4E005964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466F95">
        <w:rPr>
          <w:b/>
        </w:rPr>
        <w:t>4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5617D517" w:rsidR="00A936F3" w:rsidRPr="00467772" w:rsidRDefault="0004309C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4158A7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0FF1DA2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2BDA2876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24753C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0BF9F1A" w14:textId="5198C480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68411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BD1DF17" w14:textId="4E811108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23E603EB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58BE49DC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3F9F6EE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A6BAE20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5342E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672E3E2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409D31DD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98EC02D" w14:textId="77777777" w:rsidR="00A936F3" w:rsidRDefault="00A936F3" w:rsidP="00466F95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26BECC86" w14:textId="73BFE03D" w:rsidR="00487219" w:rsidRDefault="00A936F3" w:rsidP="00647E12">
      <w:pPr>
        <w:ind w:firstLine="708"/>
        <w:jc w:val="both"/>
      </w:pPr>
      <w:r>
        <w:t xml:space="preserve">Práce má rozsah </w:t>
      </w:r>
      <w:r w:rsidR="00487219">
        <w:t>94</w:t>
      </w:r>
      <w:r>
        <w:t xml:space="preserve"> normostran a nese název</w:t>
      </w:r>
      <w:r w:rsidR="00466F95" w:rsidRPr="00466F95">
        <w:t xml:space="preserve"> </w:t>
      </w:r>
      <w:r w:rsidR="00D64C06">
        <w:t>„</w:t>
      </w:r>
      <w:r w:rsidR="00487219" w:rsidRPr="00487219">
        <w:t>Aplikace narativního přístupu a konceptu nenásilné komunikace M. Rosenberga v resocializačním procesu</w:t>
      </w:r>
      <w:r w:rsidR="00D64C06">
        <w:t>“</w:t>
      </w:r>
      <w:r w:rsidR="00466F95">
        <w:t xml:space="preserve">. </w:t>
      </w:r>
    </w:p>
    <w:p w14:paraId="00732E5D" w14:textId="77777777" w:rsidR="00466F95" w:rsidRDefault="00466F95" w:rsidP="00647E12">
      <w:pPr>
        <w:ind w:firstLine="708"/>
        <w:jc w:val="both"/>
      </w:pPr>
    </w:p>
    <w:p w14:paraId="245D91BF" w14:textId="76B80EE9" w:rsidR="0004309C" w:rsidRDefault="0004309C" w:rsidP="00487219">
      <w:pPr>
        <w:ind w:firstLine="708"/>
        <w:jc w:val="both"/>
      </w:pPr>
      <w:r w:rsidRPr="0004309C">
        <w:t>Autor</w:t>
      </w:r>
      <w:r>
        <w:t>ka</w:t>
      </w:r>
      <w:r w:rsidRPr="0004309C">
        <w:t xml:space="preserve"> diplomové práce přináší významný příspěvek k oblasti probační práce a</w:t>
      </w:r>
      <w:r>
        <w:t> </w:t>
      </w:r>
      <w:r w:rsidRPr="0004309C">
        <w:t>resocializace odsouzených osob. Práce se zabývá zapojením konceptu nenásilné komunikace a práce s narativem do probační práce, s cílem podpořit pozitivní změnu u odsouzených a zvýšit jejich prosociální dovednosti. Autor</w:t>
      </w:r>
      <w:r>
        <w:t>ka</w:t>
      </w:r>
      <w:r w:rsidRPr="0004309C">
        <w:t xml:space="preserve"> zdůrazňuje význam těchto prvků v resocializačním procesu a argumentuje jejich potenciálem k dosažení úspěchu v práci s klienty probačních úředníků.</w:t>
      </w:r>
      <w:r w:rsidRPr="0004309C">
        <w:t xml:space="preserve"> </w:t>
      </w:r>
    </w:p>
    <w:p w14:paraId="70E85904" w14:textId="4303D6BB" w:rsidR="0004309C" w:rsidRDefault="0004309C" w:rsidP="00487219">
      <w:pPr>
        <w:ind w:firstLine="708"/>
        <w:jc w:val="both"/>
      </w:pPr>
      <w:r w:rsidRPr="0004309C">
        <w:t>Diplomová práce je dobře strukturovaná a obsahuje podrobné vysvětlení metodických postupů a konceptů využitých v rámci probační práce. Autor</w:t>
      </w:r>
      <w:r>
        <w:t>ka</w:t>
      </w:r>
      <w:r w:rsidRPr="0004309C">
        <w:t xml:space="preserve"> detailně popisuje vytvořené pracovní listy pro probační úředníky, které </w:t>
      </w:r>
      <w:r>
        <w:t xml:space="preserve">mohou </w:t>
      </w:r>
      <w:proofErr w:type="gramStart"/>
      <w:r>
        <w:t xml:space="preserve">sloužit </w:t>
      </w:r>
      <w:r w:rsidRPr="0004309C">
        <w:t xml:space="preserve"> jako</w:t>
      </w:r>
      <w:proofErr w:type="gramEnd"/>
      <w:r w:rsidRPr="0004309C">
        <w:t xml:space="preserve"> nástroj pro práci s dohledovými klienty. Využití </w:t>
      </w:r>
      <w:proofErr w:type="spellStart"/>
      <w:r w:rsidRPr="0004309C">
        <w:t>arteterapeutických</w:t>
      </w:r>
      <w:proofErr w:type="spellEnd"/>
      <w:r w:rsidRPr="0004309C">
        <w:t xml:space="preserve"> technik, </w:t>
      </w:r>
      <w:proofErr w:type="spellStart"/>
      <w:r w:rsidRPr="0004309C">
        <w:t>logoterapeutického</w:t>
      </w:r>
      <w:proofErr w:type="spellEnd"/>
      <w:r w:rsidRPr="0004309C">
        <w:t xml:space="preserve"> pohledu a konceptu nenásilné komunikace je v práci uváděno srozumitelně a aplikováno na konkrétní příklady.</w:t>
      </w:r>
    </w:p>
    <w:p w14:paraId="1B49BECA" w14:textId="6C982FDD" w:rsidR="00487219" w:rsidRDefault="0004309C" w:rsidP="0004309C">
      <w:pPr>
        <w:ind w:firstLine="708"/>
        <w:jc w:val="both"/>
      </w:pPr>
      <w:r w:rsidRPr="0004309C">
        <w:t>Jedním z hlavních přínosů práce je integrace narativního přístupu do resocializační praxe. Autor</w:t>
      </w:r>
      <w:r>
        <w:t>ka</w:t>
      </w:r>
      <w:r w:rsidRPr="0004309C">
        <w:t xml:space="preserve"> uvádí, že prostřednictvím dialogu zaměřeného na morální hodnoty a využitím </w:t>
      </w:r>
      <w:proofErr w:type="spellStart"/>
      <w:r w:rsidRPr="0004309C">
        <w:t>arteterapeutických</w:t>
      </w:r>
      <w:proofErr w:type="spellEnd"/>
      <w:r w:rsidRPr="0004309C">
        <w:t xml:space="preserve"> technik lze zvýšit prosociální kompetence odsouzených. Tento přístup je dobře zdůvodněn a má potenciál posílit efektivitu probační práce.</w:t>
      </w:r>
      <w:r>
        <w:t xml:space="preserve"> </w:t>
      </w:r>
      <w:r w:rsidR="00487219">
        <w:t>Důležitou součástí práce je i reflexe osobních zkušeností autorky</w:t>
      </w:r>
      <w:r w:rsidR="00487219">
        <w:t xml:space="preserve"> (</w:t>
      </w:r>
      <w:proofErr w:type="spellStart"/>
      <w:r w:rsidR="00487219">
        <w:t>mediátorky</w:t>
      </w:r>
      <w:proofErr w:type="spellEnd"/>
      <w:r w:rsidR="00487219">
        <w:t>)</w:t>
      </w:r>
      <w:r w:rsidR="00487219">
        <w:t xml:space="preserve"> a</w:t>
      </w:r>
      <w:r w:rsidR="00487219">
        <w:t> </w:t>
      </w:r>
      <w:r w:rsidR="00487219">
        <w:t>motivace pro zvolené téma, což dodává práci hloubku a autenticitu.</w:t>
      </w:r>
    </w:p>
    <w:p w14:paraId="17C7577E" w14:textId="425716A9" w:rsidR="00487219" w:rsidRDefault="0004309C" w:rsidP="00487219">
      <w:pPr>
        <w:ind w:firstLine="708"/>
        <w:jc w:val="both"/>
      </w:pPr>
      <w:r>
        <w:t xml:space="preserve">Předložená diplomová práce je </w:t>
      </w:r>
      <w:r w:rsidR="00487219">
        <w:t xml:space="preserve">důkladně promyšlená, odborně fundovaná a přináší zajímavý přínos k porozumění a podpoře procesu resocializace </w:t>
      </w:r>
      <w:r w:rsidR="00487219">
        <w:t>u </w:t>
      </w:r>
      <w:r w:rsidR="00487219">
        <w:t>odsouzených osob. Autorka je schopna přinést své odborné znalosti a zkušenosti do praxe s cílem podpořit klienty probační služby v jejich osobním růstu a změně chování. Tato práce má potenciál být užitečným zdrojem pro probační úředníky a odborníky v oblasti kriminality a</w:t>
      </w:r>
      <w:r w:rsidR="00487219">
        <w:t> </w:t>
      </w:r>
      <w:r w:rsidR="00487219">
        <w:t>resocializace.</w:t>
      </w:r>
    </w:p>
    <w:p w14:paraId="6D1B3BA8" w14:textId="38F9A809" w:rsidR="0004309C" w:rsidRPr="0004309C" w:rsidRDefault="0004309C" w:rsidP="00487219">
      <w:pPr>
        <w:ind w:firstLine="708"/>
        <w:jc w:val="both"/>
        <w:rPr>
          <w:b/>
          <w:bCs/>
        </w:rPr>
      </w:pPr>
      <w:r w:rsidRPr="0004309C">
        <w:rPr>
          <w:b/>
          <w:bCs/>
        </w:rPr>
        <w:t xml:space="preserve">Celkově lze </w:t>
      </w:r>
      <w:proofErr w:type="gramStart"/>
      <w:r w:rsidRPr="0004309C">
        <w:rPr>
          <w:b/>
          <w:bCs/>
        </w:rPr>
        <w:t>říci</w:t>
      </w:r>
      <w:proofErr w:type="gramEnd"/>
      <w:r w:rsidRPr="0004309C">
        <w:rPr>
          <w:b/>
          <w:bCs/>
        </w:rPr>
        <w:t xml:space="preserve">, že diplomová práce představuje důležitý příspěvek </w:t>
      </w:r>
      <w:r>
        <w:rPr>
          <w:b/>
          <w:bCs/>
        </w:rPr>
        <w:t>v</w:t>
      </w:r>
      <w:r w:rsidRPr="0004309C">
        <w:rPr>
          <w:b/>
          <w:bCs/>
        </w:rPr>
        <w:t xml:space="preserve"> oblasti probační práce a resocializace. Její přínos spočívá v aplikaci teoretických konceptů do praktického prostředí a poskytuje užitečné nástroje pro práci s dohledovými klienty. Doporučuji zvážit publikaci</w:t>
      </w:r>
      <w:r>
        <w:rPr>
          <w:b/>
          <w:bCs/>
        </w:rPr>
        <w:t xml:space="preserve"> částí</w:t>
      </w:r>
      <w:r w:rsidRPr="0004309C">
        <w:rPr>
          <w:b/>
          <w:bCs/>
        </w:rPr>
        <w:t xml:space="preserve"> této práce jako odborného článku, aby byla sdílena s dalšími odborníky v oblasti probační práce a resocializace.</w:t>
      </w:r>
    </w:p>
    <w:p w14:paraId="66DEA83D" w14:textId="77777777" w:rsidR="00487219" w:rsidRDefault="00487219" w:rsidP="00647E12">
      <w:pPr>
        <w:ind w:firstLine="708"/>
        <w:jc w:val="both"/>
      </w:pPr>
    </w:p>
    <w:p w14:paraId="0FAB67D9" w14:textId="0C78B910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D64C06">
        <w:rPr>
          <w:bCs/>
        </w:rPr>
        <w:t xml:space="preserve">jako </w:t>
      </w:r>
      <w:r w:rsidR="00487219">
        <w:rPr>
          <w:bCs/>
        </w:rPr>
        <w:t>výbornou</w:t>
      </w:r>
      <w:r w:rsidR="00D64C06">
        <w:rPr>
          <w:bCs/>
        </w:rPr>
        <w:t xml:space="preserve">. </w:t>
      </w:r>
    </w:p>
    <w:p w14:paraId="3DBB9778" w14:textId="77777777" w:rsidR="00A936F3" w:rsidRDefault="00A936F3" w:rsidP="00647E12">
      <w:pPr>
        <w:ind w:firstLine="708"/>
        <w:jc w:val="both"/>
      </w:pPr>
    </w:p>
    <w:p w14:paraId="60AEB3CE" w14:textId="77777777" w:rsidR="00A936F3" w:rsidRPr="00BD54FF" w:rsidRDefault="00A936F3" w:rsidP="00647E12">
      <w:pPr>
        <w:spacing w:line="360" w:lineRule="auto"/>
        <w:jc w:val="both"/>
      </w:pPr>
      <w:r w:rsidRPr="00BD54FF">
        <w:tab/>
      </w:r>
    </w:p>
    <w:p w14:paraId="2934BE2E" w14:textId="77777777" w:rsidR="00A936F3" w:rsidRPr="00BD54FF" w:rsidRDefault="00A936F3" w:rsidP="00647E12">
      <w:pPr>
        <w:spacing w:line="360" w:lineRule="auto"/>
        <w:jc w:val="both"/>
      </w:pPr>
    </w:p>
    <w:p w14:paraId="6770A4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14:paraId="35C3E827" w14:textId="77777777" w:rsidR="00487219" w:rsidRDefault="009C2F59" w:rsidP="009C2F59">
      <w:pPr>
        <w:numPr>
          <w:ilvl w:val="0"/>
          <w:numId w:val="3"/>
        </w:numPr>
        <w:jc w:val="both"/>
      </w:pPr>
      <w:r>
        <w:t xml:space="preserve">Jaká byla Vaše motivace ke zpracování tohoto tématu a jaký je potenciál jej dále </w:t>
      </w:r>
    </w:p>
    <w:p w14:paraId="51AC4C0C" w14:textId="68CA58F7" w:rsidR="009C2F59" w:rsidRDefault="009C2F59" w:rsidP="00487219">
      <w:pPr>
        <w:ind w:left="720"/>
        <w:jc w:val="both"/>
      </w:pPr>
      <w:r>
        <w:t>rozšířit?</w:t>
      </w:r>
    </w:p>
    <w:p w14:paraId="4D45B9CB" w14:textId="77777777" w:rsidR="0004309C" w:rsidRDefault="0004309C" w:rsidP="0004309C">
      <w:pPr>
        <w:pStyle w:val="Odstavecseseznamem"/>
        <w:numPr>
          <w:ilvl w:val="0"/>
          <w:numId w:val="3"/>
        </w:numPr>
        <w:jc w:val="both"/>
      </w:pPr>
      <w:r>
        <w:t>Jak by mohly být výsledky této práce aplikovány v praxi a jak by mohly přispět k posílení efektivity probační práce a resocializace odsouzených osob?</w:t>
      </w:r>
    </w:p>
    <w:p w14:paraId="3C840D25" w14:textId="06F583E1" w:rsidR="00487219" w:rsidRDefault="0004309C" w:rsidP="0004309C">
      <w:pPr>
        <w:pStyle w:val="Odstavecseseznamem"/>
        <w:numPr>
          <w:ilvl w:val="0"/>
          <w:numId w:val="3"/>
        </w:numPr>
        <w:jc w:val="both"/>
      </w:pPr>
      <w:r>
        <w:t>Jaká jsou možná omezení navržených pracovních listů a jak by mohly být tyto nedostatky adresovány v budoucím výzkumu nebo v praxi probačních úřadů?</w:t>
      </w:r>
    </w:p>
    <w:p w14:paraId="203E7066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1B646E4" w:rsidR="00A936F3" w:rsidRPr="00DC41C2" w:rsidRDefault="00487219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8DB357A" w14:textId="77777777" w:rsidR="00A936F3" w:rsidRPr="00BD54FF" w:rsidRDefault="00A936F3" w:rsidP="00080D7A">
      <w:pPr>
        <w:jc w:val="both"/>
      </w:pPr>
    </w:p>
    <w:p w14:paraId="5C9F4DE1" w14:textId="77777777" w:rsidR="00A936F3" w:rsidRPr="00BD54FF" w:rsidRDefault="00A936F3" w:rsidP="00080D7A">
      <w:pPr>
        <w:jc w:val="both"/>
      </w:pPr>
    </w:p>
    <w:p w14:paraId="667B924B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2DA8341E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28E439D1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568AD560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2728A489" w14:textId="28FBE7C7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04309C">
        <w:t>6/5</w:t>
      </w:r>
      <w:r w:rsidR="00D64C06">
        <w:t>/2024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5D3CDB62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67A85" w14:textId="77777777" w:rsidR="00493BBB" w:rsidRDefault="00493BBB">
      <w:r>
        <w:separator/>
      </w:r>
    </w:p>
  </w:endnote>
  <w:endnote w:type="continuationSeparator" w:id="0">
    <w:p w14:paraId="64738284" w14:textId="77777777" w:rsidR="00493BBB" w:rsidRDefault="00493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97D80" w14:textId="77777777" w:rsidR="00493BBB" w:rsidRDefault="00493BBB">
      <w:r>
        <w:separator/>
      </w:r>
    </w:p>
  </w:footnote>
  <w:footnote w:type="continuationSeparator" w:id="0">
    <w:p w14:paraId="7BB286CB" w14:textId="77777777" w:rsidR="00493BBB" w:rsidRDefault="00493B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1"/>
  </w:num>
  <w:num w:numId="2" w16cid:durableId="558901265">
    <w:abstractNumId w:val="0"/>
  </w:num>
  <w:num w:numId="3" w16cid:durableId="1316374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309C"/>
    <w:rsid w:val="000509C2"/>
    <w:rsid w:val="00080D7A"/>
    <w:rsid w:val="000B660C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6F95"/>
    <w:rsid w:val="00467772"/>
    <w:rsid w:val="00486D9F"/>
    <w:rsid w:val="00487219"/>
    <w:rsid w:val="00493BBB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14FB1"/>
    <w:rsid w:val="0082081A"/>
    <w:rsid w:val="008A4674"/>
    <w:rsid w:val="008B5CF6"/>
    <w:rsid w:val="008D6C87"/>
    <w:rsid w:val="00947FD5"/>
    <w:rsid w:val="009C2F59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64C0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  <w:style w:type="paragraph" w:styleId="Odstavecseseznamem">
    <w:name w:val="List Paragraph"/>
    <w:basedOn w:val="Normln"/>
    <w:uiPriority w:val="34"/>
    <w:qFormat/>
    <w:rsid w:val="00487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685</Words>
  <Characters>4086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2</cp:revision>
  <cp:lastPrinted>2024-05-04T12:26:00Z</cp:lastPrinted>
  <dcterms:created xsi:type="dcterms:W3CDTF">2024-05-04T12:27:00Z</dcterms:created>
  <dcterms:modified xsi:type="dcterms:W3CDTF">2024-05-04T12:27:00Z</dcterms:modified>
</cp:coreProperties>
</file>