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C31" w:rsidRPr="005209E6" w:rsidRDefault="00FE5815">
      <w:pPr>
        <w:rPr>
          <w:b/>
          <w:sz w:val="24"/>
          <w:szCs w:val="24"/>
        </w:rPr>
      </w:pPr>
      <w:r w:rsidRPr="005209E6">
        <w:rPr>
          <w:b/>
          <w:sz w:val="24"/>
          <w:szCs w:val="24"/>
        </w:rPr>
        <w:t xml:space="preserve">Monika </w:t>
      </w:r>
      <w:proofErr w:type="spellStart"/>
      <w:r w:rsidRPr="005209E6">
        <w:rPr>
          <w:b/>
          <w:sz w:val="24"/>
          <w:szCs w:val="24"/>
        </w:rPr>
        <w:t>Ščerbáková</w:t>
      </w:r>
      <w:proofErr w:type="spellEnd"/>
      <w:r w:rsidRPr="005209E6">
        <w:rPr>
          <w:b/>
          <w:sz w:val="24"/>
          <w:szCs w:val="24"/>
        </w:rPr>
        <w:t>, Zdravotní a sociální péče v Chrudimi (1850-1918). Bakalářská práce. Ústav historických věd, Filozofická fakulta Univerzity</w:t>
      </w:r>
      <w:r w:rsidR="005209E6" w:rsidRPr="005209E6">
        <w:rPr>
          <w:b/>
          <w:sz w:val="24"/>
          <w:szCs w:val="24"/>
        </w:rPr>
        <w:t xml:space="preserve"> Pardubice. Pardubice 2019.</w:t>
      </w:r>
    </w:p>
    <w:p w:rsidR="00FE5815" w:rsidRPr="005209E6" w:rsidRDefault="00FE5815">
      <w:pPr>
        <w:rPr>
          <w:sz w:val="24"/>
          <w:szCs w:val="24"/>
        </w:rPr>
      </w:pPr>
    </w:p>
    <w:p w:rsidR="005209E6" w:rsidRPr="005209E6" w:rsidRDefault="005209E6">
      <w:pPr>
        <w:rPr>
          <w:sz w:val="24"/>
          <w:szCs w:val="24"/>
        </w:rPr>
      </w:pPr>
      <w:r w:rsidRPr="005209E6">
        <w:rPr>
          <w:sz w:val="24"/>
          <w:szCs w:val="24"/>
        </w:rPr>
        <w:t>Posudek vedoucí práce:</w:t>
      </w:r>
    </w:p>
    <w:p w:rsidR="005209E6" w:rsidRPr="005209E6" w:rsidRDefault="005209E6">
      <w:pPr>
        <w:rPr>
          <w:sz w:val="24"/>
          <w:szCs w:val="24"/>
        </w:rPr>
      </w:pPr>
    </w:p>
    <w:p w:rsidR="00FE5815" w:rsidRPr="005209E6" w:rsidRDefault="00FE5815" w:rsidP="005209E6">
      <w:pPr>
        <w:spacing w:line="360" w:lineRule="auto"/>
        <w:jc w:val="both"/>
        <w:rPr>
          <w:sz w:val="24"/>
          <w:szCs w:val="24"/>
        </w:rPr>
      </w:pPr>
      <w:r w:rsidRPr="005209E6">
        <w:rPr>
          <w:sz w:val="24"/>
          <w:szCs w:val="24"/>
        </w:rPr>
        <w:t xml:space="preserve">Bakalářská práce Moniky </w:t>
      </w:r>
      <w:proofErr w:type="spellStart"/>
      <w:r w:rsidRPr="005209E6">
        <w:rPr>
          <w:sz w:val="24"/>
          <w:szCs w:val="24"/>
        </w:rPr>
        <w:t>Ščerbákové</w:t>
      </w:r>
      <w:proofErr w:type="spellEnd"/>
      <w:r w:rsidRPr="005209E6">
        <w:rPr>
          <w:sz w:val="24"/>
          <w:szCs w:val="24"/>
        </w:rPr>
        <w:t xml:space="preserve"> mapuje vývoj zdravotní a sociální péče v Chrudimi v letech  1850-1918. Jedná se o v současnosti populární téma, které zpracovává řada badatelů především z hlediska celostátního či regionálního. Vývoj sociální a zdravotní péče v městě Chrudim nebyl dosud zpracován, proto považuji téma práce za relevantní.</w:t>
      </w:r>
    </w:p>
    <w:p w:rsidR="00EB10DC" w:rsidRPr="005209E6" w:rsidRDefault="00FE5815" w:rsidP="005209E6">
      <w:pPr>
        <w:spacing w:line="360" w:lineRule="auto"/>
        <w:jc w:val="both"/>
        <w:rPr>
          <w:sz w:val="24"/>
          <w:szCs w:val="24"/>
        </w:rPr>
      </w:pPr>
      <w:r w:rsidRPr="005209E6">
        <w:rPr>
          <w:sz w:val="24"/>
          <w:szCs w:val="24"/>
        </w:rPr>
        <w:t>Práce je logicky rozdělena do několika kapitol a podkapitol, v nichž se autorka zabývá jednak</w:t>
      </w:r>
      <w:r w:rsidR="00EB10DC" w:rsidRPr="005209E6">
        <w:rPr>
          <w:sz w:val="24"/>
          <w:szCs w:val="24"/>
        </w:rPr>
        <w:t xml:space="preserve"> terminologií,</w:t>
      </w:r>
      <w:r w:rsidRPr="005209E6">
        <w:rPr>
          <w:sz w:val="24"/>
          <w:szCs w:val="24"/>
        </w:rPr>
        <w:t xml:space="preserve"> legislativou, </w:t>
      </w:r>
      <w:r w:rsidR="00EB10DC" w:rsidRPr="005209E6">
        <w:rPr>
          <w:sz w:val="24"/>
          <w:szCs w:val="24"/>
        </w:rPr>
        <w:t>a</w:t>
      </w:r>
      <w:r w:rsidRPr="005209E6">
        <w:rPr>
          <w:sz w:val="24"/>
          <w:szCs w:val="24"/>
        </w:rPr>
        <w:t xml:space="preserve"> skutečnou podo</w:t>
      </w:r>
      <w:r w:rsidR="00EB10DC" w:rsidRPr="005209E6">
        <w:rPr>
          <w:sz w:val="24"/>
          <w:szCs w:val="24"/>
        </w:rPr>
        <w:t>bou zdravotní a sociální péče. V úvodu práce, kde autorka seznamuje se svými cíli a s literaturou postrádám kritiku využitých pramenů a jejich reflexi. V prvních kapitolách autorka čerpá z dostupné sekundární literatury</w:t>
      </w:r>
      <w:r w:rsidR="00B82069" w:rsidRPr="005209E6">
        <w:rPr>
          <w:sz w:val="24"/>
          <w:szCs w:val="24"/>
        </w:rPr>
        <w:t xml:space="preserve">. </w:t>
      </w:r>
      <w:r w:rsidR="00FF47A8" w:rsidRPr="005209E6">
        <w:rPr>
          <w:sz w:val="24"/>
          <w:szCs w:val="24"/>
        </w:rPr>
        <w:t>N</w:t>
      </w:r>
      <w:r w:rsidR="00B82069" w:rsidRPr="005209E6">
        <w:rPr>
          <w:sz w:val="24"/>
          <w:szCs w:val="24"/>
        </w:rPr>
        <w:t xml:space="preserve">eopomíjí zmínit důležitost spolkové činnosti, </w:t>
      </w:r>
      <w:r w:rsidR="00FF47A8" w:rsidRPr="005209E6">
        <w:rPr>
          <w:sz w:val="24"/>
          <w:szCs w:val="24"/>
        </w:rPr>
        <w:t xml:space="preserve">přičemž </w:t>
      </w:r>
      <w:r w:rsidR="00B82069" w:rsidRPr="005209E6">
        <w:rPr>
          <w:sz w:val="24"/>
          <w:szCs w:val="24"/>
        </w:rPr>
        <w:t>klade důraz především na podpůrné a charitativní spolky, opomíjí spolky zab</w:t>
      </w:r>
      <w:r w:rsidR="00FF47A8" w:rsidRPr="005209E6">
        <w:rPr>
          <w:sz w:val="24"/>
          <w:szCs w:val="24"/>
        </w:rPr>
        <w:t>ývající se prevencí, osvětou a o</w:t>
      </w:r>
      <w:r w:rsidR="00B82069" w:rsidRPr="005209E6">
        <w:rPr>
          <w:sz w:val="24"/>
          <w:szCs w:val="24"/>
        </w:rPr>
        <w:t>šetřovatelstvím.</w:t>
      </w:r>
      <w:r w:rsidR="00FF47A8" w:rsidRPr="005209E6">
        <w:rPr>
          <w:sz w:val="24"/>
          <w:szCs w:val="24"/>
        </w:rPr>
        <w:t xml:space="preserve"> Od čtvrté kapitoly jsou v práci využity především prameny uložené v Okresním archivu v Chrudimi. Autorka se ve stručnosti zabývá dějinami města, přičemž důraz klade na 2. polovinu 19. století a počátek 20. století.</w:t>
      </w:r>
      <w:r w:rsidR="006F0214" w:rsidRPr="005209E6">
        <w:rPr>
          <w:sz w:val="24"/>
          <w:szCs w:val="24"/>
        </w:rPr>
        <w:t xml:space="preserve"> Dále se věnuje zdravotní a sociální péči poskytovanou městem a spolky. </w:t>
      </w:r>
      <w:r w:rsidR="00E83F77" w:rsidRPr="005209E6">
        <w:rPr>
          <w:sz w:val="24"/>
          <w:szCs w:val="24"/>
        </w:rPr>
        <w:t xml:space="preserve">Autorka v této části zmiňuje některé instituce zabývající se péčí o děti a mládež. Část textu je doprovázena tabulkami, postrádám u nich komentář a vyvození závěrů. </w:t>
      </w:r>
      <w:r w:rsidR="00CE0D0E" w:rsidRPr="005209E6">
        <w:rPr>
          <w:sz w:val="24"/>
          <w:szCs w:val="24"/>
        </w:rPr>
        <w:t xml:space="preserve">V textu </w:t>
      </w:r>
      <w:r w:rsidR="005209E6">
        <w:rPr>
          <w:sz w:val="24"/>
          <w:szCs w:val="24"/>
        </w:rPr>
        <w:t>chybí</w:t>
      </w:r>
      <w:r w:rsidR="00CE0D0E" w:rsidRPr="005209E6">
        <w:rPr>
          <w:sz w:val="24"/>
          <w:szCs w:val="24"/>
        </w:rPr>
        <w:t xml:space="preserve"> informace o spolcích zabývající se zdravotní péčí a prevencí jako byl Červený kříž či protituberkulosní spolky</w:t>
      </w:r>
      <w:r w:rsidR="005209E6">
        <w:rPr>
          <w:sz w:val="24"/>
          <w:szCs w:val="24"/>
        </w:rPr>
        <w:t>, fungovaly tyto spolky v Chrudimi?</w:t>
      </w:r>
      <w:r w:rsidR="00CE0D0E" w:rsidRPr="005209E6">
        <w:rPr>
          <w:sz w:val="24"/>
          <w:szCs w:val="24"/>
        </w:rPr>
        <w:t xml:space="preserve"> Zároveň u některých spolků se nedozvídáme, zda fungovaly ješ</w:t>
      </w:r>
      <w:bookmarkStart w:id="0" w:name="_GoBack"/>
      <w:bookmarkEnd w:id="0"/>
      <w:r w:rsidR="00CE0D0E" w:rsidRPr="005209E6">
        <w:rPr>
          <w:sz w:val="24"/>
          <w:szCs w:val="24"/>
        </w:rPr>
        <w:t>tě za první světové války či nikoliv. Ačkoliv je avizováno, že práce se bude věnovat i situaci během první světové války, nedozvídáme se, zda v Chrudimi fungovaly nějaké spolky věnující se péči o vdovy a sirotky. Tento nedostatek však neubírá práci na její zajímavosti a výpovědní hodnotě.</w:t>
      </w:r>
      <w:r w:rsidR="00672422">
        <w:rPr>
          <w:sz w:val="24"/>
          <w:szCs w:val="24"/>
        </w:rPr>
        <w:t xml:space="preserve"> Kvalitu práce hatí časté gramatické chyby, přesto </w:t>
      </w:r>
      <w:r w:rsidR="00672422" w:rsidRPr="00672422">
        <w:rPr>
          <w:b/>
          <w:sz w:val="24"/>
          <w:szCs w:val="24"/>
        </w:rPr>
        <w:t>p</w:t>
      </w:r>
      <w:r w:rsidR="00CE0D0E" w:rsidRPr="00672422">
        <w:rPr>
          <w:b/>
          <w:sz w:val="24"/>
          <w:szCs w:val="24"/>
        </w:rPr>
        <w:t>ráci doporučuji k obhajobě</w:t>
      </w:r>
      <w:r w:rsidR="00CE0D0E" w:rsidRPr="005209E6">
        <w:rPr>
          <w:sz w:val="24"/>
          <w:szCs w:val="24"/>
        </w:rPr>
        <w:t xml:space="preserve"> a hodnotím ji stupněm </w:t>
      </w:r>
      <w:r w:rsidR="00CE0D0E" w:rsidRPr="00672422">
        <w:rPr>
          <w:b/>
          <w:sz w:val="24"/>
          <w:szCs w:val="24"/>
        </w:rPr>
        <w:t>B (</w:t>
      </w:r>
      <w:r w:rsidR="005209E6" w:rsidRPr="00672422">
        <w:rPr>
          <w:b/>
          <w:sz w:val="24"/>
          <w:szCs w:val="24"/>
        </w:rPr>
        <w:t>výborně minus)</w:t>
      </w:r>
      <w:r w:rsidR="005209E6" w:rsidRPr="005209E6">
        <w:rPr>
          <w:sz w:val="24"/>
          <w:szCs w:val="24"/>
        </w:rPr>
        <w:t>.</w:t>
      </w:r>
    </w:p>
    <w:p w:rsidR="005209E6" w:rsidRPr="005209E6" w:rsidRDefault="005209E6" w:rsidP="005209E6">
      <w:pPr>
        <w:spacing w:line="360" w:lineRule="auto"/>
        <w:jc w:val="both"/>
        <w:rPr>
          <w:sz w:val="24"/>
          <w:szCs w:val="24"/>
        </w:rPr>
      </w:pPr>
    </w:p>
    <w:p w:rsidR="005209E6" w:rsidRPr="005209E6" w:rsidRDefault="005209E6" w:rsidP="005209E6">
      <w:pPr>
        <w:spacing w:line="360" w:lineRule="auto"/>
        <w:jc w:val="both"/>
        <w:rPr>
          <w:sz w:val="24"/>
          <w:szCs w:val="24"/>
        </w:rPr>
      </w:pPr>
    </w:p>
    <w:p w:rsidR="005209E6" w:rsidRPr="005209E6" w:rsidRDefault="005209E6">
      <w:pPr>
        <w:rPr>
          <w:sz w:val="24"/>
          <w:szCs w:val="24"/>
        </w:rPr>
      </w:pPr>
      <w:r w:rsidRPr="005209E6">
        <w:rPr>
          <w:sz w:val="24"/>
          <w:szCs w:val="24"/>
        </w:rPr>
        <w:t xml:space="preserve">V Pardubicích </w:t>
      </w:r>
      <w:r w:rsidR="005F1C92">
        <w:rPr>
          <w:sz w:val="24"/>
          <w:szCs w:val="24"/>
        </w:rPr>
        <w:t>3</w:t>
      </w:r>
      <w:r w:rsidRPr="005209E6">
        <w:rPr>
          <w:sz w:val="24"/>
          <w:szCs w:val="24"/>
        </w:rPr>
        <w:t>1. 7. 2019</w:t>
      </w:r>
    </w:p>
    <w:p w:rsidR="005209E6" w:rsidRPr="005209E6" w:rsidRDefault="005209E6">
      <w:pPr>
        <w:rPr>
          <w:sz w:val="24"/>
          <w:szCs w:val="24"/>
        </w:rPr>
      </w:pPr>
      <w:r w:rsidRPr="005209E6">
        <w:rPr>
          <w:sz w:val="24"/>
          <w:szCs w:val="24"/>
        </w:rPr>
        <w:t>Mgr. Martina Halířová, Ph.D.</w:t>
      </w:r>
    </w:p>
    <w:p w:rsidR="00FE5815" w:rsidRPr="005209E6" w:rsidRDefault="00FE5815">
      <w:pPr>
        <w:rPr>
          <w:sz w:val="24"/>
          <w:szCs w:val="24"/>
        </w:rPr>
      </w:pPr>
    </w:p>
    <w:sectPr w:rsidR="00FE5815" w:rsidRPr="005209E6" w:rsidSect="000B1C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FE5815"/>
    <w:rsid w:val="000B1C31"/>
    <w:rsid w:val="000D6E8D"/>
    <w:rsid w:val="0010112E"/>
    <w:rsid w:val="002E1EEB"/>
    <w:rsid w:val="00341FC9"/>
    <w:rsid w:val="003F2255"/>
    <w:rsid w:val="004A1804"/>
    <w:rsid w:val="005209E6"/>
    <w:rsid w:val="005536D5"/>
    <w:rsid w:val="005F1C92"/>
    <w:rsid w:val="00672422"/>
    <w:rsid w:val="006C1E0A"/>
    <w:rsid w:val="006F0214"/>
    <w:rsid w:val="00750F5E"/>
    <w:rsid w:val="00761615"/>
    <w:rsid w:val="009327DA"/>
    <w:rsid w:val="00B42698"/>
    <w:rsid w:val="00B82069"/>
    <w:rsid w:val="00BF4ECC"/>
    <w:rsid w:val="00CE0D0E"/>
    <w:rsid w:val="00D50168"/>
    <w:rsid w:val="00DC1846"/>
    <w:rsid w:val="00E6343E"/>
    <w:rsid w:val="00E80C8A"/>
    <w:rsid w:val="00E83F77"/>
    <w:rsid w:val="00EB10DC"/>
    <w:rsid w:val="00FE5815"/>
    <w:rsid w:val="00FF47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C1846"/>
    <w:pPr>
      <w:spacing w:after="0" w:line="240" w:lineRule="auto"/>
    </w:pPr>
    <w:rPr>
      <w:rFonts w:ascii="Times New Roman" w:hAnsi="Times New Roman" w:cs="Times New Roman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aliases w:val="poznámky pod čarou"/>
    <w:basedOn w:val="Normln"/>
    <w:link w:val="BezmezerChar"/>
    <w:autoRedefine/>
    <w:uiPriority w:val="1"/>
    <w:qFormat/>
    <w:rsid w:val="0010112E"/>
    <w:pPr>
      <w:jc w:val="both"/>
    </w:pPr>
  </w:style>
  <w:style w:type="character" w:customStyle="1" w:styleId="BezmezerChar">
    <w:name w:val="Bez mezer Char"/>
    <w:aliases w:val="poznámky pod čarou Char"/>
    <w:basedOn w:val="Standardnpsmoodstavce"/>
    <w:link w:val="Bezmezer"/>
    <w:uiPriority w:val="1"/>
    <w:rsid w:val="0010112E"/>
    <w:rPr>
      <w:rFonts w:ascii="Times New Roman" w:hAnsi="Times New Roman" w:cs="Times New Roman"/>
      <w:sz w:val="20"/>
    </w:rPr>
  </w:style>
  <w:style w:type="character" w:styleId="Znakapoznpodarou">
    <w:name w:val="footnote reference"/>
    <w:aliases w:val="konstFußnotenzeichen"/>
    <w:uiPriority w:val="99"/>
    <w:unhideWhenUsed/>
    <w:rsid w:val="00750F5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320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3</cp:revision>
  <dcterms:created xsi:type="dcterms:W3CDTF">2019-07-31T14:57:00Z</dcterms:created>
  <dcterms:modified xsi:type="dcterms:W3CDTF">2019-07-31T14:59:00Z</dcterms:modified>
</cp:coreProperties>
</file>