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751" w:rsidRPr="009545CF" w:rsidRDefault="005C3751" w:rsidP="00D53883">
      <w:pPr>
        <w:jc w:val="both"/>
        <w:rPr>
          <w:sz w:val="32"/>
          <w:szCs w:val="32"/>
        </w:rPr>
      </w:pPr>
      <w:r w:rsidRPr="009545CF">
        <w:rPr>
          <w:sz w:val="32"/>
          <w:szCs w:val="32"/>
        </w:rPr>
        <w:t>Recenzní posudek diplomové práce</w:t>
      </w:r>
    </w:p>
    <w:p w:rsidR="005C3751" w:rsidRDefault="005C3751" w:rsidP="00D53883">
      <w:pPr>
        <w:jc w:val="both"/>
      </w:pPr>
    </w:p>
    <w:p w:rsidR="005C3751" w:rsidRPr="00757366" w:rsidRDefault="00BA288A" w:rsidP="00757366">
      <w:pPr>
        <w:jc w:val="both"/>
        <w:rPr>
          <w:b/>
        </w:rPr>
      </w:pPr>
      <w:r w:rsidRPr="00BA288A">
        <w:rPr>
          <w:b/>
        </w:rPr>
        <w:t>Programová podpora pro práci s robotickým ramenem z prostředí MATLAB</w:t>
      </w:r>
    </w:p>
    <w:p w:rsidR="005C3751" w:rsidRPr="00757366" w:rsidRDefault="005C3751" w:rsidP="00757366">
      <w:pPr>
        <w:jc w:val="both"/>
        <w:rPr>
          <w:b/>
        </w:rPr>
      </w:pPr>
      <w:r>
        <w:t xml:space="preserve">Student: </w:t>
      </w:r>
      <w:r w:rsidRPr="009545CF">
        <w:rPr>
          <w:b/>
        </w:rPr>
        <w:t xml:space="preserve">Bc. </w:t>
      </w:r>
      <w:r w:rsidR="00BA288A">
        <w:rPr>
          <w:b/>
        </w:rPr>
        <w:t>Dominik Varga</w:t>
      </w:r>
    </w:p>
    <w:p w:rsidR="005C3751" w:rsidRPr="005C3751" w:rsidRDefault="00C63A78" w:rsidP="00D53883">
      <w:pPr>
        <w:jc w:val="both"/>
      </w:pPr>
      <w:r>
        <w:t>Akademický rok: 201</w:t>
      </w:r>
      <w:r w:rsidR="005532BC">
        <w:t>9/2020</w:t>
      </w:r>
    </w:p>
    <w:p w:rsidR="005C3751" w:rsidRDefault="00C63A78" w:rsidP="00D53883">
      <w:pPr>
        <w:jc w:val="both"/>
      </w:pPr>
      <w:r>
        <w:t>Studijní program: N2612 Elektrotechnika a informatika</w:t>
      </w:r>
      <w:r w:rsidR="00395EF6">
        <w:t xml:space="preserve">, </w:t>
      </w:r>
      <w:r w:rsidR="005C3751">
        <w:t xml:space="preserve">obor: </w:t>
      </w:r>
      <w:r w:rsidR="00757366">
        <w:t>Řízení procesů</w:t>
      </w:r>
    </w:p>
    <w:p w:rsidR="005C3751" w:rsidRDefault="005C3751" w:rsidP="00D53883">
      <w:pPr>
        <w:jc w:val="both"/>
      </w:pPr>
      <w:r>
        <w:t>Recenzent: Ing. Daniel Honc. Ph.D.</w:t>
      </w:r>
      <w:r w:rsidR="00C63A78">
        <w:t>, Univerzita Pardubice</w:t>
      </w:r>
    </w:p>
    <w:p w:rsidR="00CB3490" w:rsidRDefault="00CB3490" w:rsidP="00C16248">
      <w:pPr>
        <w:jc w:val="both"/>
      </w:pPr>
    </w:p>
    <w:p w:rsidR="00C16248" w:rsidRDefault="00C16248" w:rsidP="00C16248">
      <w:pPr>
        <w:jc w:val="both"/>
      </w:pPr>
      <w:r>
        <w:t>Cílem práce bylo </w:t>
      </w:r>
      <w:r w:rsidR="00BA288A">
        <w:t>v</w:t>
      </w:r>
      <w:r w:rsidR="0058032A">
        <w:t xml:space="preserve">ytvořit SW </w:t>
      </w:r>
      <w:r w:rsidR="00BA288A" w:rsidRPr="00BA288A">
        <w:t xml:space="preserve">pro ovládání robotického ramene Universal </w:t>
      </w:r>
      <w:proofErr w:type="spellStart"/>
      <w:r w:rsidR="00BA288A" w:rsidRPr="00BA288A">
        <w:t>Robots</w:t>
      </w:r>
      <w:proofErr w:type="spellEnd"/>
      <w:r w:rsidR="00BA288A" w:rsidRPr="00BA288A">
        <w:t xml:space="preserve"> UR3 z prostředí MATLAB pomocí příka</w:t>
      </w:r>
      <w:r w:rsidR="00BA288A">
        <w:t xml:space="preserve">zů zasílaných na server robota </w:t>
      </w:r>
      <w:r w:rsidR="00BA288A" w:rsidRPr="00BA288A">
        <w:t>pomocí TCP/IP komunikace.</w:t>
      </w:r>
    </w:p>
    <w:p w:rsidR="00C16248" w:rsidRDefault="005532BC" w:rsidP="00C16248">
      <w:pPr>
        <w:jc w:val="both"/>
      </w:pPr>
      <w:r>
        <w:t xml:space="preserve">V teoretické části práce jsou popsány </w:t>
      </w:r>
      <w:r w:rsidR="00BA288A">
        <w:t xml:space="preserve">robotické manipulátory – kategorie, programování, bezpečnost a </w:t>
      </w:r>
      <w:proofErr w:type="spellStart"/>
      <w:r w:rsidR="00BA288A">
        <w:t>kolaborativnost</w:t>
      </w:r>
      <w:proofErr w:type="spellEnd"/>
      <w:r w:rsidR="00F80BE9">
        <w:t>.</w:t>
      </w:r>
      <w:r w:rsidR="00650D6E">
        <w:t xml:space="preserve"> V </w:t>
      </w:r>
      <w:r>
        <w:t>experimentální</w:t>
      </w:r>
      <w:r w:rsidR="00650D6E">
        <w:t xml:space="preserve"> části práce </w:t>
      </w:r>
      <w:r>
        <w:t xml:space="preserve">je </w:t>
      </w:r>
      <w:r w:rsidR="001A2AF9">
        <w:t>popsáno</w:t>
      </w:r>
      <w:r w:rsidR="00BA288A">
        <w:t xml:space="preserve"> robotické rameno Universal </w:t>
      </w:r>
      <w:proofErr w:type="spellStart"/>
      <w:r w:rsidR="00BA288A">
        <w:t>Robots</w:t>
      </w:r>
      <w:proofErr w:type="spellEnd"/>
      <w:r w:rsidR="00BA288A">
        <w:t xml:space="preserve"> UR3, jeho řídicí kontrolér, programovací jazyk </w:t>
      </w:r>
      <w:proofErr w:type="spellStart"/>
      <w:r w:rsidR="00BA288A">
        <w:t>Polyscope</w:t>
      </w:r>
      <w:proofErr w:type="spellEnd"/>
      <w:r w:rsidR="00BA288A">
        <w:t xml:space="preserve">, off-line simulátor </w:t>
      </w:r>
      <w:proofErr w:type="spellStart"/>
      <w:r w:rsidR="00BA288A">
        <w:t>URSim</w:t>
      </w:r>
      <w:proofErr w:type="spellEnd"/>
      <w:r w:rsidR="00BA288A">
        <w:t>, možnost komunikace s ramenem z počítače, princip zasílání příkazů a vyčítání informací</w:t>
      </w:r>
      <w:r w:rsidR="009B0F97">
        <w:t xml:space="preserve">. </w:t>
      </w:r>
      <w:r w:rsidR="00BA288A">
        <w:t xml:space="preserve">V části </w:t>
      </w:r>
      <w:r w:rsidR="0058032A">
        <w:t>ukázkové aplikace</w:t>
      </w:r>
      <w:r w:rsidR="00BA288A">
        <w:t xml:space="preserve"> jsou připravené funkce použity pro aplikaci paletizace, stavění pyramidy a stavění z kostek. </w:t>
      </w:r>
      <w:r w:rsidR="00C16248">
        <w:t>V závěru práce jsou shrnuty a diskutovány výsledky.</w:t>
      </w:r>
    </w:p>
    <w:p w:rsidR="00C16248" w:rsidRDefault="00F80BE9" w:rsidP="00C16248">
      <w:pPr>
        <w:jc w:val="both"/>
      </w:pPr>
      <w:r>
        <w:t xml:space="preserve">Diplomant </w:t>
      </w:r>
      <w:r w:rsidR="00BA288A">
        <w:t xml:space="preserve">vytvořil systém, který může být dále používán </w:t>
      </w:r>
      <w:r w:rsidR="0058032A">
        <w:t>pro laboratorní práci s ramenem</w:t>
      </w:r>
      <w:r w:rsidR="00BA288A">
        <w:t xml:space="preserve"> UR3</w:t>
      </w:r>
      <w:r>
        <w:t xml:space="preserve">. </w:t>
      </w:r>
      <w:r w:rsidR="00ED4216">
        <w:t xml:space="preserve">Vzhledem </w:t>
      </w:r>
      <w:r w:rsidR="003B5085">
        <w:t>k</w:t>
      </w:r>
      <w:r w:rsidR="00ED4216">
        <w:t xml:space="preserve"> omezení mo</w:t>
      </w:r>
      <w:r w:rsidR="009B0F97">
        <w:t>ž</w:t>
      </w:r>
      <w:r w:rsidR="0058032A">
        <w:t>nosti pracovat v laboratoři byly</w:t>
      </w:r>
      <w:r w:rsidR="009B0F97">
        <w:t xml:space="preserve"> </w:t>
      </w:r>
      <w:r w:rsidR="0058032A">
        <w:t>aplikace pouze simulovány pomocí off-line simulátoru a ověřeny na reálném zařízení</w:t>
      </w:r>
      <w:r w:rsidR="0058032A" w:rsidRPr="0058032A">
        <w:t xml:space="preserve"> </w:t>
      </w:r>
      <w:r w:rsidR="0058032A">
        <w:t>pouze částečně</w:t>
      </w:r>
      <w:r w:rsidR="00ED4216">
        <w:t>.</w:t>
      </w:r>
    </w:p>
    <w:p w:rsidR="006664E5" w:rsidRDefault="006664E5" w:rsidP="005C2AFC">
      <w:pPr>
        <w:jc w:val="both"/>
      </w:pPr>
      <w:r>
        <w:t>Zvolený postup řešení považuji za správný, diplomant použil adekvátní metody. Využite</w:t>
      </w:r>
      <w:r w:rsidR="00650D6E">
        <w:t xml:space="preserve">lnost výsledků </w:t>
      </w:r>
      <w:r w:rsidR="004451A5">
        <w:t>práce spočívá v možnosti ovládat robota přímo z </w:t>
      </w:r>
      <w:r w:rsidR="0058032A">
        <w:t>počítače</w:t>
      </w:r>
      <w:r w:rsidR="00F434F2">
        <w:t xml:space="preserve">, což </w:t>
      </w:r>
      <w:r w:rsidR="0058032A">
        <w:t>v akademickém prostředí umožňuje vytvářet vlastní řešení přímo v počítači z prostředí MATLAB</w:t>
      </w:r>
      <w:r w:rsidR="005C2AFC">
        <w:t>.</w:t>
      </w:r>
    </w:p>
    <w:p w:rsidR="00C16248" w:rsidRDefault="00C16248" w:rsidP="00C16248">
      <w:pPr>
        <w:jc w:val="both"/>
      </w:pPr>
      <w:r>
        <w:t xml:space="preserve">Práce má logickou strukturu. </w:t>
      </w:r>
      <w:r w:rsidR="005C2AFC">
        <w:t xml:space="preserve">Po formální a jazykové stránce je práce na </w:t>
      </w:r>
      <w:r w:rsidR="00F434F2">
        <w:t xml:space="preserve">velmi </w:t>
      </w:r>
      <w:r w:rsidR="0058032A">
        <w:t>dobré úrovni stejně tak jako r</w:t>
      </w:r>
      <w:r>
        <w:t xml:space="preserve">ešerše. </w:t>
      </w:r>
      <w:r w:rsidR="00F434F2">
        <w:t xml:space="preserve">Diskuze výsledků mohla být </w:t>
      </w:r>
      <w:r w:rsidR="0058032A">
        <w:t xml:space="preserve">o něco </w:t>
      </w:r>
      <w:r w:rsidR="00F434F2">
        <w:t>rozsáhlejší. Rozsah</w:t>
      </w:r>
      <w:r>
        <w:t xml:space="preserve"> literárních zdrojů</w:t>
      </w:r>
      <w:r w:rsidR="003B5085">
        <w:t xml:space="preserve"> </w:t>
      </w:r>
      <w:r w:rsidR="0058032A">
        <w:t>s 21</w:t>
      </w:r>
      <w:r w:rsidR="00F434F2">
        <w:t xml:space="preserve"> položkami je dostatečný a zdroje</w:t>
      </w:r>
      <w:r w:rsidR="00ED4216">
        <w:t xml:space="preserve"> </w:t>
      </w:r>
      <w:r>
        <w:t>jsou citovány</w:t>
      </w:r>
      <w:r w:rsidR="00ED4216" w:rsidRPr="00ED4216">
        <w:t xml:space="preserve"> </w:t>
      </w:r>
      <w:r w:rsidR="00ED4216">
        <w:t>korektně</w:t>
      </w:r>
      <w:r>
        <w:t>.</w:t>
      </w:r>
    </w:p>
    <w:p w:rsidR="00C16248" w:rsidRDefault="00C16248" w:rsidP="00C16248">
      <w:pPr>
        <w:jc w:val="both"/>
      </w:pPr>
      <w:r>
        <w:t xml:space="preserve">Nejvyšší míra podobnosti je </w:t>
      </w:r>
      <w:r w:rsidR="0058032A">
        <w:t>0</w:t>
      </w:r>
      <w:r>
        <w:t xml:space="preserve"> %</w:t>
      </w:r>
      <w:r w:rsidR="0058032A">
        <w:t xml:space="preserve"> a tudíž se n</w:t>
      </w:r>
      <w:r>
        <w:t>ejedná o plagiát.</w:t>
      </w:r>
    </w:p>
    <w:p w:rsidR="00C16248" w:rsidRDefault="00C16248" w:rsidP="00C16248">
      <w:pPr>
        <w:jc w:val="both"/>
      </w:pPr>
      <w:r>
        <w:t xml:space="preserve">Všechny body zadání </w:t>
      </w:r>
      <w:r w:rsidR="006664E5">
        <w:t xml:space="preserve">práce </w:t>
      </w:r>
      <w:r>
        <w:t>byly splněny a práce splňuje požadavky kladené na tento typ závěrečných prací.</w:t>
      </w:r>
    </w:p>
    <w:p w:rsidR="00CB3490" w:rsidRDefault="00CB3490" w:rsidP="00C16248">
      <w:pPr>
        <w:jc w:val="both"/>
      </w:pPr>
    </w:p>
    <w:p w:rsidR="00C16248" w:rsidRDefault="00C16248" w:rsidP="00C16248">
      <w:pPr>
        <w:jc w:val="both"/>
        <w:rPr>
          <w:b/>
        </w:rPr>
      </w:pPr>
      <w:r>
        <w:rPr>
          <w:b/>
        </w:rPr>
        <w:t>Diplomant by měl při obhajobě zodpovědět následující otázk</w:t>
      </w:r>
      <w:r w:rsidR="003B5085">
        <w:rPr>
          <w:b/>
        </w:rPr>
        <w:t>u</w:t>
      </w:r>
      <w:r>
        <w:rPr>
          <w:b/>
        </w:rPr>
        <w:t>:</w:t>
      </w:r>
    </w:p>
    <w:p w:rsidR="00C16248" w:rsidRDefault="0058032A" w:rsidP="00256DD8">
      <w:pPr>
        <w:pStyle w:val="Odstavecseseznamem"/>
        <w:numPr>
          <w:ilvl w:val="0"/>
          <w:numId w:val="3"/>
        </w:numPr>
        <w:spacing w:line="256" w:lineRule="auto"/>
        <w:jc w:val="both"/>
      </w:pPr>
      <w:r>
        <w:t>Umožňuje rameno UR3 ještě jiný způsob ovládání přes TCP/IP soket, než co jste použil ve své práci?</w:t>
      </w:r>
    </w:p>
    <w:p w:rsidR="00C16248" w:rsidRDefault="00C16248" w:rsidP="00C16248">
      <w:pPr>
        <w:jc w:val="both"/>
      </w:pPr>
      <w:r>
        <w:t xml:space="preserve">Předloženou diplomovou práci doporučuji k obhajobě a navrhuji hodnocení: </w:t>
      </w:r>
      <w:r w:rsidR="0058032A">
        <w:rPr>
          <w:b/>
        </w:rPr>
        <w:t>A</w:t>
      </w:r>
    </w:p>
    <w:p w:rsidR="00C16248" w:rsidRDefault="00C16248" w:rsidP="00C16248">
      <w:pPr>
        <w:jc w:val="both"/>
      </w:pPr>
    </w:p>
    <w:p w:rsidR="00E82D2F" w:rsidRDefault="00E82D2F" w:rsidP="00C16248">
      <w:pPr>
        <w:jc w:val="both"/>
      </w:pPr>
      <w:bookmarkStart w:id="0" w:name="_GoBack"/>
      <w:bookmarkEnd w:id="0"/>
    </w:p>
    <w:p w:rsidR="005C3751" w:rsidRDefault="00C542E6" w:rsidP="00C16248">
      <w:pPr>
        <w:jc w:val="both"/>
      </w:pPr>
      <w:r>
        <w:t xml:space="preserve">Datum: </w:t>
      </w:r>
      <w:r w:rsidR="003B5085">
        <w:t>1. června 2020</w:t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3B5085">
        <w:tab/>
      </w:r>
      <w:r w:rsidR="00C16248">
        <w:t>Ing. Daniel Honc, Ph.D.</w:t>
      </w:r>
    </w:p>
    <w:sectPr w:rsidR="005C3751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655"/>
    <w:rsid w:val="00011669"/>
    <w:rsid w:val="000540A8"/>
    <w:rsid w:val="00162447"/>
    <w:rsid w:val="001A2AF9"/>
    <w:rsid w:val="00204778"/>
    <w:rsid w:val="002475E9"/>
    <w:rsid w:val="00256DD8"/>
    <w:rsid w:val="0030650D"/>
    <w:rsid w:val="0035705E"/>
    <w:rsid w:val="00387970"/>
    <w:rsid w:val="00395EF6"/>
    <w:rsid w:val="003B5085"/>
    <w:rsid w:val="003E775C"/>
    <w:rsid w:val="004373D2"/>
    <w:rsid w:val="004451A5"/>
    <w:rsid w:val="00465BDA"/>
    <w:rsid w:val="004D38D8"/>
    <w:rsid w:val="00533869"/>
    <w:rsid w:val="005532BC"/>
    <w:rsid w:val="0058032A"/>
    <w:rsid w:val="005870EA"/>
    <w:rsid w:val="00590EAF"/>
    <w:rsid w:val="005C2AFC"/>
    <w:rsid w:val="005C3751"/>
    <w:rsid w:val="006037F9"/>
    <w:rsid w:val="00646C31"/>
    <w:rsid w:val="00650D6E"/>
    <w:rsid w:val="006664E5"/>
    <w:rsid w:val="006B31E0"/>
    <w:rsid w:val="00717EE3"/>
    <w:rsid w:val="007305CF"/>
    <w:rsid w:val="00757366"/>
    <w:rsid w:val="009545CF"/>
    <w:rsid w:val="009A33E5"/>
    <w:rsid w:val="009B0F97"/>
    <w:rsid w:val="00AE0F7A"/>
    <w:rsid w:val="00AE6700"/>
    <w:rsid w:val="00B32655"/>
    <w:rsid w:val="00BA288A"/>
    <w:rsid w:val="00C16248"/>
    <w:rsid w:val="00C542E6"/>
    <w:rsid w:val="00C63A78"/>
    <w:rsid w:val="00C7746D"/>
    <w:rsid w:val="00CB3490"/>
    <w:rsid w:val="00CC3DB3"/>
    <w:rsid w:val="00D526C4"/>
    <w:rsid w:val="00D53883"/>
    <w:rsid w:val="00D733F2"/>
    <w:rsid w:val="00DB114B"/>
    <w:rsid w:val="00E52186"/>
    <w:rsid w:val="00E82D2F"/>
    <w:rsid w:val="00EC46E2"/>
    <w:rsid w:val="00ED4216"/>
    <w:rsid w:val="00F2315E"/>
    <w:rsid w:val="00F434F2"/>
    <w:rsid w:val="00F80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C41BD0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745</TotalTime>
  <Pages>1</Pages>
  <Words>319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Honc Daniel</cp:lastModifiedBy>
  <cp:revision>28</cp:revision>
  <cp:lastPrinted>2020-06-01T09:27:00Z</cp:lastPrinted>
  <dcterms:created xsi:type="dcterms:W3CDTF">2016-08-09T08:13:00Z</dcterms:created>
  <dcterms:modified xsi:type="dcterms:W3CDTF">2020-06-01T15:02:00Z</dcterms:modified>
</cp:coreProperties>
</file>