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7DFA" w:rsidRDefault="00FE4ABF" w:rsidP="00FE4AB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BACHELORARBEITGUTACHTEN</w:t>
      </w:r>
    </w:p>
    <w:p w:rsidR="00FE4ABF" w:rsidRDefault="00E62B33" w:rsidP="00477ED4">
      <w:pPr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Nelly</w:t>
      </w:r>
      <w:r w:rsidR="00477ED4" w:rsidRPr="00FE4ABF">
        <w:rPr>
          <w:rFonts w:ascii="Times New Roman" w:hAnsi="Times New Roman" w:cs="Times New Roman"/>
          <w:b/>
          <w:sz w:val="24"/>
          <w:szCs w:val="24"/>
        </w:rPr>
        <w:t xml:space="preserve"> Charvátová</w:t>
      </w:r>
      <w:r w:rsidR="00FE4ABF" w:rsidRPr="00FE4ABF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477ED4" w:rsidRPr="00FE4ABF" w:rsidRDefault="00477ED4" w:rsidP="00477ED4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14772">
        <w:rPr>
          <w:rFonts w:ascii="Times New Roman" w:hAnsi="Times New Roman" w:cs="Times New Roman"/>
          <w:b/>
          <w:sz w:val="24"/>
          <w:szCs w:val="24"/>
          <w:lang w:val="de-DE"/>
        </w:rPr>
        <w:t xml:space="preserve">Peter </w:t>
      </w:r>
      <w:r w:rsidR="00E62B33">
        <w:rPr>
          <w:rFonts w:ascii="Times New Roman" w:hAnsi="Times New Roman" w:cs="Times New Roman"/>
          <w:b/>
          <w:sz w:val="24"/>
          <w:szCs w:val="24"/>
          <w:lang w:val="de-DE"/>
        </w:rPr>
        <w:t xml:space="preserve">Bechers Werk und Engagement in deutsch-tschechischen Beziehungen </w:t>
      </w:r>
    </w:p>
    <w:p w:rsidR="00FE4ABF" w:rsidRDefault="00FE4ABF" w:rsidP="00477ED4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:rsidR="005B557C" w:rsidRPr="00250D75" w:rsidRDefault="006D47D0" w:rsidP="00477ED4">
      <w:pPr>
        <w:jc w:val="both"/>
        <w:rPr>
          <w:rFonts w:ascii="Times New Roman" w:hAnsi="Times New Roman" w:cs="Times New Roman"/>
          <w:szCs w:val="24"/>
          <w:lang w:val="de-DE"/>
        </w:rPr>
      </w:pPr>
      <w:r>
        <w:rPr>
          <w:rFonts w:ascii="Times New Roman" w:hAnsi="Times New Roman" w:cs="Times New Roman"/>
          <w:szCs w:val="24"/>
          <w:lang w:val="de-DE"/>
        </w:rPr>
        <w:t>Das Ziel</w:t>
      </w:r>
      <w:r w:rsidR="006A3EB5" w:rsidRPr="00250D75">
        <w:rPr>
          <w:rFonts w:ascii="Times New Roman" w:hAnsi="Times New Roman" w:cs="Times New Roman"/>
          <w:szCs w:val="24"/>
          <w:lang w:val="de-DE"/>
        </w:rPr>
        <w:t xml:space="preserve"> der vorliegenden Arbeit </w:t>
      </w:r>
      <w:r w:rsidR="006953F7">
        <w:rPr>
          <w:rFonts w:ascii="Times New Roman" w:hAnsi="Times New Roman" w:cs="Times New Roman"/>
          <w:szCs w:val="24"/>
          <w:lang w:val="de-DE"/>
        </w:rPr>
        <w:t>ist</w:t>
      </w:r>
      <w:r>
        <w:rPr>
          <w:rFonts w:ascii="Times New Roman" w:hAnsi="Times New Roman" w:cs="Times New Roman"/>
          <w:szCs w:val="24"/>
          <w:lang w:val="de-DE"/>
        </w:rPr>
        <w:t xml:space="preserve"> die Präsentierung </w:t>
      </w:r>
      <w:r w:rsidRPr="00250D75">
        <w:rPr>
          <w:rFonts w:ascii="Times New Roman" w:hAnsi="Times New Roman" w:cs="Times New Roman"/>
          <w:szCs w:val="24"/>
          <w:lang w:val="de-DE"/>
        </w:rPr>
        <w:t xml:space="preserve">Peter </w:t>
      </w:r>
      <w:r>
        <w:rPr>
          <w:rFonts w:ascii="Times New Roman" w:hAnsi="Times New Roman" w:cs="Times New Roman"/>
          <w:szCs w:val="24"/>
          <w:lang w:val="de-DE"/>
        </w:rPr>
        <w:t>Bechers – eines Schriftstellers</w:t>
      </w:r>
      <w:r w:rsidR="00D97D41">
        <w:rPr>
          <w:rFonts w:ascii="Times New Roman" w:hAnsi="Times New Roman" w:cs="Times New Roman"/>
          <w:szCs w:val="24"/>
          <w:lang w:val="de-DE"/>
        </w:rPr>
        <w:t>, Historikers</w:t>
      </w:r>
      <w:r>
        <w:rPr>
          <w:rFonts w:ascii="Times New Roman" w:hAnsi="Times New Roman" w:cs="Times New Roman"/>
          <w:szCs w:val="24"/>
          <w:lang w:val="de-DE"/>
        </w:rPr>
        <w:t xml:space="preserve"> und German</w:t>
      </w:r>
      <w:r w:rsidR="00BC4C66">
        <w:rPr>
          <w:rFonts w:ascii="Times New Roman" w:hAnsi="Times New Roman" w:cs="Times New Roman"/>
          <w:szCs w:val="24"/>
          <w:lang w:val="de-DE"/>
        </w:rPr>
        <w:t xml:space="preserve">isten sudetendeutscher Herkunft, </w:t>
      </w:r>
      <w:r>
        <w:rPr>
          <w:rFonts w:ascii="Times New Roman" w:hAnsi="Times New Roman" w:cs="Times New Roman"/>
          <w:szCs w:val="24"/>
          <w:lang w:val="de-DE"/>
        </w:rPr>
        <w:t xml:space="preserve">dessen </w:t>
      </w:r>
      <w:r w:rsidR="006953F7">
        <w:rPr>
          <w:rFonts w:ascii="Times New Roman" w:hAnsi="Times New Roman" w:cs="Times New Roman"/>
          <w:szCs w:val="24"/>
          <w:lang w:val="de-DE"/>
        </w:rPr>
        <w:t>Aufmerksamkeit langfristig besonders den</w:t>
      </w:r>
      <w:r>
        <w:rPr>
          <w:rFonts w:ascii="Times New Roman" w:hAnsi="Times New Roman" w:cs="Times New Roman"/>
          <w:szCs w:val="24"/>
          <w:lang w:val="de-DE"/>
        </w:rPr>
        <w:t xml:space="preserve"> deutsch-</w:t>
      </w:r>
      <w:r w:rsidR="006953F7">
        <w:rPr>
          <w:rFonts w:ascii="Times New Roman" w:hAnsi="Times New Roman" w:cs="Times New Roman"/>
          <w:szCs w:val="24"/>
          <w:lang w:val="de-DE"/>
        </w:rPr>
        <w:t xml:space="preserve">tschechischen Beziehungen </w:t>
      </w:r>
      <w:r w:rsidR="00295DAF">
        <w:rPr>
          <w:rFonts w:ascii="Times New Roman" w:hAnsi="Times New Roman" w:cs="Times New Roman"/>
          <w:szCs w:val="24"/>
          <w:lang w:val="de-DE"/>
        </w:rPr>
        <w:t>gilt</w:t>
      </w:r>
      <w:r w:rsidR="006953F7">
        <w:rPr>
          <w:rFonts w:ascii="Times New Roman" w:hAnsi="Times New Roman" w:cs="Times New Roman"/>
          <w:szCs w:val="24"/>
          <w:lang w:val="de-DE"/>
        </w:rPr>
        <w:t xml:space="preserve">. Im Rahmen dieses Themas </w:t>
      </w:r>
      <w:r w:rsidR="00F8619C">
        <w:rPr>
          <w:rFonts w:ascii="Times New Roman" w:hAnsi="Times New Roman" w:cs="Times New Roman"/>
          <w:szCs w:val="24"/>
          <w:lang w:val="de-DE"/>
        </w:rPr>
        <w:t>a</w:t>
      </w:r>
      <w:r>
        <w:rPr>
          <w:rFonts w:ascii="Times New Roman" w:hAnsi="Times New Roman" w:cs="Times New Roman"/>
          <w:szCs w:val="24"/>
          <w:lang w:val="de-DE"/>
        </w:rPr>
        <w:t>nalys</w:t>
      </w:r>
      <w:r w:rsidR="00F8619C">
        <w:rPr>
          <w:rFonts w:ascii="Times New Roman" w:hAnsi="Times New Roman" w:cs="Times New Roman"/>
          <w:szCs w:val="24"/>
          <w:lang w:val="de-DE"/>
        </w:rPr>
        <w:t>i</w:t>
      </w:r>
      <w:r>
        <w:rPr>
          <w:rFonts w:ascii="Times New Roman" w:hAnsi="Times New Roman" w:cs="Times New Roman"/>
          <w:szCs w:val="24"/>
          <w:lang w:val="de-DE"/>
        </w:rPr>
        <w:t>e</w:t>
      </w:r>
      <w:r w:rsidR="00F8619C">
        <w:rPr>
          <w:rFonts w:ascii="Times New Roman" w:hAnsi="Times New Roman" w:cs="Times New Roman"/>
          <w:szCs w:val="24"/>
          <w:lang w:val="de-DE"/>
        </w:rPr>
        <w:t>rt die Autorin</w:t>
      </w:r>
      <w:r>
        <w:rPr>
          <w:rFonts w:ascii="Times New Roman" w:hAnsi="Times New Roman" w:cs="Times New Roman"/>
          <w:szCs w:val="24"/>
          <w:lang w:val="de-DE"/>
        </w:rPr>
        <w:t xml:space="preserve"> </w:t>
      </w:r>
      <w:r w:rsidR="00D97D41">
        <w:rPr>
          <w:rFonts w:ascii="Times New Roman" w:hAnsi="Times New Roman" w:cs="Times New Roman"/>
          <w:szCs w:val="24"/>
          <w:lang w:val="de-DE"/>
        </w:rPr>
        <w:t xml:space="preserve">einige </w:t>
      </w:r>
      <w:r w:rsidR="006A3EB5" w:rsidRPr="00250D75">
        <w:rPr>
          <w:rFonts w:ascii="Times New Roman" w:hAnsi="Times New Roman" w:cs="Times New Roman"/>
          <w:szCs w:val="24"/>
          <w:lang w:val="de-DE"/>
        </w:rPr>
        <w:t xml:space="preserve">ausgewählte </w:t>
      </w:r>
      <w:r>
        <w:rPr>
          <w:rFonts w:ascii="Times New Roman" w:hAnsi="Times New Roman" w:cs="Times New Roman"/>
          <w:szCs w:val="24"/>
          <w:lang w:val="de-DE"/>
        </w:rPr>
        <w:t>Schriften</w:t>
      </w:r>
      <w:r w:rsidR="00D97D41" w:rsidRPr="00D97D41">
        <w:rPr>
          <w:rFonts w:ascii="Times New Roman" w:hAnsi="Times New Roman" w:cs="Times New Roman"/>
          <w:szCs w:val="24"/>
          <w:lang w:val="de-DE"/>
        </w:rPr>
        <w:t xml:space="preserve"> </w:t>
      </w:r>
      <w:r w:rsidR="00D97D41">
        <w:rPr>
          <w:rFonts w:ascii="Times New Roman" w:hAnsi="Times New Roman" w:cs="Times New Roman"/>
          <w:szCs w:val="24"/>
          <w:lang w:val="de-DE"/>
        </w:rPr>
        <w:t>von Becher</w:t>
      </w:r>
      <w:r w:rsidR="006A3EB5" w:rsidRPr="00250D75">
        <w:rPr>
          <w:rFonts w:ascii="Times New Roman" w:hAnsi="Times New Roman" w:cs="Times New Roman"/>
          <w:szCs w:val="24"/>
          <w:lang w:val="de-DE"/>
        </w:rPr>
        <w:t>,</w:t>
      </w:r>
      <w:r w:rsidR="00F8619C">
        <w:rPr>
          <w:rFonts w:ascii="Times New Roman" w:hAnsi="Times New Roman" w:cs="Times New Roman"/>
          <w:szCs w:val="24"/>
          <w:lang w:val="de-DE"/>
        </w:rPr>
        <w:t xml:space="preserve"> zu denen Essays, Feuilletons, Interviews und eine literaturgeschichtliche Biographie gehören. </w:t>
      </w:r>
      <w:r>
        <w:rPr>
          <w:rFonts w:ascii="Times New Roman" w:hAnsi="Times New Roman" w:cs="Times New Roman"/>
          <w:szCs w:val="24"/>
          <w:lang w:val="de-DE"/>
        </w:rPr>
        <w:t xml:space="preserve"> </w:t>
      </w:r>
    </w:p>
    <w:p w:rsidR="00F8619C" w:rsidRDefault="00F8619C" w:rsidP="00477ED4">
      <w:pPr>
        <w:jc w:val="both"/>
        <w:rPr>
          <w:rFonts w:ascii="Times New Roman" w:hAnsi="Times New Roman" w:cs="Times New Roman"/>
          <w:szCs w:val="24"/>
          <w:lang w:val="de-DE"/>
        </w:rPr>
      </w:pPr>
      <w:r>
        <w:rPr>
          <w:rFonts w:ascii="Times New Roman" w:hAnsi="Times New Roman" w:cs="Times New Roman"/>
          <w:szCs w:val="24"/>
          <w:lang w:val="de-DE"/>
        </w:rPr>
        <w:t xml:space="preserve">Die </w:t>
      </w:r>
      <w:r w:rsidR="00BC4C66">
        <w:rPr>
          <w:rFonts w:ascii="Times New Roman" w:hAnsi="Times New Roman" w:cs="Times New Roman"/>
          <w:szCs w:val="24"/>
          <w:lang w:val="de-DE"/>
        </w:rPr>
        <w:t xml:space="preserve">ersten </w:t>
      </w:r>
      <w:r w:rsidR="002849DB">
        <w:rPr>
          <w:rFonts w:ascii="Times New Roman" w:hAnsi="Times New Roman" w:cs="Times New Roman"/>
          <w:szCs w:val="24"/>
          <w:lang w:val="de-DE"/>
        </w:rPr>
        <w:t xml:space="preserve">zwei </w:t>
      </w:r>
      <w:r>
        <w:rPr>
          <w:rFonts w:ascii="Times New Roman" w:hAnsi="Times New Roman" w:cs="Times New Roman"/>
          <w:szCs w:val="24"/>
          <w:lang w:val="de-DE"/>
        </w:rPr>
        <w:t xml:space="preserve">Kapitel </w:t>
      </w:r>
      <w:r w:rsidR="0077472C">
        <w:rPr>
          <w:rFonts w:ascii="Times New Roman" w:hAnsi="Times New Roman" w:cs="Times New Roman"/>
          <w:szCs w:val="24"/>
          <w:lang w:val="de-DE"/>
        </w:rPr>
        <w:t xml:space="preserve">vermitteln dem Leser </w:t>
      </w:r>
      <w:r w:rsidR="00BF1252">
        <w:rPr>
          <w:rFonts w:ascii="Times New Roman" w:hAnsi="Times New Roman" w:cs="Times New Roman"/>
          <w:szCs w:val="24"/>
          <w:lang w:val="de-DE"/>
        </w:rPr>
        <w:t>nötige</w:t>
      </w:r>
      <w:r w:rsidR="0077472C">
        <w:rPr>
          <w:rFonts w:ascii="Times New Roman" w:hAnsi="Times New Roman" w:cs="Times New Roman"/>
          <w:szCs w:val="24"/>
          <w:lang w:val="de-DE"/>
        </w:rPr>
        <w:t xml:space="preserve"> Informationen zum Thema, wobei besonders </w:t>
      </w:r>
      <w:r w:rsidR="00D97D41">
        <w:rPr>
          <w:rFonts w:ascii="Times New Roman" w:hAnsi="Times New Roman" w:cs="Times New Roman"/>
          <w:szCs w:val="24"/>
          <w:lang w:val="de-DE"/>
        </w:rPr>
        <w:t xml:space="preserve">das </w:t>
      </w:r>
      <w:r w:rsidR="002B7DBC">
        <w:rPr>
          <w:rFonts w:ascii="Times New Roman" w:hAnsi="Times New Roman" w:cs="Times New Roman"/>
          <w:szCs w:val="24"/>
          <w:lang w:val="de-DE"/>
        </w:rPr>
        <w:t>Letz</w:t>
      </w:r>
      <w:r w:rsidR="00BF1252">
        <w:rPr>
          <w:rFonts w:ascii="Times New Roman" w:hAnsi="Times New Roman" w:cs="Times New Roman"/>
          <w:szCs w:val="24"/>
          <w:lang w:val="de-DE"/>
        </w:rPr>
        <w:t>te</w:t>
      </w:r>
      <w:r w:rsidR="00D97D41">
        <w:rPr>
          <w:rFonts w:ascii="Times New Roman" w:hAnsi="Times New Roman" w:cs="Times New Roman"/>
          <w:szCs w:val="24"/>
          <w:lang w:val="de-DE"/>
        </w:rPr>
        <w:t>re</w:t>
      </w:r>
      <w:r w:rsidR="00BF1252">
        <w:rPr>
          <w:rFonts w:ascii="Times New Roman" w:hAnsi="Times New Roman" w:cs="Times New Roman"/>
          <w:szCs w:val="24"/>
          <w:lang w:val="de-DE"/>
        </w:rPr>
        <w:t xml:space="preserve"> informativ, anschaulich und gut formuliert ist. </w:t>
      </w:r>
      <w:r w:rsidR="0077472C">
        <w:rPr>
          <w:rFonts w:ascii="Times New Roman" w:hAnsi="Times New Roman" w:cs="Times New Roman"/>
          <w:szCs w:val="24"/>
          <w:lang w:val="de-DE"/>
        </w:rPr>
        <w:t xml:space="preserve"> </w:t>
      </w:r>
    </w:p>
    <w:p w:rsidR="00EC0756" w:rsidRDefault="008C1669" w:rsidP="00477ED4">
      <w:pPr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  <w:lang w:val="de-DE"/>
        </w:rPr>
        <w:t>Der</w:t>
      </w:r>
      <w:r w:rsidR="00785E75">
        <w:rPr>
          <w:rFonts w:ascii="Times New Roman" w:hAnsi="Times New Roman" w:cs="Times New Roman"/>
          <w:szCs w:val="24"/>
          <w:lang w:val="de-DE"/>
        </w:rPr>
        <w:t xml:space="preserve"> zweite Teil </w:t>
      </w:r>
      <w:r w:rsidR="00EC0756">
        <w:rPr>
          <w:rFonts w:ascii="Times New Roman" w:hAnsi="Times New Roman" w:cs="Times New Roman"/>
          <w:szCs w:val="24"/>
          <w:lang w:val="de-DE"/>
        </w:rPr>
        <w:t>der vorliegenden Bachelorarbeit</w:t>
      </w:r>
      <w:r>
        <w:rPr>
          <w:rFonts w:ascii="Times New Roman" w:hAnsi="Times New Roman" w:cs="Times New Roman"/>
          <w:szCs w:val="24"/>
          <w:lang w:val="de-DE"/>
        </w:rPr>
        <w:t xml:space="preserve"> enthält </w:t>
      </w:r>
      <w:r w:rsidR="00785E75">
        <w:rPr>
          <w:rFonts w:ascii="Times New Roman" w:hAnsi="Times New Roman" w:cs="Times New Roman"/>
          <w:szCs w:val="24"/>
          <w:lang w:val="de-DE"/>
        </w:rPr>
        <w:t>Kapitel zu Bechers ausgewählten Werken.</w:t>
      </w:r>
      <w:r w:rsidR="00EC0756">
        <w:rPr>
          <w:rFonts w:ascii="Times New Roman" w:hAnsi="Times New Roman" w:cs="Times New Roman"/>
          <w:szCs w:val="24"/>
          <w:lang w:val="de-DE"/>
        </w:rPr>
        <w:t xml:space="preserve"> </w:t>
      </w:r>
      <w:r w:rsidR="00295DAF">
        <w:rPr>
          <w:rFonts w:ascii="Times New Roman" w:hAnsi="Times New Roman" w:cs="Times New Roman"/>
          <w:szCs w:val="24"/>
          <w:lang w:val="de-DE"/>
        </w:rPr>
        <w:t>Allerdings schon</w:t>
      </w:r>
      <w:r w:rsidR="00EC0756">
        <w:rPr>
          <w:rFonts w:ascii="Times New Roman" w:hAnsi="Times New Roman" w:cs="Times New Roman"/>
          <w:szCs w:val="24"/>
          <w:lang w:val="de-DE"/>
        </w:rPr>
        <w:t xml:space="preserve"> das große Kapitel 4 (</w:t>
      </w:r>
      <w:r w:rsidR="00EC0756" w:rsidRPr="00EC0756">
        <w:rPr>
          <w:rFonts w:ascii="Times New Roman" w:hAnsi="Times New Roman" w:cs="Times New Roman"/>
          <w:i/>
          <w:szCs w:val="24"/>
          <w:lang w:val="de-DE"/>
        </w:rPr>
        <w:t>Der Löwe von V</w:t>
      </w:r>
      <w:proofErr w:type="spellStart"/>
      <w:r w:rsidR="00EC0756" w:rsidRPr="00EC0756">
        <w:rPr>
          <w:rFonts w:ascii="Times New Roman" w:hAnsi="Times New Roman" w:cs="Times New Roman"/>
          <w:i/>
          <w:szCs w:val="24"/>
        </w:rPr>
        <w:t>yšehrad</w:t>
      </w:r>
      <w:proofErr w:type="spellEnd"/>
      <w:r w:rsidR="00EC0756">
        <w:rPr>
          <w:rFonts w:ascii="Times New Roman" w:hAnsi="Times New Roman" w:cs="Times New Roman"/>
          <w:i/>
          <w:szCs w:val="24"/>
        </w:rPr>
        <w:t xml:space="preserve"> –</w:t>
      </w:r>
      <w:r w:rsidR="00EC0756">
        <w:rPr>
          <w:rFonts w:ascii="Times New Roman" w:hAnsi="Times New Roman" w:cs="Times New Roman"/>
          <w:szCs w:val="24"/>
        </w:rPr>
        <w:t xml:space="preserve"> </w:t>
      </w:r>
      <w:r w:rsidR="00EC0756">
        <w:rPr>
          <w:rFonts w:ascii="Times New Roman" w:hAnsi="Times New Roman" w:cs="Times New Roman"/>
          <w:szCs w:val="24"/>
          <w:lang w:val="de-DE"/>
        </w:rPr>
        <w:t xml:space="preserve">über den gleichnamigen Essayband) weist an mehreren Stellen Unklarheiten auf. Die Autorin präsentiert </w:t>
      </w:r>
      <w:r w:rsidR="00785E75">
        <w:rPr>
          <w:rFonts w:ascii="Times New Roman" w:hAnsi="Times New Roman" w:cs="Times New Roman"/>
          <w:szCs w:val="24"/>
          <w:lang w:val="de-DE"/>
        </w:rPr>
        <w:t xml:space="preserve">hier </w:t>
      </w:r>
      <w:r w:rsidR="00EC0756">
        <w:rPr>
          <w:rFonts w:ascii="Times New Roman" w:hAnsi="Times New Roman" w:cs="Times New Roman"/>
          <w:szCs w:val="24"/>
          <w:lang w:val="de-DE"/>
        </w:rPr>
        <w:t xml:space="preserve">Gedanken, von denen der Leser nicht weiß, ob sie von </w:t>
      </w:r>
      <w:r w:rsidR="00785E75">
        <w:rPr>
          <w:rFonts w:ascii="Times New Roman" w:hAnsi="Times New Roman" w:cs="Times New Roman"/>
          <w:szCs w:val="24"/>
          <w:lang w:val="de-DE"/>
        </w:rPr>
        <w:t>ihr</w:t>
      </w:r>
      <w:r w:rsidR="00EC0756">
        <w:rPr>
          <w:rFonts w:ascii="Times New Roman" w:hAnsi="Times New Roman" w:cs="Times New Roman"/>
          <w:szCs w:val="24"/>
          <w:lang w:val="de-DE"/>
        </w:rPr>
        <w:t xml:space="preserve"> stammen oder im Buch enthalten sind. </w:t>
      </w:r>
      <w:r w:rsidR="00BC4C66">
        <w:rPr>
          <w:rFonts w:ascii="Times New Roman" w:hAnsi="Times New Roman" w:cs="Times New Roman"/>
          <w:szCs w:val="24"/>
          <w:lang w:val="de-DE"/>
        </w:rPr>
        <w:t>Die Lektüre wäre durch m</w:t>
      </w:r>
      <w:r w:rsidR="00EC0756">
        <w:rPr>
          <w:rFonts w:ascii="Times New Roman" w:hAnsi="Times New Roman" w:cs="Times New Roman"/>
          <w:szCs w:val="24"/>
          <w:lang w:val="de-DE"/>
        </w:rPr>
        <w:t xml:space="preserve">ehr Hinweise </w:t>
      </w:r>
      <w:r w:rsidR="005745D4">
        <w:rPr>
          <w:rFonts w:ascii="Times New Roman" w:hAnsi="Times New Roman" w:cs="Times New Roman"/>
          <w:szCs w:val="24"/>
          <w:lang w:val="de-DE"/>
        </w:rPr>
        <w:t>zu</w:t>
      </w:r>
      <w:r w:rsidR="00BC4C66">
        <w:rPr>
          <w:rFonts w:ascii="Times New Roman" w:hAnsi="Times New Roman" w:cs="Times New Roman"/>
          <w:szCs w:val="24"/>
          <w:lang w:val="de-DE"/>
        </w:rPr>
        <w:t xml:space="preserve"> den</w:t>
      </w:r>
      <w:r w:rsidR="005745D4">
        <w:rPr>
          <w:rFonts w:ascii="Times New Roman" w:hAnsi="Times New Roman" w:cs="Times New Roman"/>
          <w:szCs w:val="24"/>
          <w:lang w:val="de-DE"/>
        </w:rPr>
        <w:t xml:space="preserve"> Quellen erleichtert. Auch in</w:t>
      </w:r>
      <w:r w:rsidR="00785E75">
        <w:rPr>
          <w:rFonts w:ascii="Times New Roman" w:hAnsi="Times New Roman" w:cs="Times New Roman"/>
          <w:szCs w:val="24"/>
          <w:lang w:val="de-DE"/>
        </w:rPr>
        <w:t xml:space="preserve"> manchen</w:t>
      </w:r>
      <w:r w:rsidR="005745D4">
        <w:rPr>
          <w:rFonts w:ascii="Times New Roman" w:hAnsi="Times New Roman" w:cs="Times New Roman"/>
          <w:szCs w:val="24"/>
          <w:lang w:val="de-DE"/>
        </w:rPr>
        <w:t xml:space="preserve"> anderen Kapiteln gibt es schwer verständliche Textstellen. Das Kapitel 7 ist sogar mitten in einem Satz abgebrochen. </w:t>
      </w:r>
    </w:p>
    <w:p w:rsidR="00547942" w:rsidRPr="00250D75" w:rsidRDefault="005745D4" w:rsidP="00420311">
      <w:pPr>
        <w:jc w:val="both"/>
        <w:rPr>
          <w:rFonts w:ascii="Times New Roman" w:hAnsi="Times New Roman" w:cs="Times New Roman"/>
          <w:szCs w:val="24"/>
          <w:lang w:val="de-DE"/>
        </w:rPr>
      </w:pPr>
      <w:r w:rsidRPr="00F85FC3">
        <w:rPr>
          <w:rFonts w:ascii="Times New Roman" w:hAnsi="Times New Roman" w:cs="Times New Roman"/>
          <w:szCs w:val="24"/>
          <w:lang w:val="de-DE"/>
        </w:rPr>
        <w:t xml:space="preserve">Der </w:t>
      </w:r>
      <w:r w:rsidRPr="008C1669">
        <w:rPr>
          <w:rFonts w:ascii="Times New Roman" w:hAnsi="Times New Roman" w:cs="Times New Roman"/>
          <w:szCs w:val="24"/>
          <w:lang w:val="de-DE"/>
        </w:rPr>
        <w:t>letzte Teil der Ar</w:t>
      </w:r>
      <w:r w:rsidR="00F85FC3" w:rsidRPr="008C1669">
        <w:rPr>
          <w:rFonts w:ascii="Times New Roman" w:hAnsi="Times New Roman" w:cs="Times New Roman"/>
          <w:szCs w:val="24"/>
          <w:lang w:val="de-DE"/>
        </w:rPr>
        <w:t xml:space="preserve">beit konzentriert sich auf Bechers </w:t>
      </w:r>
      <w:r w:rsidR="009133C9">
        <w:rPr>
          <w:rFonts w:ascii="Times New Roman" w:hAnsi="Times New Roman" w:cs="Times New Roman"/>
          <w:szCs w:val="24"/>
          <w:lang w:val="de-DE"/>
        </w:rPr>
        <w:t>Einstellung</w:t>
      </w:r>
      <w:r w:rsidR="00F85FC3" w:rsidRPr="008C1669">
        <w:rPr>
          <w:rFonts w:ascii="Times New Roman" w:hAnsi="Times New Roman" w:cs="Times New Roman"/>
          <w:szCs w:val="24"/>
          <w:lang w:val="de-DE"/>
        </w:rPr>
        <w:t xml:space="preserve"> </w:t>
      </w:r>
      <w:r w:rsidR="009133C9">
        <w:rPr>
          <w:rFonts w:ascii="Times New Roman" w:hAnsi="Times New Roman" w:cs="Times New Roman"/>
          <w:szCs w:val="24"/>
          <w:lang w:val="de-DE"/>
        </w:rPr>
        <w:t>zu</w:t>
      </w:r>
      <w:r w:rsidR="008C1669" w:rsidRPr="008C1669">
        <w:rPr>
          <w:rFonts w:ascii="Times New Roman" w:hAnsi="Times New Roman" w:cs="Times New Roman"/>
          <w:szCs w:val="24"/>
          <w:lang w:val="de-DE"/>
        </w:rPr>
        <w:t>r sog.</w:t>
      </w:r>
      <w:r w:rsidR="00F85FC3" w:rsidRPr="008C1669">
        <w:rPr>
          <w:rFonts w:ascii="Times New Roman" w:hAnsi="Times New Roman" w:cs="Times New Roman"/>
          <w:szCs w:val="24"/>
          <w:lang w:val="de-DE"/>
        </w:rPr>
        <w:t xml:space="preserve"> </w:t>
      </w:r>
      <w:r w:rsidR="00F85FC3" w:rsidRPr="008C1669">
        <w:rPr>
          <w:rFonts w:ascii="Times New Roman" w:hAnsi="Times New Roman" w:cs="Times New Roman"/>
          <w:i/>
          <w:szCs w:val="24"/>
          <w:lang w:val="de-DE"/>
        </w:rPr>
        <w:t>Deutsch-Tschechischen Erklärung</w:t>
      </w:r>
      <w:r w:rsidR="00F85FC3" w:rsidRPr="008C1669">
        <w:rPr>
          <w:rFonts w:ascii="Times New Roman" w:hAnsi="Times New Roman" w:cs="Times New Roman"/>
          <w:szCs w:val="24"/>
          <w:lang w:val="de-DE"/>
        </w:rPr>
        <w:t xml:space="preserve"> von 1997. </w:t>
      </w:r>
      <w:r w:rsidR="008C1669">
        <w:rPr>
          <w:rFonts w:ascii="Times New Roman" w:hAnsi="Times New Roman" w:cs="Times New Roman"/>
          <w:szCs w:val="24"/>
          <w:lang w:val="de-DE"/>
        </w:rPr>
        <w:t>Hier</w:t>
      </w:r>
      <w:r w:rsidR="00F85FC3" w:rsidRPr="008C1669">
        <w:rPr>
          <w:rFonts w:ascii="Times New Roman" w:hAnsi="Times New Roman" w:cs="Times New Roman"/>
          <w:szCs w:val="24"/>
          <w:lang w:val="de-DE"/>
        </w:rPr>
        <w:t xml:space="preserve"> wird </w:t>
      </w:r>
      <w:r w:rsidR="008C1669">
        <w:rPr>
          <w:rFonts w:ascii="Times New Roman" w:hAnsi="Times New Roman" w:cs="Times New Roman"/>
          <w:szCs w:val="24"/>
          <w:lang w:val="de-DE"/>
        </w:rPr>
        <w:t>ein</w:t>
      </w:r>
      <w:r w:rsidR="00F85FC3" w:rsidRPr="008C1669">
        <w:rPr>
          <w:rFonts w:ascii="Times New Roman" w:hAnsi="Times New Roman" w:cs="Times New Roman"/>
          <w:szCs w:val="24"/>
          <w:lang w:val="de-DE"/>
        </w:rPr>
        <w:t xml:space="preserve"> Interview mi</w:t>
      </w:r>
      <w:r w:rsidR="00F85FC3">
        <w:rPr>
          <w:rFonts w:ascii="Times New Roman" w:hAnsi="Times New Roman" w:cs="Times New Roman"/>
          <w:szCs w:val="24"/>
          <w:lang w:val="de-DE"/>
        </w:rPr>
        <w:t xml:space="preserve">t </w:t>
      </w:r>
      <w:r w:rsidR="008C1669">
        <w:rPr>
          <w:rFonts w:ascii="Times New Roman" w:hAnsi="Times New Roman" w:cs="Times New Roman"/>
          <w:szCs w:val="24"/>
          <w:lang w:val="de-DE"/>
        </w:rPr>
        <w:t>Becher</w:t>
      </w:r>
      <w:r w:rsidR="00F85FC3">
        <w:rPr>
          <w:rFonts w:ascii="Times New Roman" w:hAnsi="Times New Roman" w:cs="Times New Roman"/>
          <w:szCs w:val="24"/>
          <w:lang w:val="de-DE"/>
        </w:rPr>
        <w:t xml:space="preserve"> zu diesem Thema wiedergegeben, aus dem </w:t>
      </w:r>
      <w:r w:rsidR="008C1669">
        <w:rPr>
          <w:rFonts w:ascii="Times New Roman" w:hAnsi="Times New Roman" w:cs="Times New Roman"/>
          <w:szCs w:val="24"/>
          <w:lang w:val="de-DE"/>
        </w:rPr>
        <w:t>seine</w:t>
      </w:r>
      <w:r w:rsidR="00F85FC3">
        <w:rPr>
          <w:rFonts w:ascii="Times New Roman" w:hAnsi="Times New Roman" w:cs="Times New Roman"/>
          <w:szCs w:val="24"/>
          <w:lang w:val="de-DE"/>
        </w:rPr>
        <w:t xml:space="preserve"> Ansichten </w:t>
      </w:r>
      <w:r w:rsidR="008C1669">
        <w:rPr>
          <w:rFonts w:ascii="Times New Roman" w:hAnsi="Times New Roman" w:cs="Times New Roman"/>
          <w:szCs w:val="24"/>
          <w:lang w:val="de-DE"/>
        </w:rPr>
        <w:t>zur sudetendeutschen Geschichte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 </w:t>
      </w:r>
      <w:r w:rsidR="008C1669">
        <w:rPr>
          <w:rFonts w:ascii="Times New Roman" w:hAnsi="Times New Roman" w:cs="Times New Roman"/>
          <w:szCs w:val="24"/>
          <w:lang w:val="de-DE"/>
        </w:rPr>
        <w:t xml:space="preserve">klar </w:t>
      </w:r>
      <w:r w:rsidR="00F85FC3">
        <w:rPr>
          <w:rFonts w:ascii="Times New Roman" w:hAnsi="Times New Roman" w:cs="Times New Roman"/>
          <w:szCs w:val="24"/>
          <w:lang w:val="de-DE"/>
        </w:rPr>
        <w:t>hervorgehen.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 Es fehlen jedoch Grund</w:t>
      </w:r>
      <w:r w:rsidR="009133C9">
        <w:rPr>
          <w:rFonts w:ascii="Times New Roman" w:hAnsi="Times New Roman" w:cs="Times New Roman"/>
          <w:szCs w:val="24"/>
          <w:lang w:val="de-DE"/>
        </w:rPr>
        <w:t>-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informationen zum Inhalt der </w:t>
      </w:r>
      <w:r w:rsidR="00420311" w:rsidRPr="008C1669">
        <w:rPr>
          <w:rFonts w:ascii="Times New Roman" w:hAnsi="Times New Roman" w:cs="Times New Roman"/>
          <w:i/>
          <w:szCs w:val="24"/>
          <w:lang w:val="de-DE"/>
        </w:rPr>
        <w:t>Deutsch-Tschechischen Erklärung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, die diesem Interview vorangestellt werden sollten. In diesem Teil ihrer Arbeit präsentiert die Autorin </w:t>
      </w:r>
      <w:r w:rsidR="00D97D41">
        <w:rPr>
          <w:rFonts w:ascii="Times New Roman" w:hAnsi="Times New Roman" w:cs="Times New Roman"/>
          <w:szCs w:val="24"/>
          <w:lang w:val="de-DE"/>
        </w:rPr>
        <w:t>noch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 Ergebnisse der Umfragen </w:t>
      </w:r>
      <w:r w:rsidR="009133C9">
        <w:rPr>
          <w:rFonts w:ascii="Times New Roman" w:hAnsi="Times New Roman" w:cs="Times New Roman"/>
          <w:szCs w:val="24"/>
          <w:lang w:val="de-DE"/>
        </w:rPr>
        <w:t xml:space="preserve">in 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der tschechischen Bevölkerung zum Thema </w:t>
      </w:r>
      <w:r w:rsidR="00420311" w:rsidRPr="00D97D41">
        <w:rPr>
          <w:rFonts w:ascii="Times New Roman" w:hAnsi="Times New Roman" w:cs="Times New Roman"/>
          <w:i/>
          <w:szCs w:val="24"/>
          <w:lang w:val="de-DE"/>
        </w:rPr>
        <w:t>Deutsch-Tschechische Erklärung</w:t>
      </w:r>
      <w:r w:rsidR="00420311">
        <w:rPr>
          <w:rFonts w:ascii="Times New Roman" w:hAnsi="Times New Roman" w:cs="Times New Roman"/>
          <w:szCs w:val="24"/>
          <w:lang w:val="de-DE"/>
        </w:rPr>
        <w:t>. Diese Ergebnisse illustrieren die po</w:t>
      </w:r>
      <w:r w:rsidR="002849DB">
        <w:rPr>
          <w:rFonts w:ascii="Times New Roman" w:hAnsi="Times New Roman" w:cs="Times New Roman"/>
          <w:szCs w:val="24"/>
          <w:lang w:val="de-DE"/>
        </w:rPr>
        <w:t>sitive Entwicklung der deutsch-</w:t>
      </w:r>
      <w:r w:rsidR="00420311">
        <w:rPr>
          <w:rFonts w:ascii="Times New Roman" w:hAnsi="Times New Roman" w:cs="Times New Roman"/>
          <w:szCs w:val="24"/>
          <w:lang w:val="de-DE"/>
        </w:rPr>
        <w:t>tschechischen Bez</w:t>
      </w:r>
      <w:r w:rsidR="00295DAF">
        <w:rPr>
          <w:rFonts w:ascii="Times New Roman" w:hAnsi="Times New Roman" w:cs="Times New Roman"/>
          <w:szCs w:val="24"/>
          <w:lang w:val="de-DE"/>
        </w:rPr>
        <w:t>iehungen seit der Unterschrift jen</w:t>
      </w:r>
      <w:r w:rsidR="00420311">
        <w:rPr>
          <w:rFonts w:ascii="Times New Roman" w:hAnsi="Times New Roman" w:cs="Times New Roman"/>
          <w:szCs w:val="24"/>
          <w:lang w:val="de-DE"/>
        </w:rPr>
        <w:t>es politischen D</w:t>
      </w:r>
      <w:r w:rsidR="00D97D41">
        <w:rPr>
          <w:rFonts w:ascii="Times New Roman" w:hAnsi="Times New Roman" w:cs="Times New Roman"/>
          <w:szCs w:val="24"/>
          <w:lang w:val="de-DE"/>
        </w:rPr>
        <w:t>okuments</w:t>
      </w:r>
      <w:r w:rsidR="00420311">
        <w:rPr>
          <w:rFonts w:ascii="Times New Roman" w:hAnsi="Times New Roman" w:cs="Times New Roman"/>
          <w:szCs w:val="24"/>
          <w:lang w:val="de-DE"/>
        </w:rPr>
        <w:t>.</w:t>
      </w:r>
      <w:r w:rsidR="005F390F">
        <w:rPr>
          <w:rFonts w:ascii="Times New Roman" w:hAnsi="Times New Roman" w:cs="Times New Roman"/>
          <w:szCs w:val="24"/>
          <w:lang w:val="de-DE"/>
        </w:rPr>
        <w:t xml:space="preserve"> Die Autorin liefert jedoch keine</w:t>
      </w:r>
      <w:r w:rsidR="00E6427A">
        <w:rPr>
          <w:rFonts w:ascii="Times New Roman" w:hAnsi="Times New Roman" w:cs="Times New Roman"/>
          <w:szCs w:val="24"/>
          <w:lang w:val="de-DE"/>
        </w:rPr>
        <w:t xml:space="preserve"> Analyse oder</w:t>
      </w:r>
      <w:r w:rsidR="005F390F">
        <w:rPr>
          <w:rFonts w:ascii="Times New Roman" w:hAnsi="Times New Roman" w:cs="Times New Roman"/>
          <w:szCs w:val="24"/>
          <w:lang w:val="de-DE"/>
        </w:rPr>
        <w:t xml:space="preserve"> explizite Beurteilung dieser Umfrage.</w:t>
      </w:r>
      <w:r w:rsidR="00420311">
        <w:rPr>
          <w:rFonts w:ascii="Times New Roman" w:hAnsi="Times New Roman" w:cs="Times New Roman"/>
          <w:szCs w:val="24"/>
          <w:lang w:val="de-DE"/>
        </w:rPr>
        <w:t xml:space="preserve">  </w:t>
      </w:r>
    </w:p>
    <w:p w:rsidR="00250D75" w:rsidRPr="00250D75" w:rsidRDefault="00037AB3" w:rsidP="00250D75">
      <w:pPr>
        <w:spacing w:after="120"/>
        <w:jc w:val="both"/>
        <w:rPr>
          <w:rFonts w:ascii="Times New Roman" w:hAnsi="Times New Roman" w:cs="Times New Roman"/>
          <w:szCs w:val="24"/>
          <w:lang w:val="de-DE"/>
        </w:rPr>
      </w:pPr>
      <w:r w:rsidRPr="00250D75">
        <w:rPr>
          <w:rFonts w:ascii="Times New Roman" w:hAnsi="Times New Roman" w:cs="Times New Roman"/>
          <w:szCs w:val="24"/>
          <w:lang w:val="de-DE"/>
        </w:rPr>
        <w:t>Die Arbeit ist in einer kultivierten Sprache geschrieben</w:t>
      </w:r>
      <w:r w:rsidR="00250D75" w:rsidRPr="00250D75">
        <w:rPr>
          <w:rFonts w:ascii="Times New Roman" w:hAnsi="Times New Roman" w:cs="Times New Roman"/>
          <w:szCs w:val="24"/>
          <w:lang w:val="de-DE"/>
        </w:rPr>
        <w:t xml:space="preserve"> und erfüllt </w:t>
      </w:r>
      <w:r w:rsidR="009133C9">
        <w:rPr>
          <w:rFonts w:ascii="Times New Roman" w:hAnsi="Times New Roman" w:cs="Times New Roman"/>
          <w:szCs w:val="24"/>
          <w:lang w:val="de-DE"/>
        </w:rPr>
        <w:t>die</w:t>
      </w:r>
      <w:r w:rsidR="00250D75" w:rsidRPr="00250D75">
        <w:rPr>
          <w:rFonts w:ascii="Times New Roman" w:hAnsi="Times New Roman" w:cs="Times New Roman"/>
          <w:szCs w:val="24"/>
          <w:lang w:val="de-DE"/>
        </w:rPr>
        <w:t xml:space="preserve"> formalen Anforderungen</w:t>
      </w:r>
      <w:r w:rsidRPr="00250D75">
        <w:rPr>
          <w:rFonts w:ascii="Times New Roman" w:hAnsi="Times New Roman" w:cs="Times New Roman"/>
          <w:szCs w:val="24"/>
          <w:lang w:val="de-DE"/>
        </w:rPr>
        <w:t xml:space="preserve">. </w:t>
      </w:r>
      <w:r w:rsidR="00D03C73">
        <w:rPr>
          <w:rFonts w:ascii="Times New Roman" w:hAnsi="Times New Roman" w:cs="Times New Roman"/>
          <w:szCs w:val="24"/>
          <w:lang w:val="de-DE"/>
        </w:rPr>
        <w:t>Angesichts der</w:t>
      </w:r>
      <w:r w:rsidR="002849DB">
        <w:rPr>
          <w:rFonts w:ascii="Times New Roman" w:hAnsi="Times New Roman" w:cs="Times New Roman"/>
          <w:szCs w:val="24"/>
          <w:lang w:val="de-DE"/>
        </w:rPr>
        <w:t xml:space="preserve"> oben</w:t>
      </w:r>
      <w:r w:rsidR="00D03C73">
        <w:rPr>
          <w:rFonts w:ascii="Times New Roman" w:hAnsi="Times New Roman" w:cs="Times New Roman"/>
          <w:szCs w:val="24"/>
          <w:lang w:val="de-DE"/>
        </w:rPr>
        <w:t xml:space="preserve"> genannten Mängel bewerte ich s</w:t>
      </w:r>
      <w:r w:rsidR="00250D75" w:rsidRPr="00250D75">
        <w:rPr>
          <w:rFonts w:ascii="Times New Roman" w:hAnsi="Times New Roman" w:cs="Times New Roman"/>
          <w:szCs w:val="24"/>
          <w:lang w:val="de-DE"/>
        </w:rPr>
        <w:t xml:space="preserve">ie mit </w:t>
      </w:r>
      <w:proofErr w:type="spellStart"/>
      <w:r w:rsidR="00250D75" w:rsidRPr="00250D75">
        <w:rPr>
          <w:rFonts w:ascii="Times New Roman" w:hAnsi="Times New Roman" w:cs="Times New Roman"/>
          <w:b/>
          <w:szCs w:val="24"/>
          <w:lang w:val="de-DE"/>
        </w:rPr>
        <w:t>dobře</w:t>
      </w:r>
      <w:proofErr w:type="spellEnd"/>
      <w:r w:rsidR="00250D75" w:rsidRPr="00250D75">
        <w:rPr>
          <w:rFonts w:ascii="Times New Roman" w:hAnsi="Times New Roman" w:cs="Times New Roman"/>
          <w:szCs w:val="24"/>
          <w:lang w:val="de-DE"/>
        </w:rPr>
        <w:t xml:space="preserve">. </w:t>
      </w:r>
    </w:p>
    <w:p w:rsidR="00FE4ABF" w:rsidRDefault="00FE4ABF" w:rsidP="00FE4ABF">
      <w:pPr>
        <w:jc w:val="both"/>
        <w:rPr>
          <w:sz w:val="20"/>
        </w:rPr>
      </w:pPr>
    </w:p>
    <w:p w:rsidR="00D03C73" w:rsidRDefault="00D03C73" w:rsidP="00FE4ABF">
      <w:pPr>
        <w:jc w:val="both"/>
        <w:rPr>
          <w:sz w:val="20"/>
        </w:rPr>
      </w:pPr>
      <w:bookmarkStart w:id="0" w:name="_GoBack"/>
      <w:bookmarkEnd w:id="0"/>
    </w:p>
    <w:p w:rsidR="00D03C73" w:rsidRDefault="00D03C73" w:rsidP="00FE4ABF">
      <w:pPr>
        <w:jc w:val="both"/>
        <w:rPr>
          <w:sz w:val="20"/>
        </w:rPr>
      </w:pPr>
    </w:p>
    <w:p w:rsidR="00D03C73" w:rsidRPr="00250D75" w:rsidRDefault="00D03C73" w:rsidP="00FE4ABF">
      <w:pPr>
        <w:jc w:val="both"/>
        <w:rPr>
          <w:sz w:val="20"/>
        </w:rPr>
      </w:pPr>
    </w:p>
    <w:p w:rsidR="00FE4ABF" w:rsidRPr="00250D75" w:rsidRDefault="00FE4ABF" w:rsidP="00FE4ABF">
      <w:pPr>
        <w:jc w:val="both"/>
        <w:rPr>
          <w:sz w:val="20"/>
        </w:rPr>
      </w:pPr>
    </w:p>
    <w:p w:rsidR="00FE4ABF" w:rsidRPr="00250D75" w:rsidRDefault="00FE4ABF" w:rsidP="00FE4ABF">
      <w:pPr>
        <w:jc w:val="both"/>
        <w:rPr>
          <w:rFonts w:ascii="Times New Roman" w:hAnsi="Times New Roman" w:cs="Times New Roman"/>
          <w:szCs w:val="24"/>
          <w:lang w:val="de-DE"/>
        </w:rPr>
      </w:pPr>
      <w:proofErr w:type="spellStart"/>
      <w:r w:rsidRPr="00250D75">
        <w:rPr>
          <w:rFonts w:ascii="Times New Roman" w:hAnsi="Times New Roman" w:cs="Times New Roman"/>
          <w:szCs w:val="24"/>
          <w:lang w:val="de-DE"/>
        </w:rPr>
        <w:t>Mgr</w:t>
      </w:r>
      <w:proofErr w:type="spellEnd"/>
      <w:r w:rsidRPr="00250D75">
        <w:rPr>
          <w:rFonts w:ascii="Times New Roman" w:hAnsi="Times New Roman" w:cs="Times New Roman"/>
          <w:szCs w:val="24"/>
          <w:lang w:val="de-DE"/>
        </w:rPr>
        <w:t xml:space="preserve">. Pavel Knápek, </w:t>
      </w:r>
      <w:proofErr w:type="spellStart"/>
      <w:r w:rsidRPr="00250D75">
        <w:rPr>
          <w:rFonts w:ascii="Times New Roman" w:hAnsi="Times New Roman" w:cs="Times New Roman"/>
          <w:szCs w:val="24"/>
          <w:lang w:val="de-DE"/>
        </w:rPr>
        <w:t>Ph.D</w:t>
      </w:r>
      <w:proofErr w:type="spellEnd"/>
      <w:r w:rsidRPr="00250D75">
        <w:rPr>
          <w:rFonts w:ascii="Times New Roman" w:hAnsi="Times New Roman" w:cs="Times New Roman"/>
          <w:szCs w:val="24"/>
          <w:lang w:val="de-DE"/>
        </w:rPr>
        <w:t>.</w:t>
      </w:r>
    </w:p>
    <w:p w:rsidR="00FE4ABF" w:rsidRPr="00250D75" w:rsidRDefault="00FE4ABF" w:rsidP="00FE4ABF">
      <w:pPr>
        <w:jc w:val="both"/>
        <w:rPr>
          <w:rFonts w:ascii="Times New Roman" w:hAnsi="Times New Roman" w:cs="Times New Roman"/>
          <w:szCs w:val="24"/>
          <w:lang w:val="de-DE"/>
        </w:rPr>
      </w:pPr>
    </w:p>
    <w:p w:rsidR="00A77040" w:rsidRPr="00250D75" w:rsidRDefault="009133C9" w:rsidP="00477ED4">
      <w:pPr>
        <w:jc w:val="both"/>
        <w:rPr>
          <w:rFonts w:ascii="Times New Roman" w:hAnsi="Times New Roman" w:cs="Times New Roman"/>
          <w:szCs w:val="24"/>
          <w:lang w:val="de-DE"/>
        </w:rPr>
      </w:pPr>
      <w:r>
        <w:rPr>
          <w:rFonts w:ascii="Times New Roman" w:hAnsi="Times New Roman" w:cs="Times New Roman"/>
          <w:szCs w:val="24"/>
          <w:lang w:val="de-DE"/>
        </w:rPr>
        <w:t>8. 8. 2017</w:t>
      </w:r>
    </w:p>
    <w:p w:rsidR="00477ED4" w:rsidRPr="00C767D9" w:rsidRDefault="00477ED4" w:rsidP="00477ED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77ED4" w:rsidRPr="00C76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77ED4"/>
    <w:rsid w:val="00037AB3"/>
    <w:rsid w:val="000E6F19"/>
    <w:rsid w:val="00210393"/>
    <w:rsid w:val="00250D75"/>
    <w:rsid w:val="002849DB"/>
    <w:rsid w:val="00295DAF"/>
    <w:rsid w:val="002B7DBC"/>
    <w:rsid w:val="00420311"/>
    <w:rsid w:val="00477ED4"/>
    <w:rsid w:val="00487DFA"/>
    <w:rsid w:val="00547942"/>
    <w:rsid w:val="005745D4"/>
    <w:rsid w:val="005B557C"/>
    <w:rsid w:val="005F390F"/>
    <w:rsid w:val="006748E6"/>
    <w:rsid w:val="006953F7"/>
    <w:rsid w:val="006A3EB5"/>
    <w:rsid w:val="006D47D0"/>
    <w:rsid w:val="007676C6"/>
    <w:rsid w:val="0077472C"/>
    <w:rsid w:val="00785E75"/>
    <w:rsid w:val="007B7E68"/>
    <w:rsid w:val="0087241B"/>
    <w:rsid w:val="008C1669"/>
    <w:rsid w:val="009133C9"/>
    <w:rsid w:val="00914772"/>
    <w:rsid w:val="00A77040"/>
    <w:rsid w:val="00AA1E6F"/>
    <w:rsid w:val="00B066DF"/>
    <w:rsid w:val="00BC4C66"/>
    <w:rsid w:val="00BF1252"/>
    <w:rsid w:val="00C767D9"/>
    <w:rsid w:val="00CD625A"/>
    <w:rsid w:val="00D03C73"/>
    <w:rsid w:val="00D05994"/>
    <w:rsid w:val="00D97D41"/>
    <w:rsid w:val="00DB5F8D"/>
    <w:rsid w:val="00DB7F92"/>
    <w:rsid w:val="00E336EF"/>
    <w:rsid w:val="00E62B33"/>
    <w:rsid w:val="00E6427A"/>
    <w:rsid w:val="00E86697"/>
    <w:rsid w:val="00EC0756"/>
    <w:rsid w:val="00F85FC3"/>
    <w:rsid w:val="00F8619C"/>
    <w:rsid w:val="00FE4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CA3E3"/>
  <w15:docId w15:val="{9BCE7B2D-9A53-415E-BC9D-6BA6429A9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B5F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5F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324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Jiri Jakl</dc:creator>
  <cp:lastModifiedBy>Knapek Pavel</cp:lastModifiedBy>
  <cp:revision>22</cp:revision>
  <cp:lastPrinted>2017-08-08T10:53:00Z</cp:lastPrinted>
  <dcterms:created xsi:type="dcterms:W3CDTF">2017-08-01T08:34:00Z</dcterms:created>
  <dcterms:modified xsi:type="dcterms:W3CDTF">2017-08-16T18:19:00Z</dcterms:modified>
</cp:coreProperties>
</file>