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7A87" w:rsidRPr="0016625F" w:rsidRDefault="00D17A87" w:rsidP="00E93DDE">
      <w:pPr>
        <w:pStyle w:val="Bezmezer"/>
        <w:jc w:val="both"/>
        <w:rPr>
          <w:rFonts w:ascii="Times New Roman" w:eastAsia="Times New Roman" w:hAnsi="Times New Roman"/>
          <w:b/>
          <w:bCs/>
          <w:sz w:val="28"/>
          <w:szCs w:val="28"/>
          <w:lang w:val="en-GB"/>
        </w:rPr>
      </w:pPr>
      <w:r w:rsidRPr="00E31D01">
        <w:rPr>
          <w:rFonts w:ascii="Times New Roman" w:eastAsia="Times New Roman" w:hAnsi="Times New Roman"/>
          <w:b/>
          <w:bCs/>
          <w:sz w:val="28"/>
          <w:szCs w:val="28"/>
          <w:lang w:val="en-GB"/>
        </w:rPr>
        <w:t xml:space="preserve">ESTIMATING THE </w:t>
      </w:r>
      <w:r w:rsidR="000B2FEE">
        <w:rPr>
          <w:rFonts w:ascii="Times New Roman" w:eastAsia="Times New Roman" w:hAnsi="Times New Roman"/>
          <w:b/>
          <w:bCs/>
          <w:sz w:val="28"/>
          <w:szCs w:val="28"/>
          <w:lang w:val="en-GB"/>
        </w:rPr>
        <w:t>HOURLY</w:t>
      </w:r>
      <w:r w:rsidRPr="00E31D01">
        <w:rPr>
          <w:rFonts w:ascii="Times New Roman" w:eastAsia="Times New Roman" w:hAnsi="Times New Roman"/>
          <w:b/>
          <w:bCs/>
          <w:sz w:val="28"/>
          <w:szCs w:val="28"/>
          <w:lang w:val="en-GB"/>
        </w:rPr>
        <w:t xml:space="preserve"> VARIABILITY OF BICYCLE TRIP PATERNS AND CHARACTERISTISC</w:t>
      </w:r>
      <w:r w:rsidRPr="0016625F">
        <w:rPr>
          <w:rFonts w:ascii="Times New Roman" w:eastAsia="Times New Roman" w:hAnsi="Times New Roman"/>
          <w:b/>
          <w:bCs/>
          <w:sz w:val="28"/>
          <w:szCs w:val="28"/>
          <w:lang w:val="en-GB"/>
        </w:rPr>
        <w:t xml:space="preserve"> FROM AUTOMATIC BICYCLE COUNTERS: CASE </w:t>
      </w:r>
      <w:r w:rsidR="00E31D01" w:rsidRPr="0016625F">
        <w:rPr>
          <w:rFonts w:ascii="Times New Roman" w:eastAsia="Times New Roman" w:hAnsi="Times New Roman"/>
          <w:b/>
          <w:bCs/>
          <w:sz w:val="28"/>
          <w:szCs w:val="28"/>
          <w:lang w:val="en-GB"/>
        </w:rPr>
        <w:t xml:space="preserve">STUDY </w:t>
      </w:r>
      <w:r w:rsidRPr="0016625F">
        <w:rPr>
          <w:rFonts w:ascii="Times New Roman" w:eastAsia="Times New Roman" w:hAnsi="Times New Roman"/>
          <w:b/>
          <w:bCs/>
          <w:sz w:val="28"/>
          <w:szCs w:val="28"/>
          <w:lang w:val="en-GB"/>
        </w:rPr>
        <w:t>IN PRAGUE, C</w:t>
      </w:r>
      <w:r w:rsidR="000B2FEE">
        <w:rPr>
          <w:rFonts w:ascii="Times New Roman" w:eastAsia="Times New Roman" w:hAnsi="Times New Roman"/>
          <w:b/>
          <w:bCs/>
          <w:sz w:val="28"/>
          <w:szCs w:val="28"/>
          <w:lang w:val="en-GB"/>
        </w:rPr>
        <w:t>Z</w:t>
      </w:r>
      <w:r w:rsidRPr="0016625F">
        <w:rPr>
          <w:rFonts w:ascii="Times New Roman" w:eastAsia="Times New Roman" w:hAnsi="Times New Roman"/>
          <w:b/>
          <w:bCs/>
          <w:sz w:val="28"/>
          <w:szCs w:val="28"/>
          <w:lang w:val="en-GB"/>
        </w:rPr>
        <w:t>ECH REPUBLIC</w:t>
      </w:r>
    </w:p>
    <w:p w:rsidR="00F349F4" w:rsidRPr="0016625F" w:rsidRDefault="00F349F4" w:rsidP="00E93DDE">
      <w:pPr>
        <w:spacing w:after="0"/>
        <w:jc w:val="both"/>
        <w:rPr>
          <w:rFonts w:ascii="Times New Roman" w:hAnsi="Times New Roman"/>
          <w:sz w:val="20"/>
          <w:szCs w:val="20"/>
          <w:lang w:val="en-GB"/>
        </w:rPr>
      </w:pPr>
    </w:p>
    <w:p w:rsidR="002E166A" w:rsidRDefault="00D17A87" w:rsidP="00E93DDE">
      <w:pPr>
        <w:spacing w:after="0" w:line="240" w:lineRule="auto"/>
        <w:jc w:val="both"/>
        <w:rPr>
          <w:rFonts w:ascii="Times New Roman" w:hAnsi="Times New Roman"/>
          <w:b/>
          <w:lang w:val="en-GB"/>
        </w:rPr>
      </w:pPr>
      <w:proofErr w:type="spellStart"/>
      <w:r w:rsidRPr="0016625F">
        <w:rPr>
          <w:rFonts w:ascii="Times New Roman" w:hAnsi="Times New Roman"/>
          <w:b/>
          <w:lang w:val="en-GB"/>
        </w:rPr>
        <w:t>Vojtěch</w:t>
      </w:r>
      <w:proofErr w:type="spellEnd"/>
      <w:r w:rsidRPr="0016625F">
        <w:rPr>
          <w:rFonts w:ascii="Times New Roman" w:hAnsi="Times New Roman"/>
          <w:b/>
          <w:lang w:val="en-GB"/>
        </w:rPr>
        <w:t xml:space="preserve"> </w:t>
      </w:r>
      <w:proofErr w:type="spellStart"/>
      <w:r w:rsidRPr="0016625F">
        <w:rPr>
          <w:rFonts w:ascii="Times New Roman" w:hAnsi="Times New Roman"/>
          <w:b/>
          <w:lang w:val="en-GB"/>
        </w:rPr>
        <w:t>Jirsa</w:t>
      </w:r>
      <w:proofErr w:type="spellEnd"/>
      <w:r w:rsidR="002E166A" w:rsidRPr="002E166A">
        <w:rPr>
          <w:rFonts w:ascii="Times New Roman" w:eastAsia="Times New Roman" w:hAnsi="Times New Roman"/>
          <w:b/>
          <w:vertAlign w:val="superscript"/>
        </w:rPr>
        <w:footnoteReference w:id="1"/>
      </w:r>
      <w:r w:rsidR="00A14752">
        <w:rPr>
          <w:rFonts w:ascii="Times New Roman" w:hAnsi="Times New Roman"/>
          <w:b/>
          <w:lang w:val="en-GB"/>
        </w:rPr>
        <w:t>,</w:t>
      </w:r>
      <w:r w:rsidR="00A14752" w:rsidRPr="00A14752">
        <w:rPr>
          <w:rFonts w:ascii="Times New Roman" w:hAnsi="Times New Roman"/>
          <w:b/>
          <w:lang w:val="en-GB"/>
        </w:rPr>
        <w:t xml:space="preserve"> </w:t>
      </w:r>
      <w:r w:rsidR="00A14752" w:rsidRPr="0016625F">
        <w:rPr>
          <w:rFonts w:ascii="Times New Roman" w:hAnsi="Times New Roman"/>
          <w:b/>
          <w:lang w:val="en-GB"/>
        </w:rPr>
        <w:t xml:space="preserve">Yusak </w:t>
      </w:r>
      <w:r w:rsidR="00A14752">
        <w:rPr>
          <w:rFonts w:ascii="Times New Roman" w:hAnsi="Times New Roman"/>
          <w:b/>
          <w:lang w:val="en-GB"/>
        </w:rPr>
        <w:t xml:space="preserve">O. </w:t>
      </w:r>
      <w:r w:rsidR="00A14752" w:rsidRPr="0016625F">
        <w:rPr>
          <w:rFonts w:ascii="Times New Roman" w:hAnsi="Times New Roman"/>
          <w:b/>
          <w:lang w:val="en-GB"/>
        </w:rPr>
        <w:t>Susilo</w:t>
      </w:r>
    </w:p>
    <w:p w:rsidR="002E166A" w:rsidRPr="002E166A" w:rsidRDefault="002E166A" w:rsidP="00E93DDE">
      <w:pPr>
        <w:spacing w:after="0" w:line="240" w:lineRule="auto"/>
        <w:jc w:val="both"/>
        <w:rPr>
          <w:rStyle w:val="Hypertextovodkaz"/>
          <w:rFonts w:ascii="Times New Roman" w:hAnsi="Times New Roman"/>
          <w:i/>
          <w:color w:val="auto"/>
          <w:u w:val="none"/>
          <w:lang w:val="en-GB"/>
        </w:rPr>
      </w:pPr>
      <w:r>
        <w:rPr>
          <w:rFonts w:ascii="Times New Roman" w:hAnsi="Times New Roman"/>
          <w:i/>
          <w:sz w:val="20"/>
          <w:szCs w:val="20"/>
          <w:vertAlign w:val="superscript"/>
          <w:lang w:val="en-GB"/>
        </w:rPr>
        <w:t>1</w:t>
      </w:r>
      <w:r w:rsidR="00C316E0" w:rsidRPr="0016625F">
        <w:rPr>
          <w:rFonts w:ascii="Times New Roman" w:hAnsi="Times New Roman"/>
          <w:i/>
          <w:sz w:val="20"/>
          <w:szCs w:val="20"/>
          <w:lang w:val="en-GB"/>
        </w:rPr>
        <w:t xml:space="preserve">University of Pardubice, Jan </w:t>
      </w:r>
      <w:proofErr w:type="spellStart"/>
      <w:r w:rsidR="00C316E0" w:rsidRPr="0016625F">
        <w:rPr>
          <w:rFonts w:ascii="Times New Roman" w:hAnsi="Times New Roman"/>
          <w:i/>
          <w:sz w:val="20"/>
          <w:szCs w:val="20"/>
          <w:lang w:val="en-GB"/>
        </w:rPr>
        <w:t>Perner</w:t>
      </w:r>
      <w:proofErr w:type="spellEnd"/>
      <w:r w:rsidR="00C316E0" w:rsidRPr="0016625F">
        <w:rPr>
          <w:rFonts w:ascii="Times New Roman" w:hAnsi="Times New Roman"/>
          <w:i/>
          <w:sz w:val="20"/>
          <w:szCs w:val="20"/>
          <w:lang w:val="en-GB"/>
        </w:rPr>
        <w:t xml:space="preserve"> Transport Faculty, Department of Transport Technology and Control, </w:t>
      </w:r>
      <w:r w:rsidRPr="002E166A">
        <w:rPr>
          <w:rFonts w:ascii="Times New Roman" w:hAnsi="Times New Roman"/>
          <w:i/>
          <w:sz w:val="20"/>
          <w:szCs w:val="20"/>
          <w:lang w:val="en-GB"/>
        </w:rPr>
        <w:t>vojtech.jirsa@upce.cz</w:t>
      </w:r>
      <w:r>
        <w:rPr>
          <w:b/>
          <w:lang w:val="en-GB"/>
        </w:rPr>
        <w:t xml:space="preserve">, </w:t>
      </w:r>
      <w:r w:rsidR="00306BC0" w:rsidRPr="0016625F">
        <w:rPr>
          <w:rFonts w:ascii="Times New Roman" w:hAnsi="Times New Roman"/>
          <w:i/>
          <w:sz w:val="20"/>
          <w:szCs w:val="20"/>
          <w:lang w:val="en-GB"/>
        </w:rPr>
        <w:t xml:space="preserve">KTH Royal Institute of Technology, Division of </w:t>
      </w:r>
      <w:r w:rsidR="003912E5">
        <w:rPr>
          <w:rFonts w:ascii="Times New Roman" w:hAnsi="Times New Roman"/>
          <w:i/>
          <w:sz w:val="20"/>
          <w:szCs w:val="20"/>
          <w:lang w:val="en-GB"/>
        </w:rPr>
        <w:t>System Analysis and Economy</w:t>
      </w:r>
      <w:r w:rsidR="00306BC0" w:rsidRPr="0016625F">
        <w:rPr>
          <w:rFonts w:ascii="Times New Roman" w:hAnsi="Times New Roman"/>
          <w:i/>
          <w:sz w:val="20"/>
          <w:szCs w:val="20"/>
          <w:lang w:val="en-GB"/>
        </w:rPr>
        <w:br/>
      </w:r>
      <w:hyperlink r:id="rId8" w:history="1">
        <w:r w:rsidR="00306BC0" w:rsidRPr="0016625F">
          <w:rPr>
            <w:rFonts w:ascii="Times New Roman" w:hAnsi="Times New Roman"/>
            <w:i/>
            <w:lang w:val="en-GB"/>
          </w:rPr>
          <w:t>yusak.susilo@abe.kth.se</w:t>
        </w:r>
      </w:hyperlink>
    </w:p>
    <w:p w:rsidR="002E166A" w:rsidRDefault="002E166A" w:rsidP="00E93DDE">
      <w:pPr>
        <w:spacing w:after="0" w:line="240" w:lineRule="auto"/>
        <w:jc w:val="both"/>
        <w:rPr>
          <w:rFonts w:ascii="Times New Roman" w:hAnsi="Times New Roman"/>
          <w:b/>
          <w:sz w:val="18"/>
          <w:szCs w:val="18"/>
          <w:lang w:val="en-GB"/>
        </w:rPr>
      </w:pPr>
    </w:p>
    <w:p w:rsidR="00695E3E" w:rsidRPr="0016625F" w:rsidRDefault="00695E3E" w:rsidP="00E93DDE">
      <w:pPr>
        <w:spacing w:after="0" w:line="240" w:lineRule="auto"/>
        <w:jc w:val="both"/>
        <w:rPr>
          <w:rFonts w:ascii="Times New Roman" w:hAnsi="Times New Roman"/>
          <w:sz w:val="18"/>
          <w:szCs w:val="18"/>
          <w:lang w:val="en-GB"/>
        </w:rPr>
      </w:pPr>
      <w:r w:rsidRPr="0016625F">
        <w:rPr>
          <w:rFonts w:ascii="Times New Roman" w:hAnsi="Times New Roman"/>
          <w:b/>
          <w:sz w:val="18"/>
          <w:szCs w:val="18"/>
          <w:lang w:val="en-GB"/>
        </w:rPr>
        <w:t xml:space="preserve">Abstract: </w:t>
      </w:r>
      <w:r w:rsidR="00C316E0" w:rsidRPr="0016625F">
        <w:rPr>
          <w:rFonts w:ascii="Times New Roman" w:hAnsi="Times New Roman"/>
          <w:b/>
          <w:sz w:val="18"/>
          <w:szCs w:val="18"/>
          <w:lang w:val="en-GB"/>
        </w:rPr>
        <w:br/>
      </w:r>
      <w:r w:rsidR="00C316E0" w:rsidRPr="0016625F">
        <w:rPr>
          <w:rFonts w:ascii="Times New Roman" w:hAnsi="Times New Roman"/>
          <w:sz w:val="18"/>
          <w:szCs w:val="18"/>
          <w:lang w:val="en-GB"/>
        </w:rPr>
        <w:t xml:space="preserve">Nowadays it is common for many cities around the world to use automatic bicycle counters laid at main road segments to monitor the cyclists’ traffic flow at any given time in the given location. In most cases, this data </w:t>
      </w:r>
      <w:r w:rsidR="00E31D01" w:rsidRPr="0016625F">
        <w:rPr>
          <w:rFonts w:ascii="Times New Roman" w:hAnsi="Times New Roman"/>
          <w:sz w:val="18"/>
          <w:szCs w:val="18"/>
          <w:lang w:val="en-GB"/>
        </w:rPr>
        <w:t xml:space="preserve">is </w:t>
      </w:r>
      <w:r w:rsidR="00C316E0" w:rsidRPr="0016625F">
        <w:rPr>
          <w:rFonts w:ascii="Times New Roman" w:hAnsi="Times New Roman"/>
          <w:sz w:val="18"/>
          <w:szCs w:val="18"/>
          <w:lang w:val="en-GB"/>
        </w:rPr>
        <w:t>then use</w:t>
      </w:r>
      <w:r w:rsidR="00E31D01" w:rsidRPr="0016625F">
        <w:rPr>
          <w:rFonts w:ascii="Times New Roman" w:hAnsi="Times New Roman"/>
          <w:sz w:val="18"/>
          <w:szCs w:val="18"/>
          <w:lang w:val="en-GB"/>
        </w:rPr>
        <w:t>d</w:t>
      </w:r>
      <w:r w:rsidR="00C316E0" w:rsidRPr="0016625F">
        <w:rPr>
          <w:rFonts w:ascii="Times New Roman" w:hAnsi="Times New Roman"/>
          <w:sz w:val="18"/>
          <w:szCs w:val="18"/>
          <w:lang w:val="en-GB"/>
        </w:rPr>
        <w:t xml:space="preserve"> to identify the peak period of the bicycle traffic. This paper introduces a method to classify the characteristics of bicycle traffic flows and inferring different proportion trip purposes based on the variations of </w:t>
      </w:r>
      <w:r w:rsidR="000B2FEE">
        <w:rPr>
          <w:rFonts w:ascii="Times New Roman" w:hAnsi="Times New Roman"/>
          <w:sz w:val="18"/>
          <w:szCs w:val="18"/>
          <w:lang w:val="en-GB"/>
        </w:rPr>
        <w:t>hourly</w:t>
      </w:r>
      <w:r w:rsidR="000B2FEE" w:rsidRPr="0016625F">
        <w:rPr>
          <w:rFonts w:ascii="Times New Roman" w:hAnsi="Times New Roman"/>
          <w:sz w:val="18"/>
          <w:szCs w:val="18"/>
          <w:lang w:val="en-GB"/>
        </w:rPr>
        <w:t xml:space="preserve"> </w:t>
      </w:r>
      <w:r w:rsidR="00C316E0" w:rsidRPr="0016625F">
        <w:rPr>
          <w:rFonts w:ascii="Times New Roman" w:hAnsi="Times New Roman"/>
          <w:sz w:val="18"/>
          <w:szCs w:val="18"/>
          <w:lang w:val="en-GB"/>
        </w:rPr>
        <w:t>counts.</w:t>
      </w:r>
      <w:r w:rsidR="006D4675">
        <w:rPr>
          <w:rFonts w:ascii="Times New Roman" w:hAnsi="Times New Roman"/>
          <w:sz w:val="18"/>
          <w:szCs w:val="18"/>
          <w:lang w:val="en-GB"/>
        </w:rPr>
        <w:t xml:space="preserve"> </w:t>
      </w:r>
      <w:r w:rsidR="00E31D01">
        <w:rPr>
          <w:rFonts w:ascii="Times New Roman" w:hAnsi="Times New Roman"/>
          <w:sz w:val="18"/>
          <w:szCs w:val="18"/>
          <w:lang w:val="en-GB"/>
        </w:rPr>
        <w:t>Whilst of m</w:t>
      </w:r>
      <w:r w:rsidR="00E31D01" w:rsidRPr="0016625F">
        <w:rPr>
          <w:rFonts w:ascii="Times New Roman" w:hAnsi="Times New Roman"/>
          <w:sz w:val="18"/>
          <w:szCs w:val="18"/>
          <w:lang w:val="en-GB"/>
        </w:rPr>
        <w:t xml:space="preserve">any </w:t>
      </w:r>
      <w:r w:rsidR="00C316E0" w:rsidRPr="0016625F">
        <w:rPr>
          <w:rFonts w:ascii="Times New Roman" w:hAnsi="Times New Roman"/>
          <w:sz w:val="18"/>
          <w:szCs w:val="18"/>
          <w:lang w:val="en-GB"/>
        </w:rPr>
        <w:t>previous studies investigated the key determinants of bicycle travel demand</w:t>
      </w:r>
      <w:r w:rsidR="00E31D01">
        <w:rPr>
          <w:rFonts w:ascii="Times New Roman" w:hAnsi="Times New Roman"/>
          <w:sz w:val="18"/>
          <w:szCs w:val="18"/>
          <w:lang w:val="en-GB"/>
        </w:rPr>
        <w:t xml:space="preserve"> detected by these counters,</w:t>
      </w:r>
      <w:r w:rsidR="00E31D01" w:rsidRPr="0016625F">
        <w:rPr>
          <w:rFonts w:ascii="Times New Roman" w:hAnsi="Times New Roman"/>
          <w:sz w:val="18"/>
          <w:szCs w:val="18"/>
          <w:lang w:val="en-GB"/>
        </w:rPr>
        <w:t xml:space="preserve"> </w:t>
      </w:r>
      <w:r w:rsidR="00E31D01">
        <w:rPr>
          <w:rFonts w:ascii="Times New Roman" w:hAnsi="Times New Roman"/>
          <w:sz w:val="18"/>
          <w:szCs w:val="18"/>
          <w:lang w:val="en-GB"/>
        </w:rPr>
        <w:t>n</w:t>
      </w:r>
      <w:r w:rsidR="00E31D01" w:rsidRPr="0016625F">
        <w:rPr>
          <w:rFonts w:ascii="Times New Roman" w:hAnsi="Times New Roman"/>
          <w:sz w:val="18"/>
          <w:szCs w:val="18"/>
          <w:lang w:val="en-GB"/>
        </w:rPr>
        <w:t xml:space="preserve">one </w:t>
      </w:r>
      <w:r w:rsidR="00C316E0" w:rsidRPr="0016625F">
        <w:rPr>
          <w:rFonts w:ascii="Times New Roman" w:hAnsi="Times New Roman"/>
          <w:sz w:val="18"/>
          <w:szCs w:val="18"/>
          <w:lang w:val="en-GB"/>
        </w:rPr>
        <w:t>of these studies tried to distinguish different portions of different traffic characteristics in each counting section. In most cases the trip purposes of cycling were grouped into either prevailing utilitarian or prevailing recreational. In reality, however, these recorded bicycle traffic contains both trip purposes. The method which is introduced in this paper was developed and tested on the longitudinal datasets obtained from the bicycle counting system in the city of Prague ov</w:t>
      </w:r>
      <w:r w:rsidR="00634F67" w:rsidRPr="0016625F">
        <w:rPr>
          <w:rFonts w:ascii="Times New Roman" w:hAnsi="Times New Roman"/>
          <w:sz w:val="18"/>
          <w:szCs w:val="18"/>
          <w:lang w:val="en-GB"/>
        </w:rPr>
        <w:t>er five years’ period, i.e. 2010</w:t>
      </w:r>
      <w:r w:rsidR="00C316E0" w:rsidRPr="0016625F">
        <w:rPr>
          <w:rFonts w:ascii="Times New Roman" w:hAnsi="Times New Roman"/>
          <w:sz w:val="18"/>
          <w:szCs w:val="18"/>
          <w:lang w:val="en-GB"/>
        </w:rPr>
        <w:t xml:space="preserve"> to 2015. The system consists of 2</w:t>
      </w:r>
      <w:r w:rsidR="00C27B6F" w:rsidRPr="0016625F">
        <w:rPr>
          <w:rFonts w:ascii="Times New Roman" w:hAnsi="Times New Roman"/>
          <w:sz w:val="18"/>
          <w:szCs w:val="18"/>
          <w:lang w:val="en-GB"/>
        </w:rPr>
        <w:t>6</w:t>
      </w:r>
      <w:r w:rsidR="00C316E0" w:rsidRPr="0016625F">
        <w:rPr>
          <w:rFonts w:ascii="Times New Roman" w:hAnsi="Times New Roman"/>
          <w:sz w:val="18"/>
          <w:szCs w:val="18"/>
          <w:lang w:val="en-GB"/>
        </w:rPr>
        <w:t xml:space="preserve"> counting facilities in various city quarters covering wide variety of road segments.</w:t>
      </w:r>
      <w:r w:rsidR="006D4675">
        <w:rPr>
          <w:rFonts w:ascii="Times New Roman" w:hAnsi="Times New Roman"/>
          <w:sz w:val="18"/>
          <w:szCs w:val="18"/>
          <w:lang w:val="en-GB"/>
        </w:rPr>
        <w:t xml:space="preserve"> </w:t>
      </w:r>
      <w:r w:rsidR="00C316E0" w:rsidRPr="0016625F">
        <w:rPr>
          <w:rFonts w:ascii="Times New Roman" w:hAnsi="Times New Roman"/>
          <w:sz w:val="18"/>
          <w:szCs w:val="18"/>
          <w:lang w:val="en-GB"/>
        </w:rPr>
        <w:t>In achieving the study objective, first, a theoretical assumption was done to differentiate three different basic traffic character</w:t>
      </w:r>
      <w:r w:rsidR="002D5F1A" w:rsidRPr="0016625F">
        <w:rPr>
          <w:rFonts w:ascii="Times New Roman" w:hAnsi="Times New Roman"/>
          <w:sz w:val="18"/>
          <w:szCs w:val="18"/>
          <w:lang w:val="en-GB"/>
        </w:rPr>
        <w:t>i</w:t>
      </w:r>
      <w:r w:rsidR="00C316E0" w:rsidRPr="0016625F">
        <w:rPr>
          <w:rFonts w:ascii="Times New Roman" w:hAnsi="Times New Roman"/>
          <w:sz w:val="18"/>
          <w:szCs w:val="18"/>
          <w:lang w:val="en-GB"/>
        </w:rPr>
        <w:t>s</w:t>
      </w:r>
      <w:r w:rsidR="002D5F1A" w:rsidRPr="0016625F">
        <w:rPr>
          <w:rFonts w:ascii="Times New Roman" w:hAnsi="Times New Roman"/>
          <w:sz w:val="18"/>
          <w:szCs w:val="18"/>
          <w:lang w:val="en-GB"/>
        </w:rPr>
        <w:t>tics</w:t>
      </w:r>
      <w:r w:rsidR="00C316E0" w:rsidRPr="0016625F">
        <w:rPr>
          <w:rFonts w:ascii="Times New Roman" w:hAnsi="Times New Roman"/>
          <w:sz w:val="18"/>
          <w:szCs w:val="18"/>
          <w:lang w:val="en-GB"/>
        </w:rPr>
        <w:t xml:space="preserve"> and their respective </w:t>
      </w:r>
      <w:r w:rsidR="000B2FEE">
        <w:rPr>
          <w:rFonts w:ascii="Times New Roman" w:hAnsi="Times New Roman"/>
          <w:sz w:val="18"/>
          <w:szCs w:val="18"/>
          <w:lang w:val="en-GB"/>
        </w:rPr>
        <w:t>hourly</w:t>
      </w:r>
      <w:r w:rsidR="000B2FEE" w:rsidRPr="0016625F">
        <w:rPr>
          <w:rFonts w:ascii="Times New Roman" w:hAnsi="Times New Roman"/>
          <w:sz w:val="18"/>
          <w:szCs w:val="18"/>
          <w:lang w:val="en-GB"/>
        </w:rPr>
        <w:t xml:space="preserve"> </w:t>
      </w:r>
      <w:r w:rsidR="00C316E0" w:rsidRPr="0016625F">
        <w:rPr>
          <w:rFonts w:ascii="Times New Roman" w:hAnsi="Times New Roman"/>
          <w:sz w:val="18"/>
          <w:szCs w:val="18"/>
          <w:lang w:val="en-GB"/>
        </w:rPr>
        <w:t xml:space="preserve">variations, i.e.: utilitarian, recreational affected by workhours, and recreational </w:t>
      </w:r>
      <w:r w:rsidR="00371DD1" w:rsidRPr="0016625F">
        <w:rPr>
          <w:rFonts w:ascii="Times New Roman" w:hAnsi="Times New Roman"/>
          <w:sz w:val="18"/>
          <w:szCs w:val="18"/>
          <w:lang w:val="en-GB"/>
        </w:rPr>
        <w:t xml:space="preserve">not </w:t>
      </w:r>
      <w:r w:rsidR="00C316E0" w:rsidRPr="0016625F">
        <w:rPr>
          <w:rFonts w:ascii="Times New Roman" w:hAnsi="Times New Roman"/>
          <w:sz w:val="18"/>
          <w:szCs w:val="18"/>
          <w:lang w:val="en-GB"/>
        </w:rPr>
        <w:t>affected by workhours. These hypothetical</w:t>
      </w:r>
      <w:r w:rsidR="000B2FEE">
        <w:rPr>
          <w:rFonts w:ascii="Times New Roman" w:hAnsi="Times New Roman"/>
          <w:sz w:val="18"/>
          <w:szCs w:val="18"/>
          <w:lang w:val="en-GB"/>
        </w:rPr>
        <w:t xml:space="preserve"> hourly </w:t>
      </w:r>
      <w:r w:rsidR="00C316E0" w:rsidRPr="0016625F">
        <w:rPr>
          <w:rFonts w:ascii="Times New Roman" w:hAnsi="Times New Roman"/>
          <w:sz w:val="18"/>
          <w:szCs w:val="18"/>
          <w:lang w:val="en-GB"/>
        </w:rPr>
        <w:t xml:space="preserve">variations were tested and confirmed based on the observed Prague sample. Obtained results were discussed with respect to geographical location, built environment and knowledge of local situation. The </w:t>
      </w:r>
      <w:r w:rsidR="003F74DA">
        <w:rPr>
          <w:rFonts w:ascii="Times New Roman" w:hAnsi="Times New Roman"/>
          <w:sz w:val="18"/>
          <w:szCs w:val="18"/>
          <w:lang w:val="en-GB"/>
        </w:rPr>
        <w:t>hourly</w:t>
      </w:r>
      <w:r w:rsidR="003F74DA" w:rsidRPr="0016625F">
        <w:rPr>
          <w:rFonts w:ascii="Times New Roman" w:hAnsi="Times New Roman"/>
          <w:sz w:val="18"/>
          <w:szCs w:val="18"/>
          <w:lang w:val="en-GB"/>
        </w:rPr>
        <w:t xml:space="preserve"> </w:t>
      </w:r>
      <w:r w:rsidR="00C316E0" w:rsidRPr="0016625F">
        <w:rPr>
          <w:rFonts w:ascii="Times New Roman" w:hAnsi="Times New Roman"/>
          <w:sz w:val="18"/>
          <w:szCs w:val="18"/>
          <w:lang w:val="en-GB"/>
        </w:rPr>
        <w:t>variations of the recorded bicycle flow were influenced by the build environment factors such as specific land use in the proximity of counting section. The results also indicate some specific routes (and its direction) preferences.</w:t>
      </w:r>
    </w:p>
    <w:p w:rsidR="001422B5" w:rsidRPr="0016625F" w:rsidRDefault="001422B5" w:rsidP="00E93DDE">
      <w:pPr>
        <w:spacing w:after="0" w:line="240" w:lineRule="auto"/>
        <w:jc w:val="both"/>
        <w:rPr>
          <w:rFonts w:ascii="Times New Roman" w:hAnsi="Times New Roman"/>
          <w:sz w:val="20"/>
          <w:szCs w:val="20"/>
          <w:lang w:val="en-GB"/>
        </w:rPr>
      </w:pPr>
    </w:p>
    <w:p w:rsidR="00695E3E" w:rsidRPr="0016625F" w:rsidRDefault="00695E3E" w:rsidP="00E93DDE">
      <w:pPr>
        <w:spacing w:after="0" w:line="240" w:lineRule="auto"/>
        <w:jc w:val="both"/>
        <w:rPr>
          <w:rFonts w:ascii="Times New Roman" w:hAnsi="Times New Roman"/>
          <w:sz w:val="18"/>
          <w:szCs w:val="18"/>
          <w:lang w:val="en-GB"/>
        </w:rPr>
      </w:pPr>
      <w:r w:rsidRPr="0016625F">
        <w:rPr>
          <w:rFonts w:ascii="Times New Roman" w:hAnsi="Times New Roman"/>
          <w:b/>
          <w:sz w:val="18"/>
          <w:szCs w:val="18"/>
          <w:lang w:val="en-GB"/>
        </w:rPr>
        <w:t>Keywords</w:t>
      </w:r>
      <w:r w:rsidRPr="0016625F">
        <w:rPr>
          <w:rFonts w:ascii="Times New Roman" w:hAnsi="Times New Roman"/>
          <w:sz w:val="18"/>
          <w:szCs w:val="18"/>
          <w:lang w:val="en-GB"/>
        </w:rPr>
        <w:t>:</w:t>
      </w:r>
      <w:r w:rsidR="001422B5" w:rsidRPr="0016625F">
        <w:rPr>
          <w:rFonts w:ascii="Times New Roman" w:hAnsi="Times New Roman"/>
          <w:sz w:val="18"/>
          <w:szCs w:val="18"/>
          <w:lang w:val="en-GB"/>
        </w:rPr>
        <w:t xml:space="preserve"> </w:t>
      </w:r>
      <w:r w:rsidR="00C316E0" w:rsidRPr="0016625F">
        <w:rPr>
          <w:rFonts w:ascii="Times New Roman" w:hAnsi="Times New Roman"/>
          <w:sz w:val="18"/>
          <w:szCs w:val="18"/>
          <w:lang w:val="en-GB"/>
        </w:rPr>
        <w:t xml:space="preserve">cycling, traffic characteristics, </w:t>
      </w:r>
      <w:r w:rsidR="003F74DA">
        <w:rPr>
          <w:rFonts w:ascii="Times New Roman" w:hAnsi="Times New Roman"/>
          <w:sz w:val="18"/>
          <w:szCs w:val="18"/>
          <w:lang w:val="en-GB"/>
        </w:rPr>
        <w:t xml:space="preserve">hourly </w:t>
      </w:r>
      <w:r w:rsidR="00C316E0" w:rsidRPr="0016625F">
        <w:rPr>
          <w:rFonts w:ascii="Times New Roman" w:hAnsi="Times New Roman"/>
          <w:sz w:val="18"/>
          <w:szCs w:val="18"/>
          <w:lang w:val="en-GB"/>
        </w:rPr>
        <w:t>variations, optimization</w:t>
      </w:r>
      <w:r w:rsidR="00A14CDA" w:rsidRPr="0016625F">
        <w:rPr>
          <w:rFonts w:ascii="Times New Roman" w:hAnsi="Times New Roman"/>
          <w:sz w:val="18"/>
          <w:szCs w:val="18"/>
          <w:lang w:val="en-GB"/>
        </w:rPr>
        <w:t>.</w:t>
      </w:r>
    </w:p>
    <w:p w:rsidR="00A14CDA" w:rsidRPr="0016625F" w:rsidRDefault="00A14CDA" w:rsidP="00E93DDE">
      <w:pPr>
        <w:spacing w:after="0" w:line="240" w:lineRule="auto"/>
        <w:jc w:val="both"/>
        <w:rPr>
          <w:rFonts w:ascii="Times New Roman" w:hAnsi="Times New Roman"/>
          <w:sz w:val="20"/>
          <w:szCs w:val="20"/>
          <w:lang w:val="en-GB"/>
        </w:rPr>
      </w:pPr>
    </w:p>
    <w:p w:rsidR="00695E3E" w:rsidRPr="0016625F" w:rsidRDefault="00A14CDA" w:rsidP="00E93DDE">
      <w:pPr>
        <w:spacing w:after="0" w:line="240" w:lineRule="auto"/>
        <w:jc w:val="both"/>
        <w:rPr>
          <w:rFonts w:ascii="Times New Roman" w:hAnsi="Times New Roman"/>
          <w:b/>
          <w:sz w:val="20"/>
          <w:szCs w:val="20"/>
          <w:lang w:val="en-GB"/>
        </w:rPr>
      </w:pPr>
      <w:r w:rsidRPr="0016625F">
        <w:rPr>
          <w:rFonts w:ascii="Times New Roman" w:hAnsi="Times New Roman"/>
          <w:b/>
          <w:sz w:val="20"/>
          <w:szCs w:val="20"/>
          <w:lang w:val="en-GB"/>
        </w:rPr>
        <w:t xml:space="preserve">1. </w:t>
      </w:r>
      <w:r w:rsidRPr="00E31D01">
        <w:rPr>
          <w:rFonts w:ascii="Times New Roman" w:hAnsi="Times New Roman"/>
          <w:b/>
          <w:sz w:val="20"/>
          <w:szCs w:val="20"/>
          <w:lang w:val="en-GB"/>
        </w:rPr>
        <w:t>Introduction</w:t>
      </w:r>
    </w:p>
    <w:p w:rsidR="002614DA" w:rsidRPr="0016625F" w:rsidRDefault="002614DA" w:rsidP="00E93DDE">
      <w:pPr>
        <w:spacing w:after="0" w:line="240" w:lineRule="auto"/>
        <w:jc w:val="both"/>
        <w:rPr>
          <w:rFonts w:ascii="Times New Roman" w:hAnsi="Times New Roman"/>
          <w:sz w:val="20"/>
          <w:szCs w:val="20"/>
          <w:lang w:val="en-GB"/>
        </w:rPr>
      </w:pPr>
      <w:r w:rsidRPr="0016625F">
        <w:rPr>
          <w:rFonts w:ascii="Times New Roman" w:hAnsi="Times New Roman"/>
          <w:sz w:val="20"/>
          <w:szCs w:val="20"/>
          <w:lang w:val="en-GB"/>
        </w:rPr>
        <w:t>Many studies have been carried out measuring impacts of various factors on the use of bicycle and some of them more specifically measuring the impact on bicycle traffic flows (e</w:t>
      </w:r>
      <w:r w:rsidR="00770ECD" w:rsidRPr="0016625F">
        <w:rPr>
          <w:rFonts w:ascii="Times New Roman" w:hAnsi="Times New Roman"/>
          <w:sz w:val="20"/>
          <w:szCs w:val="20"/>
          <w:lang w:val="en-GB"/>
        </w:rPr>
        <w:t>.</w:t>
      </w:r>
      <w:r w:rsidRPr="0016625F">
        <w:rPr>
          <w:rFonts w:ascii="Times New Roman" w:hAnsi="Times New Roman"/>
          <w:sz w:val="20"/>
          <w:szCs w:val="20"/>
          <w:lang w:val="en-GB"/>
        </w:rPr>
        <w:t>g. Thomas et. al., 2012; Miranda-Moreno and Nosal, 2011; Cools, 2009). Different character</w:t>
      </w:r>
      <w:r w:rsidR="002D5F1A" w:rsidRPr="0016625F">
        <w:rPr>
          <w:rFonts w:ascii="Times New Roman" w:hAnsi="Times New Roman"/>
          <w:sz w:val="20"/>
          <w:szCs w:val="20"/>
          <w:lang w:val="en-GB"/>
        </w:rPr>
        <w:t>i</w:t>
      </w:r>
      <w:r w:rsidRPr="0016625F">
        <w:rPr>
          <w:rFonts w:ascii="Times New Roman" w:hAnsi="Times New Roman"/>
          <w:sz w:val="20"/>
          <w:szCs w:val="20"/>
          <w:lang w:val="en-GB"/>
        </w:rPr>
        <w:t>s</w:t>
      </w:r>
      <w:r w:rsidR="002D5F1A" w:rsidRPr="0016625F">
        <w:rPr>
          <w:rFonts w:ascii="Times New Roman" w:hAnsi="Times New Roman"/>
          <w:sz w:val="20"/>
          <w:szCs w:val="20"/>
          <w:lang w:val="en-GB"/>
        </w:rPr>
        <w:t>tics</w:t>
      </w:r>
      <w:r w:rsidRPr="0016625F">
        <w:rPr>
          <w:rFonts w:ascii="Times New Roman" w:hAnsi="Times New Roman"/>
          <w:sz w:val="20"/>
          <w:szCs w:val="20"/>
          <w:lang w:val="en-GB"/>
        </w:rPr>
        <w:t xml:space="preserve"> of bicycle traffic such as utilitarian or leisure showed different sensitivity to explanatory variables such as season, built environment, weather, etc. Among others Liu et. al. (2014, 2015) proved in his mode choice oriented studies that the impact of weather is more significant for leisure cycling than utilitarian. This was also confirmed by studies devoted solely to recreational cycling (e</w:t>
      </w:r>
      <w:r w:rsidR="00770ECD" w:rsidRPr="0016625F">
        <w:rPr>
          <w:rFonts w:ascii="Times New Roman" w:hAnsi="Times New Roman"/>
          <w:sz w:val="20"/>
          <w:szCs w:val="20"/>
          <w:lang w:val="en-GB"/>
        </w:rPr>
        <w:t>.</w:t>
      </w:r>
      <w:r w:rsidRPr="0016625F">
        <w:rPr>
          <w:rFonts w:ascii="Times New Roman" w:hAnsi="Times New Roman"/>
          <w:sz w:val="20"/>
          <w:szCs w:val="20"/>
          <w:lang w:val="en-GB"/>
        </w:rPr>
        <w:t>g. Hamilton, 2005; Jeuring and Becken, 2013).</w:t>
      </w:r>
    </w:p>
    <w:p w:rsidR="004B42E2" w:rsidRPr="0016625F" w:rsidRDefault="002614DA" w:rsidP="00E93DDE">
      <w:pPr>
        <w:spacing w:after="0" w:line="240" w:lineRule="auto"/>
        <w:jc w:val="both"/>
        <w:rPr>
          <w:rFonts w:ascii="Times New Roman" w:hAnsi="Times New Roman"/>
          <w:sz w:val="20"/>
          <w:szCs w:val="20"/>
          <w:lang w:val="en-GB"/>
        </w:rPr>
      </w:pPr>
      <w:r w:rsidRPr="0016625F">
        <w:rPr>
          <w:rFonts w:ascii="Times New Roman" w:hAnsi="Times New Roman"/>
          <w:sz w:val="20"/>
          <w:szCs w:val="20"/>
          <w:lang w:val="en-GB"/>
        </w:rPr>
        <w:t>None of the analyses, focused on bicycle traffic flows, included the character</w:t>
      </w:r>
      <w:r w:rsidR="002D5F1A" w:rsidRPr="0016625F">
        <w:rPr>
          <w:rFonts w:ascii="Times New Roman" w:hAnsi="Times New Roman"/>
          <w:sz w:val="20"/>
          <w:szCs w:val="20"/>
          <w:lang w:val="en-GB"/>
        </w:rPr>
        <w:t>istics</w:t>
      </w:r>
      <w:r w:rsidRPr="0016625F">
        <w:rPr>
          <w:rFonts w:ascii="Times New Roman" w:hAnsi="Times New Roman"/>
          <w:sz w:val="20"/>
          <w:szCs w:val="20"/>
          <w:lang w:val="en-GB"/>
        </w:rPr>
        <w:t xml:space="preserve"> of bicycle traffic</w:t>
      </w:r>
      <w:r w:rsidR="002D5F1A" w:rsidRPr="0016625F">
        <w:rPr>
          <w:rFonts w:ascii="Times New Roman" w:hAnsi="Times New Roman"/>
          <w:sz w:val="20"/>
          <w:szCs w:val="20"/>
          <w:lang w:val="en-GB"/>
        </w:rPr>
        <w:t xml:space="preserve"> flow</w:t>
      </w:r>
      <w:r w:rsidRPr="0016625F">
        <w:rPr>
          <w:rFonts w:ascii="Times New Roman" w:hAnsi="Times New Roman"/>
          <w:sz w:val="20"/>
          <w:szCs w:val="20"/>
          <w:lang w:val="en-GB"/>
        </w:rPr>
        <w:t xml:space="preserve"> as continuous explanatory variable.</w:t>
      </w:r>
      <w:r w:rsidR="00142FEF" w:rsidRPr="0016625F">
        <w:rPr>
          <w:rFonts w:ascii="Times New Roman" w:hAnsi="Times New Roman"/>
          <w:sz w:val="20"/>
          <w:szCs w:val="20"/>
          <w:lang w:val="en-GB"/>
        </w:rPr>
        <w:t xml:space="preserve"> </w:t>
      </w:r>
      <w:r w:rsidRPr="0016625F">
        <w:rPr>
          <w:rFonts w:ascii="Times New Roman" w:hAnsi="Times New Roman"/>
          <w:sz w:val="20"/>
          <w:szCs w:val="20"/>
          <w:lang w:val="en-GB"/>
        </w:rPr>
        <w:t xml:space="preserve">This </w:t>
      </w:r>
      <w:r w:rsidR="00142FEF" w:rsidRPr="0016625F">
        <w:rPr>
          <w:rFonts w:ascii="Times New Roman" w:hAnsi="Times New Roman"/>
          <w:sz w:val="20"/>
          <w:szCs w:val="20"/>
          <w:lang w:val="en-GB"/>
        </w:rPr>
        <w:t>i</w:t>
      </w:r>
      <w:r w:rsidRPr="0016625F">
        <w:rPr>
          <w:rFonts w:ascii="Times New Roman" w:hAnsi="Times New Roman"/>
          <w:sz w:val="20"/>
          <w:szCs w:val="20"/>
          <w:lang w:val="en-GB"/>
        </w:rPr>
        <w:t xml:space="preserve">s due to the fact that information about the trip purpose for every single count </w:t>
      </w:r>
      <w:r w:rsidR="00142FEF" w:rsidRPr="0016625F">
        <w:rPr>
          <w:rFonts w:ascii="Times New Roman" w:hAnsi="Times New Roman"/>
          <w:sz w:val="20"/>
          <w:szCs w:val="20"/>
          <w:lang w:val="en-GB"/>
        </w:rPr>
        <w:t>i</w:t>
      </w:r>
      <w:r w:rsidRPr="0016625F">
        <w:rPr>
          <w:rFonts w:ascii="Times New Roman" w:hAnsi="Times New Roman"/>
          <w:sz w:val="20"/>
          <w:szCs w:val="20"/>
          <w:lang w:val="en-GB"/>
        </w:rPr>
        <w:t>s not available. Some of the authors of previous studies made the presumptions about the prevailing traffic</w:t>
      </w:r>
      <w:r w:rsidR="00142FEF" w:rsidRPr="0016625F">
        <w:rPr>
          <w:rFonts w:ascii="Times New Roman" w:hAnsi="Times New Roman"/>
          <w:sz w:val="20"/>
          <w:szCs w:val="20"/>
          <w:lang w:val="en-GB"/>
        </w:rPr>
        <w:t xml:space="preserve"> characteristics</w:t>
      </w:r>
      <w:r w:rsidRPr="0016625F">
        <w:rPr>
          <w:rFonts w:ascii="Times New Roman" w:hAnsi="Times New Roman"/>
          <w:sz w:val="20"/>
          <w:szCs w:val="20"/>
          <w:lang w:val="en-GB"/>
        </w:rPr>
        <w:t xml:space="preserve"> in particular sections according to the knowledge of the local situation. Thomas et. al. (2012) distinguished three types of cycling paths: utilitarian, recreational and mixed according to their location in built environment (connecting municipalities, open to the country side, mixed). Brandenburg at al. (2006) divided counts in two categories according to the time of counting: commuting (</w:t>
      </w:r>
      <w:r w:rsidR="00D77429" w:rsidRPr="0016625F">
        <w:rPr>
          <w:rFonts w:ascii="Times New Roman" w:hAnsi="Times New Roman"/>
          <w:sz w:val="20"/>
          <w:szCs w:val="20"/>
          <w:lang w:val="en-GB"/>
        </w:rPr>
        <w:t>work</w:t>
      </w:r>
      <w:r w:rsidR="00D77429">
        <w:rPr>
          <w:rFonts w:ascii="Times New Roman" w:hAnsi="Times New Roman"/>
          <w:sz w:val="20"/>
          <w:szCs w:val="20"/>
          <w:lang w:val="en-GB"/>
        </w:rPr>
        <w:t>ing-</w:t>
      </w:r>
      <w:r w:rsidRPr="0016625F">
        <w:rPr>
          <w:rFonts w:ascii="Times New Roman" w:hAnsi="Times New Roman"/>
          <w:sz w:val="20"/>
          <w:szCs w:val="20"/>
          <w:lang w:val="en-GB"/>
        </w:rPr>
        <w:t>days between 0700 and 0900 CET) and recreational (work</w:t>
      </w:r>
      <w:r w:rsidR="00D77429">
        <w:rPr>
          <w:rFonts w:ascii="Times New Roman" w:hAnsi="Times New Roman"/>
          <w:sz w:val="20"/>
          <w:szCs w:val="20"/>
          <w:lang w:val="en-GB"/>
        </w:rPr>
        <w:t>ing-</w:t>
      </w:r>
      <w:r w:rsidRPr="0016625F">
        <w:rPr>
          <w:rFonts w:ascii="Times New Roman" w:hAnsi="Times New Roman"/>
          <w:sz w:val="20"/>
          <w:szCs w:val="20"/>
          <w:lang w:val="en-GB"/>
        </w:rPr>
        <w:t xml:space="preserve">days after 0900 CET and weekends). The later division is questionable since it presumes that no cyclists commute from work in the afternoon. Other studies performed the analysis for each counting section separately (Miranda-Moreno and Nosal, 2011) and obtained different model parameters for each section. </w:t>
      </w:r>
    </w:p>
    <w:p w:rsidR="00492BDE" w:rsidRPr="0016625F" w:rsidRDefault="002614DA" w:rsidP="00E93DDE">
      <w:pPr>
        <w:spacing w:after="0" w:line="240" w:lineRule="auto"/>
        <w:jc w:val="both"/>
        <w:rPr>
          <w:rFonts w:ascii="Times New Roman" w:hAnsi="Times New Roman"/>
          <w:sz w:val="20"/>
          <w:szCs w:val="20"/>
          <w:lang w:val="en-GB"/>
        </w:rPr>
      </w:pPr>
      <w:r w:rsidRPr="0016625F">
        <w:rPr>
          <w:rFonts w:ascii="Times New Roman" w:hAnsi="Times New Roman"/>
          <w:sz w:val="20"/>
          <w:szCs w:val="20"/>
          <w:lang w:val="en-GB"/>
        </w:rPr>
        <w:t>In modelling dependency of cycling flows on various factors the more comprehensive consideration of bicycle traffic character</w:t>
      </w:r>
      <w:r w:rsidR="00142FEF" w:rsidRPr="0016625F">
        <w:rPr>
          <w:rFonts w:ascii="Times New Roman" w:hAnsi="Times New Roman"/>
          <w:sz w:val="20"/>
          <w:szCs w:val="20"/>
          <w:lang w:val="en-GB"/>
        </w:rPr>
        <w:t>istics</w:t>
      </w:r>
      <w:r w:rsidRPr="0016625F">
        <w:rPr>
          <w:rFonts w:ascii="Times New Roman" w:hAnsi="Times New Roman"/>
          <w:sz w:val="20"/>
          <w:szCs w:val="20"/>
          <w:lang w:val="en-GB"/>
        </w:rPr>
        <w:t xml:space="preserve"> is necessary.</w:t>
      </w:r>
      <w:r w:rsidR="004B42E2" w:rsidRPr="0016625F">
        <w:rPr>
          <w:rFonts w:ascii="Times New Roman" w:hAnsi="Times New Roman"/>
          <w:sz w:val="20"/>
          <w:szCs w:val="20"/>
          <w:lang w:val="en-GB"/>
        </w:rPr>
        <w:t xml:space="preserve"> Knowledge of bicycle traffic characteristics is important not only for assessment of the significance of various influencing factors (and hence evaluation of trends and prediction). </w:t>
      </w:r>
      <w:r w:rsidR="00492BDE" w:rsidRPr="0016625F">
        <w:rPr>
          <w:rFonts w:ascii="Times New Roman" w:hAnsi="Times New Roman"/>
          <w:sz w:val="20"/>
          <w:szCs w:val="20"/>
          <w:lang w:val="en-GB"/>
        </w:rPr>
        <w:t xml:space="preserve">In practice traffic planners may be more interested in utilitarian cycling which has the potential to relieve other transport modes, while health professionals and tourism workers may be as well interested in leisure trips. This paper suggests the possible classification of bicycle traffic characteristics and outlines the method for calculation of </w:t>
      </w:r>
      <w:r w:rsidR="002D5F1A" w:rsidRPr="0016625F">
        <w:rPr>
          <w:rFonts w:ascii="Times New Roman" w:hAnsi="Times New Roman"/>
          <w:sz w:val="20"/>
          <w:szCs w:val="20"/>
          <w:lang w:val="en-GB"/>
        </w:rPr>
        <w:t xml:space="preserve">different </w:t>
      </w:r>
      <w:r w:rsidR="00492BDE" w:rsidRPr="0016625F">
        <w:rPr>
          <w:rFonts w:ascii="Times New Roman" w:hAnsi="Times New Roman"/>
          <w:sz w:val="20"/>
          <w:szCs w:val="20"/>
          <w:lang w:val="en-GB"/>
        </w:rPr>
        <w:t>traffic character</w:t>
      </w:r>
      <w:r w:rsidR="002D5F1A" w:rsidRPr="0016625F">
        <w:rPr>
          <w:rFonts w:ascii="Times New Roman" w:hAnsi="Times New Roman"/>
          <w:sz w:val="20"/>
          <w:szCs w:val="20"/>
          <w:lang w:val="en-GB"/>
        </w:rPr>
        <w:t>istics</w:t>
      </w:r>
      <w:r w:rsidR="00492BDE" w:rsidRPr="0016625F">
        <w:rPr>
          <w:rFonts w:ascii="Times New Roman" w:hAnsi="Times New Roman"/>
          <w:sz w:val="20"/>
          <w:szCs w:val="20"/>
          <w:lang w:val="en-GB"/>
        </w:rPr>
        <w:t xml:space="preserve"> ratio for particular section.</w:t>
      </w:r>
      <w:r w:rsidR="0084091A" w:rsidRPr="0016625F">
        <w:rPr>
          <w:rFonts w:ascii="Times New Roman" w:hAnsi="Times New Roman"/>
          <w:sz w:val="20"/>
          <w:szCs w:val="20"/>
          <w:lang w:val="en-GB"/>
        </w:rPr>
        <w:t xml:space="preserve"> The calculation is based on </w:t>
      </w:r>
      <w:r w:rsidR="00691BCF">
        <w:rPr>
          <w:rFonts w:ascii="Times New Roman" w:hAnsi="Times New Roman"/>
          <w:sz w:val="20"/>
          <w:szCs w:val="20"/>
          <w:lang w:val="en-GB"/>
        </w:rPr>
        <w:t>hourly</w:t>
      </w:r>
      <w:r w:rsidR="00492BDE" w:rsidRPr="0016625F">
        <w:rPr>
          <w:rFonts w:ascii="Times New Roman" w:hAnsi="Times New Roman"/>
          <w:sz w:val="20"/>
          <w:szCs w:val="20"/>
          <w:lang w:val="en-GB"/>
        </w:rPr>
        <w:t xml:space="preserve"> variations </w:t>
      </w:r>
      <w:r w:rsidR="0084091A" w:rsidRPr="0016625F">
        <w:rPr>
          <w:rFonts w:ascii="Times New Roman" w:hAnsi="Times New Roman"/>
          <w:sz w:val="20"/>
          <w:szCs w:val="20"/>
          <w:lang w:val="en-GB"/>
        </w:rPr>
        <w:t>of traffic flows during work</w:t>
      </w:r>
      <w:r w:rsidR="00EB044E">
        <w:rPr>
          <w:rFonts w:ascii="Times New Roman" w:hAnsi="Times New Roman"/>
          <w:sz w:val="20"/>
          <w:szCs w:val="20"/>
          <w:lang w:val="en-GB"/>
        </w:rPr>
        <w:t>ing-</w:t>
      </w:r>
      <w:r w:rsidR="0084091A" w:rsidRPr="0016625F">
        <w:rPr>
          <w:rFonts w:ascii="Times New Roman" w:hAnsi="Times New Roman"/>
          <w:sz w:val="20"/>
          <w:szCs w:val="20"/>
          <w:lang w:val="en-GB"/>
        </w:rPr>
        <w:t>days</w:t>
      </w:r>
      <w:r w:rsidR="00492BDE" w:rsidRPr="0016625F">
        <w:rPr>
          <w:rFonts w:ascii="Times New Roman" w:hAnsi="Times New Roman"/>
          <w:sz w:val="20"/>
          <w:szCs w:val="20"/>
          <w:lang w:val="en-GB"/>
        </w:rPr>
        <w:t xml:space="preserve"> and the method used is linear optimization.</w:t>
      </w:r>
    </w:p>
    <w:p w:rsidR="002614DA" w:rsidRPr="0016625F" w:rsidRDefault="00492BDE" w:rsidP="00E93DDE">
      <w:pPr>
        <w:spacing w:after="0" w:line="240" w:lineRule="auto"/>
        <w:jc w:val="both"/>
        <w:rPr>
          <w:rFonts w:ascii="Times New Roman" w:hAnsi="Times New Roman"/>
          <w:sz w:val="20"/>
          <w:szCs w:val="20"/>
          <w:lang w:val="en-GB"/>
        </w:rPr>
      </w:pPr>
      <w:r w:rsidRPr="0016625F">
        <w:rPr>
          <w:rFonts w:ascii="Times New Roman" w:hAnsi="Times New Roman"/>
          <w:sz w:val="20"/>
          <w:szCs w:val="20"/>
          <w:lang w:val="en-GB"/>
        </w:rPr>
        <w:t xml:space="preserve">In </w:t>
      </w:r>
      <w:r w:rsidR="002614DA" w:rsidRPr="0016625F">
        <w:rPr>
          <w:rFonts w:ascii="Times New Roman" w:hAnsi="Times New Roman"/>
          <w:sz w:val="20"/>
          <w:szCs w:val="20"/>
          <w:lang w:val="en-GB"/>
        </w:rPr>
        <w:t>following chapter</w:t>
      </w:r>
      <w:r w:rsidR="002D69F2" w:rsidRPr="0016625F">
        <w:rPr>
          <w:rFonts w:ascii="Times New Roman" w:hAnsi="Times New Roman"/>
          <w:sz w:val="20"/>
          <w:szCs w:val="20"/>
          <w:lang w:val="en-GB"/>
        </w:rPr>
        <w:t>s,</w:t>
      </w:r>
      <w:r w:rsidR="002614DA" w:rsidRPr="0016625F">
        <w:rPr>
          <w:rFonts w:ascii="Times New Roman" w:hAnsi="Times New Roman"/>
          <w:sz w:val="20"/>
          <w:szCs w:val="20"/>
          <w:lang w:val="en-GB"/>
        </w:rPr>
        <w:t xml:space="preserve"> first the data sample will be introduced</w:t>
      </w:r>
      <w:r w:rsidR="002D69F2" w:rsidRPr="0016625F">
        <w:rPr>
          <w:rFonts w:ascii="Times New Roman" w:hAnsi="Times New Roman"/>
          <w:sz w:val="20"/>
          <w:szCs w:val="20"/>
          <w:lang w:val="en-GB"/>
        </w:rPr>
        <w:t xml:space="preserve">. The time-bound variations </w:t>
      </w:r>
      <w:r w:rsidR="005048D2" w:rsidRPr="0016625F">
        <w:rPr>
          <w:rFonts w:ascii="Times New Roman" w:hAnsi="Times New Roman"/>
          <w:sz w:val="20"/>
          <w:szCs w:val="20"/>
          <w:lang w:val="en-GB"/>
        </w:rPr>
        <w:t>analyses will be</w:t>
      </w:r>
      <w:r w:rsidR="002614DA" w:rsidRPr="0016625F">
        <w:rPr>
          <w:rFonts w:ascii="Times New Roman" w:hAnsi="Times New Roman"/>
          <w:sz w:val="20"/>
          <w:szCs w:val="20"/>
          <w:lang w:val="en-GB"/>
        </w:rPr>
        <w:t xml:space="preserve"> followed by the theoretical assumption</w:t>
      </w:r>
      <w:r w:rsidR="002D69F2" w:rsidRPr="0016625F">
        <w:rPr>
          <w:rFonts w:ascii="Times New Roman" w:hAnsi="Times New Roman"/>
          <w:sz w:val="20"/>
          <w:szCs w:val="20"/>
          <w:lang w:val="en-GB"/>
        </w:rPr>
        <w:t>s</w:t>
      </w:r>
      <w:r w:rsidR="002614DA" w:rsidRPr="0016625F">
        <w:rPr>
          <w:rFonts w:ascii="Times New Roman" w:hAnsi="Times New Roman"/>
          <w:sz w:val="20"/>
          <w:szCs w:val="20"/>
          <w:lang w:val="en-GB"/>
        </w:rPr>
        <w:t xml:space="preserve"> about the different character</w:t>
      </w:r>
      <w:r w:rsidR="005048D2" w:rsidRPr="0016625F">
        <w:rPr>
          <w:rFonts w:ascii="Times New Roman" w:hAnsi="Times New Roman"/>
          <w:sz w:val="20"/>
          <w:szCs w:val="20"/>
          <w:lang w:val="en-GB"/>
        </w:rPr>
        <w:t>i</w:t>
      </w:r>
      <w:r w:rsidR="002614DA" w:rsidRPr="0016625F">
        <w:rPr>
          <w:rFonts w:ascii="Times New Roman" w:hAnsi="Times New Roman"/>
          <w:sz w:val="20"/>
          <w:szCs w:val="20"/>
          <w:lang w:val="en-GB"/>
        </w:rPr>
        <w:t>s</w:t>
      </w:r>
      <w:r w:rsidR="005048D2" w:rsidRPr="0016625F">
        <w:rPr>
          <w:rFonts w:ascii="Times New Roman" w:hAnsi="Times New Roman"/>
          <w:sz w:val="20"/>
          <w:szCs w:val="20"/>
          <w:lang w:val="en-GB"/>
        </w:rPr>
        <w:t>tics</w:t>
      </w:r>
      <w:r w:rsidR="002614DA" w:rsidRPr="0016625F">
        <w:rPr>
          <w:rFonts w:ascii="Times New Roman" w:hAnsi="Times New Roman"/>
          <w:sz w:val="20"/>
          <w:szCs w:val="20"/>
          <w:lang w:val="en-GB"/>
        </w:rPr>
        <w:t xml:space="preserve"> of bicycle traffic</w:t>
      </w:r>
      <w:r w:rsidR="005048D2" w:rsidRPr="0016625F">
        <w:rPr>
          <w:rFonts w:ascii="Times New Roman" w:hAnsi="Times New Roman"/>
          <w:sz w:val="20"/>
          <w:szCs w:val="20"/>
          <w:lang w:val="en-GB"/>
        </w:rPr>
        <w:t>.</w:t>
      </w:r>
      <w:r w:rsidRPr="0016625F">
        <w:rPr>
          <w:rFonts w:ascii="Times New Roman" w:hAnsi="Times New Roman"/>
          <w:sz w:val="20"/>
          <w:szCs w:val="20"/>
          <w:lang w:val="en-GB"/>
        </w:rPr>
        <w:t xml:space="preserve"> </w:t>
      </w:r>
      <w:r w:rsidR="005048D2" w:rsidRPr="0016625F">
        <w:rPr>
          <w:rFonts w:ascii="Times New Roman" w:hAnsi="Times New Roman"/>
          <w:sz w:val="20"/>
          <w:szCs w:val="20"/>
          <w:lang w:val="en-GB"/>
        </w:rPr>
        <w:t>Then</w:t>
      </w:r>
      <w:r w:rsidR="002D69F2" w:rsidRPr="0016625F">
        <w:rPr>
          <w:rFonts w:ascii="Times New Roman" w:hAnsi="Times New Roman"/>
          <w:sz w:val="20"/>
          <w:szCs w:val="20"/>
          <w:lang w:val="en-GB"/>
        </w:rPr>
        <w:t xml:space="preserve"> t</w:t>
      </w:r>
      <w:r w:rsidR="002614DA" w:rsidRPr="0016625F">
        <w:rPr>
          <w:rFonts w:ascii="Times New Roman" w:hAnsi="Times New Roman"/>
          <w:sz w:val="20"/>
          <w:szCs w:val="20"/>
          <w:lang w:val="en-GB"/>
        </w:rPr>
        <w:t xml:space="preserve">he used method </w:t>
      </w:r>
      <w:r w:rsidRPr="0016625F">
        <w:rPr>
          <w:rFonts w:ascii="Times New Roman" w:hAnsi="Times New Roman"/>
          <w:sz w:val="20"/>
          <w:szCs w:val="20"/>
          <w:lang w:val="en-GB"/>
        </w:rPr>
        <w:t>for bicycle characteristics assessment and calculated results will be described and discussed.</w:t>
      </w:r>
    </w:p>
    <w:p w:rsidR="00695E3E" w:rsidRPr="0016625F" w:rsidRDefault="0084091A" w:rsidP="00E93DDE">
      <w:pPr>
        <w:spacing w:after="0" w:line="240" w:lineRule="auto"/>
        <w:jc w:val="both"/>
        <w:rPr>
          <w:rFonts w:ascii="Times New Roman" w:hAnsi="Times New Roman"/>
          <w:b/>
          <w:sz w:val="20"/>
          <w:szCs w:val="20"/>
          <w:lang w:val="en-GB"/>
        </w:rPr>
      </w:pPr>
      <w:r w:rsidRPr="0016625F">
        <w:rPr>
          <w:rFonts w:ascii="Times New Roman" w:hAnsi="Times New Roman"/>
          <w:b/>
          <w:sz w:val="20"/>
          <w:szCs w:val="20"/>
          <w:lang w:val="en-GB"/>
        </w:rPr>
        <w:br w:type="page"/>
      </w:r>
      <w:r w:rsidR="00A14CDA" w:rsidRPr="0016625F">
        <w:rPr>
          <w:rFonts w:ascii="Times New Roman" w:hAnsi="Times New Roman"/>
          <w:b/>
          <w:sz w:val="20"/>
          <w:szCs w:val="20"/>
          <w:lang w:val="en-GB"/>
        </w:rPr>
        <w:lastRenderedPageBreak/>
        <w:t xml:space="preserve">2. </w:t>
      </w:r>
      <w:r w:rsidR="000179BD" w:rsidRPr="0016625F">
        <w:rPr>
          <w:rFonts w:ascii="Times New Roman" w:hAnsi="Times New Roman"/>
          <w:b/>
          <w:sz w:val="20"/>
          <w:szCs w:val="20"/>
          <w:lang w:val="en-GB"/>
        </w:rPr>
        <w:t>Data</w:t>
      </w:r>
      <w:r w:rsidR="00492BDE" w:rsidRPr="0016625F">
        <w:rPr>
          <w:rFonts w:ascii="Times New Roman" w:hAnsi="Times New Roman"/>
          <w:b/>
          <w:sz w:val="20"/>
          <w:szCs w:val="20"/>
          <w:lang w:val="en-GB"/>
        </w:rPr>
        <w:t xml:space="preserve"> explanatory analyses</w:t>
      </w:r>
    </w:p>
    <w:p w:rsidR="009F0824" w:rsidRPr="0016625F" w:rsidRDefault="009F0824" w:rsidP="00E93DDE">
      <w:pPr>
        <w:spacing w:after="0" w:line="240" w:lineRule="auto"/>
        <w:jc w:val="both"/>
        <w:rPr>
          <w:rFonts w:ascii="Times New Roman" w:hAnsi="Times New Roman"/>
          <w:b/>
          <w:sz w:val="20"/>
          <w:szCs w:val="20"/>
          <w:lang w:val="en-GB"/>
        </w:rPr>
      </w:pPr>
      <w:r w:rsidRPr="0016625F">
        <w:rPr>
          <w:rFonts w:ascii="Times New Roman" w:hAnsi="Times New Roman"/>
          <w:b/>
          <w:sz w:val="20"/>
          <w:szCs w:val="20"/>
          <w:lang w:val="en-GB"/>
        </w:rPr>
        <w:t xml:space="preserve">2.1. </w:t>
      </w:r>
      <w:r w:rsidR="00812937">
        <w:rPr>
          <w:rFonts w:ascii="Times New Roman" w:hAnsi="Times New Roman"/>
          <w:b/>
          <w:sz w:val="20"/>
          <w:szCs w:val="20"/>
          <w:lang w:val="en-GB"/>
        </w:rPr>
        <w:t>Study area description</w:t>
      </w:r>
    </w:p>
    <w:p w:rsidR="00695E3E" w:rsidRPr="00691BCF" w:rsidRDefault="00812937" w:rsidP="00E93DDE">
      <w:pPr>
        <w:spacing w:after="0" w:line="240" w:lineRule="auto"/>
        <w:jc w:val="both"/>
        <w:rPr>
          <w:rFonts w:ascii="Times New Roman" w:hAnsi="Times New Roman"/>
          <w:sz w:val="20"/>
          <w:szCs w:val="20"/>
          <w:lang w:val="en-GB"/>
        </w:rPr>
      </w:pPr>
      <w:r>
        <w:rPr>
          <w:rFonts w:ascii="Times New Roman" w:hAnsi="Times New Roman"/>
          <w:sz w:val="20"/>
          <w:szCs w:val="20"/>
          <w:lang w:val="en-GB"/>
        </w:rPr>
        <w:t xml:space="preserve">The data used in this study was collected at </w:t>
      </w:r>
      <w:r w:rsidR="000179BD" w:rsidRPr="00691BCF">
        <w:rPr>
          <w:rFonts w:ascii="Times New Roman" w:hAnsi="Times New Roman"/>
          <w:sz w:val="20"/>
          <w:szCs w:val="20"/>
          <w:lang w:val="en-GB"/>
        </w:rPr>
        <w:t>Prague</w:t>
      </w:r>
      <w:r>
        <w:rPr>
          <w:rFonts w:ascii="Times New Roman" w:hAnsi="Times New Roman"/>
          <w:sz w:val="20"/>
          <w:szCs w:val="20"/>
          <w:lang w:val="en-GB"/>
        </w:rPr>
        <w:t>,</w:t>
      </w:r>
      <w:r w:rsidR="000179BD" w:rsidRPr="00691BCF">
        <w:rPr>
          <w:rFonts w:ascii="Times New Roman" w:hAnsi="Times New Roman"/>
          <w:sz w:val="20"/>
          <w:szCs w:val="20"/>
          <w:lang w:val="en-GB"/>
        </w:rPr>
        <w:t xml:space="preserve"> the capital of the Czech Republic. The area of the city is 496 square </w:t>
      </w:r>
      <w:r w:rsidR="00691BCF" w:rsidRPr="00691BCF">
        <w:rPr>
          <w:rFonts w:ascii="Times New Roman" w:hAnsi="Times New Roman"/>
          <w:sz w:val="20"/>
          <w:szCs w:val="20"/>
          <w:lang w:val="en-GB"/>
        </w:rPr>
        <w:t>kilometres</w:t>
      </w:r>
      <w:r w:rsidR="000179BD" w:rsidRPr="00691BCF">
        <w:rPr>
          <w:rFonts w:ascii="Times New Roman" w:hAnsi="Times New Roman"/>
          <w:sz w:val="20"/>
          <w:szCs w:val="20"/>
          <w:lang w:val="en-GB"/>
        </w:rPr>
        <w:t xml:space="preserve"> with roughly 1</w:t>
      </w:r>
      <w:r>
        <w:rPr>
          <w:rFonts w:ascii="Times New Roman" w:hAnsi="Times New Roman"/>
          <w:sz w:val="20"/>
          <w:szCs w:val="20"/>
          <w:lang w:val="en-GB"/>
        </w:rPr>
        <w:t>.</w:t>
      </w:r>
      <w:r w:rsidR="000179BD" w:rsidRPr="00691BCF">
        <w:rPr>
          <w:rFonts w:ascii="Times New Roman" w:hAnsi="Times New Roman"/>
          <w:sz w:val="20"/>
          <w:szCs w:val="20"/>
          <w:lang w:val="en-GB"/>
        </w:rPr>
        <w:t xml:space="preserve">3 million inhabitants. </w:t>
      </w:r>
      <w:r>
        <w:rPr>
          <w:rFonts w:ascii="Times New Roman" w:hAnsi="Times New Roman"/>
          <w:sz w:val="20"/>
          <w:szCs w:val="20"/>
          <w:lang w:val="en-GB"/>
        </w:rPr>
        <w:t>It</w:t>
      </w:r>
      <w:r w:rsidRPr="008878E5">
        <w:rPr>
          <w:rFonts w:ascii="Times New Roman" w:hAnsi="Times New Roman"/>
          <w:sz w:val="20"/>
          <w:szCs w:val="20"/>
          <w:lang w:val="en-GB"/>
        </w:rPr>
        <w:t xml:space="preserve"> </w:t>
      </w:r>
      <w:r>
        <w:rPr>
          <w:rFonts w:ascii="Times New Roman" w:hAnsi="Times New Roman"/>
          <w:sz w:val="20"/>
          <w:szCs w:val="20"/>
          <w:lang w:val="en-GB"/>
        </w:rPr>
        <w:t>has a</w:t>
      </w:r>
      <w:r w:rsidRPr="008878E5">
        <w:rPr>
          <w:rFonts w:ascii="Times New Roman" w:hAnsi="Times New Roman"/>
          <w:sz w:val="20"/>
          <w:szCs w:val="20"/>
          <w:lang w:val="en-GB"/>
        </w:rPr>
        <w:t xml:space="preserve"> </w:t>
      </w:r>
      <w:r>
        <w:rPr>
          <w:rFonts w:ascii="Times New Roman" w:hAnsi="Times New Roman"/>
          <w:sz w:val="20"/>
          <w:szCs w:val="20"/>
          <w:lang w:val="en-GB"/>
        </w:rPr>
        <w:t>good</w:t>
      </w:r>
      <w:r w:rsidRPr="008878E5">
        <w:rPr>
          <w:rFonts w:ascii="Times New Roman" w:hAnsi="Times New Roman"/>
          <w:sz w:val="20"/>
          <w:szCs w:val="20"/>
          <w:lang w:val="en-GB"/>
        </w:rPr>
        <w:t xml:space="preserve"> public transport system which covers 43 % of all trips, share of pedestrian trips is 23 % and car trips count for 33 % (TSK, 2014).</w:t>
      </w:r>
      <w:r>
        <w:rPr>
          <w:rFonts w:ascii="Times New Roman" w:hAnsi="Times New Roman"/>
          <w:sz w:val="20"/>
          <w:szCs w:val="20"/>
          <w:lang w:val="en-GB"/>
        </w:rPr>
        <w:t xml:space="preserve"> </w:t>
      </w:r>
      <w:r w:rsidR="000179BD" w:rsidRPr="00691BCF">
        <w:rPr>
          <w:rFonts w:ascii="Times New Roman" w:hAnsi="Times New Roman"/>
          <w:sz w:val="20"/>
          <w:szCs w:val="20"/>
          <w:lang w:val="en-GB"/>
        </w:rPr>
        <w:t xml:space="preserve">According to the annual report of city authority responsible for the development and maintenance of road infrastructure (TSK) (TSK, 1988-2014), Prague has rather small mode share of cycling – 1 % of all trips. This figure is monitored from 2007 and remains unchanged until 2014. Over the last years, cyclists are continuously counted in several locations. </w:t>
      </w:r>
      <w:r>
        <w:rPr>
          <w:rFonts w:ascii="Times New Roman" w:hAnsi="Times New Roman"/>
          <w:sz w:val="20"/>
          <w:szCs w:val="20"/>
          <w:lang w:val="en-GB"/>
        </w:rPr>
        <w:t>Whilst i</w:t>
      </w:r>
      <w:r w:rsidRPr="00691BCF">
        <w:rPr>
          <w:rFonts w:ascii="Times New Roman" w:hAnsi="Times New Roman"/>
          <w:sz w:val="20"/>
          <w:szCs w:val="20"/>
          <w:lang w:val="en-GB"/>
        </w:rPr>
        <w:t xml:space="preserve">n </w:t>
      </w:r>
      <w:r w:rsidR="000179BD" w:rsidRPr="00691BCF">
        <w:rPr>
          <w:rFonts w:ascii="Times New Roman" w:hAnsi="Times New Roman"/>
          <w:sz w:val="20"/>
          <w:szCs w:val="20"/>
          <w:lang w:val="en-GB"/>
        </w:rPr>
        <w:t xml:space="preserve">some locations </w:t>
      </w:r>
      <w:r>
        <w:rPr>
          <w:rFonts w:ascii="Times New Roman" w:hAnsi="Times New Roman"/>
          <w:sz w:val="20"/>
          <w:szCs w:val="20"/>
          <w:lang w:val="en-GB"/>
        </w:rPr>
        <w:t xml:space="preserve">there were </w:t>
      </w:r>
      <w:r w:rsidR="000179BD" w:rsidRPr="00691BCF">
        <w:rPr>
          <w:rFonts w:ascii="Times New Roman" w:hAnsi="Times New Roman"/>
          <w:sz w:val="20"/>
          <w:szCs w:val="20"/>
          <w:lang w:val="en-GB"/>
        </w:rPr>
        <w:t>no</w:t>
      </w:r>
      <w:r>
        <w:rPr>
          <w:rFonts w:ascii="Times New Roman" w:hAnsi="Times New Roman"/>
          <w:sz w:val="20"/>
          <w:szCs w:val="20"/>
          <w:lang w:val="en-GB"/>
        </w:rPr>
        <w:t>t</w:t>
      </w:r>
      <w:r w:rsidR="000179BD" w:rsidRPr="00691BCF">
        <w:rPr>
          <w:rFonts w:ascii="Times New Roman" w:hAnsi="Times New Roman"/>
          <w:sz w:val="20"/>
          <w:szCs w:val="20"/>
          <w:lang w:val="en-GB"/>
        </w:rPr>
        <w:t xml:space="preserve"> substantial changes captured in bike counts, in some </w:t>
      </w:r>
      <w:r>
        <w:rPr>
          <w:rFonts w:ascii="Times New Roman" w:hAnsi="Times New Roman"/>
          <w:sz w:val="20"/>
          <w:szCs w:val="20"/>
          <w:lang w:val="en-GB"/>
        </w:rPr>
        <w:t xml:space="preserve">other </w:t>
      </w:r>
      <w:r w:rsidR="000179BD" w:rsidRPr="00691BCF">
        <w:rPr>
          <w:rFonts w:ascii="Times New Roman" w:hAnsi="Times New Roman"/>
          <w:sz w:val="20"/>
          <w:szCs w:val="20"/>
          <w:lang w:val="en-GB"/>
        </w:rPr>
        <w:t>locations</w:t>
      </w:r>
      <w:r>
        <w:rPr>
          <w:rFonts w:ascii="Times New Roman" w:hAnsi="Times New Roman"/>
          <w:sz w:val="20"/>
          <w:szCs w:val="20"/>
          <w:lang w:val="en-GB"/>
        </w:rPr>
        <w:t xml:space="preserve">, there were found </w:t>
      </w:r>
      <w:r w:rsidR="000179BD" w:rsidRPr="00691BCF">
        <w:rPr>
          <w:rFonts w:ascii="Times New Roman" w:hAnsi="Times New Roman"/>
          <w:sz w:val="20"/>
          <w:szCs w:val="20"/>
          <w:lang w:val="en-GB"/>
        </w:rPr>
        <w:t>multiple increase</w:t>
      </w:r>
      <w:r>
        <w:rPr>
          <w:rFonts w:ascii="Times New Roman" w:hAnsi="Times New Roman"/>
          <w:sz w:val="20"/>
          <w:szCs w:val="20"/>
          <w:lang w:val="en-GB"/>
        </w:rPr>
        <w:t>s</w:t>
      </w:r>
      <w:r w:rsidR="000179BD" w:rsidRPr="00691BCF">
        <w:rPr>
          <w:rFonts w:ascii="Times New Roman" w:hAnsi="Times New Roman"/>
          <w:sz w:val="20"/>
          <w:szCs w:val="20"/>
          <w:lang w:val="en-GB"/>
        </w:rPr>
        <w:t xml:space="preserve"> in </w:t>
      </w:r>
      <w:r>
        <w:rPr>
          <w:rFonts w:ascii="Times New Roman" w:hAnsi="Times New Roman"/>
          <w:sz w:val="20"/>
          <w:szCs w:val="20"/>
          <w:lang w:val="en-GB"/>
        </w:rPr>
        <w:t xml:space="preserve">term of </w:t>
      </w:r>
      <w:r w:rsidR="000179BD" w:rsidRPr="00691BCF">
        <w:rPr>
          <w:rFonts w:ascii="Times New Roman" w:hAnsi="Times New Roman"/>
          <w:sz w:val="20"/>
          <w:szCs w:val="20"/>
          <w:lang w:val="en-GB"/>
        </w:rPr>
        <w:t xml:space="preserve">bike counts. This </w:t>
      </w:r>
      <w:r>
        <w:rPr>
          <w:rFonts w:ascii="Times New Roman" w:hAnsi="Times New Roman"/>
          <w:sz w:val="20"/>
          <w:szCs w:val="20"/>
          <w:lang w:val="en-GB"/>
        </w:rPr>
        <w:t>increase was not a surprise</w:t>
      </w:r>
      <w:r w:rsidRPr="00691BCF">
        <w:rPr>
          <w:rFonts w:ascii="Times New Roman" w:hAnsi="Times New Roman"/>
          <w:sz w:val="20"/>
          <w:szCs w:val="20"/>
          <w:lang w:val="en-GB"/>
        </w:rPr>
        <w:t xml:space="preserve"> </w:t>
      </w:r>
      <w:r w:rsidR="000179BD" w:rsidRPr="00691BCF">
        <w:rPr>
          <w:rFonts w:ascii="Times New Roman" w:hAnsi="Times New Roman"/>
          <w:sz w:val="20"/>
          <w:szCs w:val="20"/>
          <w:lang w:val="en-GB"/>
        </w:rPr>
        <w:t xml:space="preserve">as the cycling infrastructure in Prague has been steadily </w:t>
      </w:r>
      <w:r w:rsidRPr="00691BCF">
        <w:rPr>
          <w:rFonts w:ascii="Times New Roman" w:hAnsi="Times New Roman"/>
          <w:sz w:val="20"/>
          <w:szCs w:val="20"/>
          <w:lang w:val="en-GB"/>
        </w:rPr>
        <w:t>improv</w:t>
      </w:r>
      <w:r>
        <w:rPr>
          <w:rFonts w:ascii="Times New Roman" w:hAnsi="Times New Roman"/>
          <w:sz w:val="20"/>
          <w:szCs w:val="20"/>
          <w:lang w:val="en-GB"/>
        </w:rPr>
        <w:t>ed</w:t>
      </w:r>
      <w:r w:rsidRPr="00691BCF">
        <w:rPr>
          <w:rFonts w:ascii="Times New Roman" w:hAnsi="Times New Roman"/>
          <w:sz w:val="20"/>
          <w:szCs w:val="20"/>
          <w:lang w:val="en-GB"/>
        </w:rPr>
        <w:t xml:space="preserve"> </w:t>
      </w:r>
      <w:r w:rsidR="000179BD" w:rsidRPr="00691BCF">
        <w:rPr>
          <w:rFonts w:ascii="Times New Roman" w:hAnsi="Times New Roman"/>
          <w:sz w:val="20"/>
          <w:szCs w:val="20"/>
          <w:lang w:val="en-GB"/>
        </w:rPr>
        <w:t xml:space="preserve">over the last </w:t>
      </w:r>
      <w:r>
        <w:rPr>
          <w:rFonts w:ascii="Times New Roman" w:hAnsi="Times New Roman"/>
          <w:sz w:val="20"/>
          <w:szCs w:val="20"/>
          <w:lang w:val="en-GB"/>
        </w:rPr>
        <w:t xml:space="preserve">few </w:t>
      </w:r>
      <w:r w:rsidR="000179BD" w:rsidRPr="00691BCF">
        <w:rPr>
          <w:rFonts w:ascii="Times New Roman" w:hAnsi="Times New Roman"/>
          <w:sz w:val="20"/>
          <w:szCs w:val="20"/>
          <w:lang w:val="en-GB"/>
        </w:rPr>
        <w:t>years.</w:t>
      </w:r>
    </w:p>
    <w:p w:rsidR="00F530FE" w:rsidRPr="00691BCF" w:rsidRDefault="00F530FE" w:rsidP="00E93DDE">
      <w:pPr>
        <w:spacing w:after="0" w:line="240" w:lineRule="auto"/>
        <w:jc w:val="both"/>
        <w:rPr>
          <w:rFonts w:ascii="Times New Roman" w:hAnsi="Times New Roman"/>
          <w:b/>
          <w:sz w:val="20"/>
          <w:szCs w:val="20"/>
          <w:lang w:val="en-GB"/>
        </w:rPr>
      </w:pPr>
    </w:p>
    <w:p w:rsidR="00327CDD" w:rsidRPr="00691BCF" w:rsidRDefault="00327CDD" w:rsidP="00E93DDE">
      <w:pPr>
        <w:spacing w:after="0" w:line="240" w:lineRule="auto"/>
        <w:jc w:val="both"/>
        <w:rPr>
          <w:rFonts w:ascii="Times New Roman" w:hAnsi="Times New Roman"/>
          <w:b/>
          <w:sz w:val="20"/>
          <w:szCs w:val="20"/>
          <w:lang w:val="en-GB"/>
        </w:rPr>
      </w:pPr>
      <w:r w:rsidRPr="00691BCF">
        <w:rPr>
          <w:rFonts w:ascii="Times New Roman" w:hAnsi="Times New Roman"/>
          <w:b/>
          <w:sz w:val="20"/>
          <w:szCs w:val="20"/>
          <w:lang w:val="en-GB"/>
        </w:rPr>
        <w:t>2.</w:t>
      </w:r>
      <w:r w:rsidR="00F530FE" w:rsidRPr="00691BCF">
        <w:rPr>
          <w:rFonts w:ascii="Times New Roman" w:hAnsi="Times New Roman"/>
          <w:b/>
          <w:sz w:val="20"/>
          <w:szCs w:val="20"/>
          <w:lang w:val="en-GB"/>
        </w:rPr>
        <w:t>2</w:t>
      </w:r>
      <w:r w:rsidRPr="00691BCF">
        <w:rPr>
          <w:rFonts w:ascii="Times New Roman" w:hAnsi="Times New Roman"/>
          <w:b/>
          <w:sz w:val="20"/>
          <w:szCs w:val="20"/>
          <w:lang w:val="en-GB"/>
        </w:rPr>
        <w:t>. Data collection</w:t>
      </w:r>
      <w:r w:rsidR="00F530FE" w:rsidRPr="00691BCF">
        <w:rPr>
          <w:rFonts w:ascii="Times New Roman" w:hAnsi="Times New Roman"/>
          <w:b/>
          <w:sz w:val="20"/>
          <w:szCs w:val="20"/>
          <w:lang w:val="en-GB"/>
        </w:rPr>
        <w:t xml:space="preserve"> and sample characterization</w:t>
      </w:r>
    </w:p>
    <w:p w:rsidR="00327CDD" w:rsidRPr="0050640F" w:rsidRDefault="00634F67" w:rsidP="00E93DDE">
      <w:pPr>
        <w:spacing w:after="0" w:line="240" w:lineRule="auto"/>
        <w:jc w:val="both"/>
        <w:rPr>
          <w:rFonts w:ascii="Times New Roman" w:hAnsi="Times New Roman"/>
          <w:sz w:val="20"/>
          <w:szCs w:val="20"/>
          <w:lang w:val="en-GB"/>
        </w:rPr>
      </w:pPr>
      <w:r w:rsidRPr="00691BCF">
        <w:rPr>
          <w:rFonts w:ascii="Times New Roman" w:hAnsi="Times New Roman"/>
          <w:sz w:val="20"/>
          <w:szCs w:val="20"/>
          <w:lang w:val="en-GB"/>
        </w:rPr>
        <w:t>The data</w:t>
      </w:r>
      <w:r w:rsidR="004B42E2" w:rsidRPr="00691BCF">
        <w:rPr>
          <w:rFonts w:ascii="Times New Roman" w:hAnsi="Times New Roman"/>
          <w:sz w:val="20"/>
          <w:szCs w:val="20"/>
          <w:lang w:val="en-GB"/>
        </w:rPr>
        <w:t xml:space="preserve"> </w:t>
      </w:r>
      <w:r w:rsidR="00812937">
        <w:rPr>
          <w:rFonts w:ascii="Times New Roman" w:hAnsi="Times New Roman"/>
          <w:sz w:val="20"/>
          <w:szCs w:val="20"/>
          <w:lang w:val="en-GB"/>
        </w:rPr>
        <w:t xml:space="preserve">used in this study </w:t>
      </w:r>
      <w:r w:rsidR="004B42E2" w:rsidRPr="0050640F">
        <w:rPr>
          <w:rFonts w:ascii="Times New Roman" w:hAnsi="Times New Roman"/>
          <w:sz w:val="20"/>
          <w:szCs w:val="20"/>
          <w:lang w:val="en-GB"/>
        </w:rPr>
        <w:t xml:space="preserve">were collected </w:t>
      </w:r>
      <w:r w:rsidRPr="0050640F">
        <w:rPr>
          <w:rFonts w:ascii="Times New Roman" w:hAnsi="Times New Roman"/>
          <w:sz w:val="20"/>
          <w:szCs w:val="20"/>
          <w:lang w:val="en-GB"/>
        </w:rPr>
        <w:t>with</w:t>
      </w:r>
      <w:r w:rsidR="004B42E2" w:rsidRPr="0050640F">
        <w:rPr>
          <w:rFonts w:ascii="Times New Roman" w:hAnsi="Times New Roman"/>
          <w:sz w:val="20"/>
          <w:szCs w:val="20"/>
          <w:lang w:val="en-GB"/>
        </w:rPr>
        <w:t xml:space="preserve"> the syst</w:t>
      </w:r>
      <w:r w:rsidRPr="0050640F">
        <w:rPr>
          <w:rFonts w:ascii="Times New Roman" w:hAnsi="Times New Roman"/>
          <w:sz w:val="20"/>
          <w:szCs w:val="20"/>
          <w:lang w:val="en-GB"/>
        </w:rPr>
        <w:t>em of automatic bicycle counters</w:t>
      </w:r>
      <w:r w:rsidR="004B42E2" w:rsidRPr="0050640F">
        <w:rPr>
          <w:rFonts w:ascii="Times New Roman" w:hAnsi="Times New Roman"/>
          <w:sz w:val="20"/>
          <w:szCs w:val="20"/>
          <w:lang w:val="en-GB"/>
        </w:rPr>
        <w:t xml:space="preserve">. The technology of counters is based on processing of electric current induced in the wire loop installed under the pavement. Counters can distinguish bicycles from cars, busses, strollers and other road and sidewalk users and can be used at various types of cycling infrastructure both on and off-road. </w:t>
      </w:r>
    </w:p>
    <w:p w:rsidR="004B42E2" w:rsidRPr="000A6A5B" w:rsidRDefault="004B42E2" w:rsidP="00E93DDE">
      <w:pPr>
        <w:spacing w:after="0" w:line="240" w:lineRule="auto"/>
        <w:jc w:val="both"/>
        <w:rPr>
          <w:rFonts w:ascii="Times New Roman" w:hAnsi="Times New Roman"/>
          <w:sz w:val="20"/>
          <w:szCs w:val="20"/>
          <w:lang w:val="en-GB"/>
        </w:rPr>
      </w:pPr>
      <w:r w:rsidRPr="0050640F">
        <w:rPr>
          <w:rFonts w:ascii="Times New Roman" w:hAnsi="Times New Roman"/>
          <w:sz w:val="20"/>
          <w:szCs w:val="20"/>
          <w:lang w:val="en-GB"/>
        </w:rPr>
        <w:t>In 2015 there was 2</w:t>
      </w:r>
      <w:r w:rsidR="00C27B6F" w:rsidRPr="0050640F">
        <w:rPr>
          <w:rFonts w:ascii="Times New Roman" w:hAnsi="Times New Roman"/>
          <w:sz w:val="20"/>
          <w:szCs w:val="20"/>
          <w:lang w:val="en-GB"/>
        </w:rPr>
        <w:t>6</w:t>
      </w:r>
      <w:r w:rsidRPr="0050640F">
        <w:rPr>
          <w:rFonts w:ascii="Times New Roman" w:hAnsi="Times New Roman"/>
          <w:sz w:val="20"/>
          <w:szCs w:val="20"/>
          <w:lang w:val="en-GB"/>
        </w:rPr>
        <w:t xml:space="preserve"> counters installed at different locations. First s</w:t>
      </w:r>
      <w:r w:rsidR="001D7678" w:rsidRPr="0050640F">
        <w:rPr>
          <w:rFonts w:ascii="Times New Roman" w:hAnsi="Times New Roman"/>
          <w:sz w:val="20"/>
          <w:szCs w:val="20"/>
          <w:lang w:val="en-GB"/>
        </w:rPr>
        <w:t>even</w:t>
      </w:r>
      <w:r w:rsidRPr="0050640F">
        <w:rPr>
          <w:rFonts w:ascii="Times New Roman" w:hAnsi="Times New Roman"/>
          <w:sz w:val="20"/>
          <w:szCs w:val="20"/>
          <w:lang w:val="en-GB"/>
        </w:rPr>
        <w:t xml:space="preserve"> counters were placed in 2010. In 2011 there were altogether 20 facilities with installed counters. The data available from most of the counters were collected during the years 2011 and 2015. In each section the missing and inadequate values were recorded in periods of temporary facility closures and minor counter malfunctions. The data set was thoroughly </w:t>
      </w:r>
      <w:r w:rsidR="002576C2" w:rsidRPr="0050640F">
        <w:rPr>
          <w:rFonts w:ascii="Times New Roman" w:hAnsi="Times New Roman"/>
          <w:sz w:val="20"/>
          <w:szCs w:val="20"/>
          <w:lang w:val="en-GB"/>
        </w:rPr>
        <w:t>analy</w:t>
      </w:r>
      <w:r w:rsidR="002576C2">
        <w:rPr>
          <w:rFonts w:ascii="Times New Roman" w:hAnsi="Times New Roman"/>
          <w:sz w:val="20"/>
          <w:szCs w:val="20"/>
          <w:lang w:val="en-GB"/>
        </w:rPr>
        <w:t>s</w:t>
      </w:r>
      <w:r w:rsidR="002576C2" w:rsidRPr="000A6A5B">
        <w:rPr>
          <w:rFonts w:ascii="Times New Roman" w:hAnsi="Times New Roman"/>
          <w:sz w:val="20"/>
          <w:szCs w:val="20"/>
          <w:lang w:val="en-GB"/>
        </w:rPr>
        <w:t xml:space="preserve">ed </w:t>
      </w:r>
      <w:r w:rsidRPr="000A6A5B">
        <w:rPr>
          <w:rFonts w:ascii="Times New Roman" w:hAnsi="Times New Roman"/>
          <w:sz w:val="20"/>
          <w:szCs w:val="20"/>
          <w:lang w:val="en-GB"/>
        </w:rPr>
        <w:t>to remove missing and inadequate values</w:t>
      </w:r>
      <w:r w:rsidR="00634F67" w:rsidRPr="000A6A5B">
        <w:rPr>
          <w:rFonts w:ascii="Times New Roman" w:hAnsi="Times New Roman"/>
          <w:sz w:val="20"/>
          <w:szCs w:val="20"/>
          <w:lang w:val="en-GB"/>
        </w:rPr>
        <w:t xml:space="preserve"> (through the analyses of aggregated daily counts)</w:t>
      </w:r>
      <w:r w:rsidRPr="000A6A5B">
        <w:rPr>
          <w:rFonts w:ascii="Times New Roman" w:hAnsi="Times New Roman"/>
          <w:sz w:val="20"/>
          <w:szCs w:val="20"/>
          <w:lang w:val="en-GB"/>
        </w:rPr>
        <w:t xml:space="preserve">. The data were logged in one hour intervals separately in both directions. The map in </w:t>
      </w:r>
      <w:r w:rsidR="00634F67" w:rsidRPr="000A6A5B">
        <w:rPr>
          <w:rFonts w:ascii="Times New Roman" w:hAnsi="Times New Roman"/>
          <w:sz w:val="20"/>
          <w:szCs w:val="20"/>
          <w:lang w:val="en-GB"/>
        </w:rPr>
        <w:t>f</w:t>
      </w:r>
      <w:r w:rsidRPr="000A6A5B">
        <w:rPr>
          <w:rFonts w:ascii="Times New Roman" w:hAnsi="Times New Roman"/>
          <w:sz w:val="20"/>
          <w:szCs w:val="20"/>
          <w:lang w:val="en-GB"/>
        </w:rPr>
        <w:t xml:space="preserve">igure </w:t>
      </w:r>
      <w:r w:rsidR="00634F67" w:rsidRPr="000A6A5B">
        <w:rPr>
          <w:rFonts w:ascii="Times New Roman" w:hAnsi="Times New Roman"/>
          <w:sz w:val="20"/>
          <w:szCs w:val="20"/>
          <w:lang w:val="en-GB"/>
        </w:rPr>
        <w:t>5</w:t>
      </w:r>
      <w:r w:rsidRPr="000A6A5B">
        <w:rPr>
          <w:rFonts w:ascii="Times New Roman" w:hAnsi="Times New Roman"/>
          <w:sz w:val="20"/>
          <w:szCs w:val="20"/>
          <w:lang w:val="en-GB"/>
        </w:rPr>
        <w:t xml:space="preserve"> shows the intention to distribute the counters at the locations with high demand of cyclists such as road arterials, locations along rivers and other natural and artificial barriers and places where the barriers can be overcome. Counters are placed on both on-road bicycle infrastructure (</w:t>
      </w:r>
      <w:r w:rsidR="001D7678" w:rsidRPr="000A6A5B">
        <w:rPr>
          <w:rFonts w:ascii="Times New Roman" w:hAnsi="Times New Roman"/>
          <w:sz w:val="20"/>
          <w:szCs w:val="20"/>
          <w:lang w:val="en-GB"/>
        </w:rPr>
        <w:t xml:space="preserve">usually </w:t>
      </w:r>
      <w:r w:rsidRPr="000A6A5B">
        <w:rPr>
          <w:rFonts w:ascii="Times New Roman" w:hAnsi="Times New Roman"/>
          <w:sz w:val="20"/>
          <w:szCs w:val="20"/>
          <w:lang w:val="en-GB"/>
        </w:rPr>
        <w:t>bike lanes) and non-motorized paths (usually mixed cycling and pedestrian paths). Either locations with expected leisure a</w:t>
      </w:r>
      <w:r w:rsidR="002D5F1A" w:rsidRPr="000A6A5B">
        <w:rPr>
          <w:rFonts w:ascii="Times New Roman" w:hAnsi="Times New Roman"/>
          <w:sz w:val="20"/>
          <w:szCs w:val="20"/>
          <w:lang w:val="en-GB"/>
        </w:rPr>
        <w:t>nd utilitarian cycling</w:t>
      </w:r>
      <w:r w:rsidRPr="000A6A5B">
        <w:rPr>
          <w:rFonts w:ascii="Times New Roman" w:hAnsi="Times New Roman"/>
          <w:sz w:val="20"/>
          <w:szCs w:val="20"/>
          <w:lang w:val="en-GB"/>
        </w:rPr>
        <w:t xml:space="preserve"> are included. The data are collected by TSK and available from the website (</w:t>
      </w:r>
      <w:proofErr w:type="spellStart"/>
      <w:r w:rsidRPr="000A6A5B">
        <w:rPr>
          <w:rFonts w:ascii="Times New Roman" w:hAnsi="Times New Roman"/>
          <w:sz w:val="20"/>
          <w:szCs w:val="20"/>
          <w:lang w:val="en-GB"/>
        </w:rPr>
        <w:t>Camea</w:t>
      </w:r>
      <w:proofErr w:type="spellEnd"/>
      <w:r w:rsidRPr="000A6A5B">
        <w:rPr>
          <w:rFonts w:ascii="Times New Roman" w:hAnsi="Times New Roman"/>
          <w:sz w:val="20"/>
          <w:szCs w:val="20"/>
          <w:lang w:val="en-GB"/>
        </w:rPr>
        <w:t>, 2015).</w:t>
      </w:r>
    </w:p>
    <w:p w:rsidR="005B7359" w:rsidRPr="000A6A5B" w:rsidRDefault="00327CDD" w:rsidP="00E93DDE">
      <w:pPr>
        <w:spacing w:after="0" w:line="240" w:lineRule="auto"/>
        <w:jc w:val="both"/>
        <w:rPr>
          <w:rFonts w:ascii="Times New Roman" w:hAnsi="Times New Roman"/>
          <w:sz w:val="20"/>
          <w:szCs w:val="20"/>
          <w:lang w:val="en-GB"/>
        </w:rPr>
      </w:pPr>
      <w:r w:rsidRPr="000A6A5B">
        <w:rPr>
          <w:rFonts w:ascii="Times New Roman" w:hAnsi="Times New Roman"/>
          <w:sz w:val="20"/>
          <w:szCs w:val="20"/>
          <w:lang w:val="en-GB"/>
        </w:rPr>
        <w:t xml:space="preserve">Figure </w:t>
      </w:r>
      <w:r w:rsidR="00634F67" w:rsidRPr="000A6A5B">
        <w:rPr>
          <w:rFonts w:ascii="Times New Roman" w:hAnsi="Times New Roman"/>
          <w:sz w:val="20"/>
          <w:szCs w:val="20"/>
          <w:lang w:val="en-GB"/>
        </w:rPr>
        <w:t>1</w:t>
      </w:r>
      <w:r w:rsidRPr="000A6A5B">
        <w:rPr>
          <w:rFonts w:ascii="Times New Roman" w:hAnsi="Times New Roman"/>
          <w:sz w:val="20"/>
          <w:szCs w:val="20"/>
          <w:lang w:val="en-GB"/>
        </w:rPr>
        <w:t xml:space="preserve"> comprises the overall information about the sample size and </w:t>
      </w:r>
      <w:r w:rsidR="00D2673C" w:rsidRPr="000A6A5B">
        <w:rPr>
          <w:rFonts w:ascii="Times New Roman" w:hAnsi="Times New Roman"/>
          <w:sz w:val="20"/>
          <w:szCs w:val="20"/>
          <w:lang w:val="en-GB"/>
        </w:rPr>
        <w:t xml:space="preserve">its </w:t>
      </w:r>
      <w:r w:rsidRPr="000A6A5B">
        <w:rPr>
          <w:rFonts w:ascii="Times New Roman" w:hAnsi="Times New Roman"/>
          <w:sz w:val="20"/>
          <w:szCs w:val="20"/>
          <w:lang w:val="en-GB"/>
        </w:rPr>
        <w:t>quality.</w:t>
      </w:r>
      <w:r w:rsidR="0024061D" w:rsidRPr="000A6A5B">
        <w:rPr>
          <w:lang w:val="en-GB"/>
        </w:rPr>
        <w:t xml:space="preserve"> T</w:t>
      </w:r>
      <w:r w:rsidR="0024061D" w:rsidRPr="000A6A5B">
        <w:rPr>
          <w:rFonts w:ascii="Times New Roman" w:hAnsi="Times New Roman"/>
          <w:sz w:val="20"/>
          <w:szCs w:val="20"/>
          <w:lang w:val="en-GB"/>
        </w:rPr>
        <w:t>he height of the columns represents the overall time of operation for each counter from January 2010 to December 2015. S</w:t>
      </w:r>
      <w:r w:rsidR="00BF4ACE" w:rsidRPr="000A6A5B">
        <w:rPr>
          <w:rFonts w:ascii="Times New Roman" w:hAnsi="Times New Roman"/>
          <w:sz w:val="20"/>
          <w:szCs w:val="20"/>
          <w:lang w:val="en-GB"/>
        </w:rPr>
        <w:t>even</w:t>
      </w:r>
      <w:r w:rsidR="0024061D" w:rsidRPr="000A6A5B">
        <w:rPr>
          <w:rFonts w:ascii="Times New Roman" w:hAnsi="Times New Roman"/>
          <w:sz w:val="20"/>
          <w:szCs w:val="20"/>
          <w:lang w:val="en-GB"/>
        </w:rPr>
        <w:t xml:space="preserve"> counters were in operation over </w:t>
      </w:r>
      <w:r w:rsidR="00BF4ACE" w:rsidRPr="000A6A5B">
        <w:rPr>
          <w:rFonts w:ascii="Times New Roman" w:hAnsi="Times New Roman"/>
          <w:sz w:val="20"/>
          <w:szCs w:val="20"/>
          <w:lang w:val="en-GB"/>
        </w:rPr>
        <w:t>70</w:t>
      </w:r>
      <w:r w:rsidR="0024061D" w:rsidRPr="000A6A5B">
        <w:rPr>
          <w:rFonts w:ascii="Times New Roman" w:hAnsi="Times New Roman"/>
          <w:sz w:val="20"/>
          <w:szCs w:val="20"/>
          <w:lang w:val="en-GB"/>
        </w:rPr>
        <w:t xml:space="preserve"> months. The total time of missing values and </w:t>
      </w:r>
      <w:r w:rsidR="00BF4ACE" w:rsidRPr="000A6A5B">
        <w:rPr>
          <w:rFonts w:ascii="Times New Roman" w:hAnsi="Times New Roman"/>
          <w:sz w:val="20"/>
          <w:szCs w:val="20"/>
          <w:lang w:val="en-GB"/>
        </w:rPr>
        <w:t xml:space="preserve">identified </w:t>
      </w:r>
      <w:r w:rsidR="0024061D" w:rsidRPr="000A6A5B">
        <w:rPr>
          <w:rFonts w:ascii="Times New Roman" w:hAnsi="Times New Roman"/>
          <w:sz w:val="20"/>
          <w:szCs w:val="20"/>
          <w:lang w:val="en-GB"/>
        </w:rPr>
        <w:t xml:space="preserve">malfunctions is marked in </w:t>
      </w:r>
      <w:r w:rsidR="00BF4ACE" w:rsidRPr="000A6A5B">
        <w:rPr>
          <w:rFonts w:ascii="Times New Roman" w:hAnsi="Times New Roman"/>
          <w:sz w:val="20"/>
          <w:szCs w:val="20"/>
          <w:lang w:val="en-GB"/>
        </w:rPr>
        <w:t xml:space="preserve">blue and green respectively. </w:t>
      </w:r>
      <w:r w:rsidR="00D2673C" w:rsidRPr="000A6A5B">
        <w:rPr>
          <w:rFonts w:ascii="Times New Roman" w:hAnsi="Times New Roman"/>
          <w:sz w:val="20"/>
          <w:szCs w:val="20"/>
          <w:lang w:val="en-GB"/>
        </w:rPr>
        <w:t>The time of one-direction counting</w:t>
      </w:r>
      <w:r w:rsidR="0024061D" w:rsidRPr="000A6A5B">
        <w:rPr>
          <w:rFonts w:ascii="Times New Roman" w:hAnsi="Times New Roman"/>
          <w:sz w:val="20"/>
          <w:szCs w:val="20"/>
          <w:lang w:val="en-GB"/>
        </w:rPr>
        <w:t xml:space="preserve"> </w:t>
      </w:r>
      <w:r w:rsidR="00D2673C" w:rsidRPr="000A6A5B">
        <w:rPr>
          <w:rFonts w:ascii="Times New Roman" w:hAnsi="Times New Roman"/>
          <w:sz w:val="20"/>
          <w:szCs w:val="20"/>
          <w:lang w:val="en-GB"/>
        </w:rPr>
        <w:t>is marked in orange and valid both-direction counts in grey</w:t>
      </w:r>
      <w:r w:rsidR="0024061D" w:rsidRPr="000A6A5B">
        <w:rPr>
          <w:rFonts w:ascii="Times New Roman" w:hAnsi="Times New Roman"/>
          <w:sz w:val="20"/>
          <w:szCs w:val="20"/>
          <w:lang w:val="en-GB"/>
        </w:rPr>
        <w:t>.</w:t>
      </w:r>
      <w:r w:rsidR="001E0E11">
        <w:rPr>
          <w:rFonts w:ascii="Times New Roman" w:hAnsi="Times New Roman"/>
          <w:sz w:val="20"/>
          <w:szCs w:val="20"/>
          <w:lang w:val="en-GB"/>
        </w:rPr>
        <w:t xml:space="preserve"> The counters are design</w:t>
      </w:r>
      <w:r w:rsidR="003912E5">
        <w:rPr>
          <w:rFonts w:ascii="Times New Roman" w:hAnsi="Times New Roman"/>
          <w:sz w:val="20"/>
          <w:szCs w:val="20"/>
          <w:lang w:val="en-GB"/>
        </w:rPr>
        <w:t>ed to count in both directions. Therefor the u</w:t>
      </w:r>
      <w:r w:rsidR="001E0E11" w:rsidRPr="001E0E11">
        <w:rPr>
          <w:rFonts w:ascii="Times New Roman" w:hAnsi="Times New Roman"/>
          <w:sz w:val="20"/>
          <w:szCs w:val="20"/>
          <w:lang w:val="en-GB"/>
        </w:rPr>
        <w:t>nidirectional counting is considered an error</w:t>
      </w:r>
      <w:r w:rsidR="003912E5">
        <w:rPr>
          <w:rFonts w:ascii="Times New Roman" w:hAnsi="Times New Roman"/>
          <w:sz w:val="20"/>
          <w:szCs w:val="20"/>
          <w:lang w:val="en-GB"/>
        </w:rPr>
        <w:t xml:space="preserve"> and</w:t>
      </w:r>
      <w:r w:rsidR="001E0E11">
        <w:rPr>
          <w:rFonts w:ascii="Times New Roman" w:hAnsi="Times New Roman"/>
          <w:sz w:val="20"/>
          <w:szCs w:val="20"/>
          <w:lang w:val="en-GB"/>
        </w:rPr>
        <w:t xml:space="preserve"> </w:t>
      </w:r>
      <w:r w:rsidR="003912E5">
        <w:rPr>
          <w:rFonts w:ascii="Times New Roman" w:hAnsi="Times New Roman"/>
          <w:sz w:val="20"/>
          <w:szCs w:val="20"/>
          <w:lang w:val="en-GB"/>
        </w:rPr>
        <w:t>f</w:t>
      </w:r>
      <w:r w:rsidR="008A6AD2">
        <w:rPr>
          <w:rFonts w:ascii="Times New Roman" w:hAnsi="Times New Roman"/>
          <w:sz w:val="20"/>
          <w:szCs w:val="20"/>
          <w:lang w:val="en-GB"/>
        </w:rPr>
        <w:t>or further analyses a</w:t>
      </w:r>
      <w:r w:rsidR="008A6AD2" w:rsidRPr="000A6A5B">
        <w:rPr>
          <w:rFonts w:ascii="Times New Roman" w:hAnsi="Times New Roman"/>
          <w:sz w:val="20"/>
          <w:szCs w:val="20"/>
          <w:lang w:val="en-GB"/>
        </w:rPr>
        <w:t xml:space="preserve">ll </w:t>
      </w:r>
      <w:r w:rsidR="0024061D" w:rsidRPr="000A6A5B">
        <w:rPr>
          <w:rFonts w:ascii="Times New Roman" w:hAnsi="Times New Roman"/>
          <w:sz w:val="20"/>
          <w:szCs w:val="20"/>
          <w:lang w:val="en-GB"/>
        </w:rPr>
        <w:t>one-direction</w:t>
      </w:r>
      <w:r w:rsidR="00D2673C" w:rsidRPr="000A6A5B">
        <w:rPr>
          <w:rFonts w:ascii="Times New Roman" w:hAnsi="Times New Roman"/>
          <w:sz w:val="20"/>
          <w:szCs w:val="20"/>
          <w:lang w:val="en-GB"/>
        </w:rPr>
        <w:t xml:space="preserve">, missing and malfunction values </w:t>
      </w:r>
      <w:r w:rsidR="0024061D" w:rsidRPr="000A6A5B">
        <w:rPr>
          <w:rFonts w:ascii="Times New Roman" w:hAnsi="Times New Roman"/>
          <w:sz w:val="20"/>
          <w:szCs w:val="20"/>
          <w:lang w:val="en-GB"/>
        </w:rPr>
        <w:t xml:space="preserve">were excluded from </w:t>
      </w:r>
      <w:r w:rsidR="00D2673C" w:rsidRPr="000A6A5B">
        <w:rPr>
          <w:rFonts w:ascii="Times New Roman" w:hAnsi="Times New Roman"/>
          <w:sz w:val="20"/>
          <w:szCs w:val="20"/>
          <w:lang w:val="en-GB"/>
        </w:rPr>
        <w:t xml:space="preserve">the sample. </w:t>
      </w:r>
      <w:r w:rsidR="0024061D" w:rsidRPr="000A6A5B">
        <w:rPr>
          <w:rFonts w:ascii="Times New Roman" w:hAnsi="Times New Roman"/>
          <w:sz w:val="20"/>
          <w:szCs w:val="20"/>
          <w:lang w:val="en-GB"/>
        </w:rPr>
        <w:t>Yellow curve in the graph shows the total valid counts in each location. The highest record was captured in the location “</w:t>
      </w:r>
      <w:proofErr w:type="spellStart"/>
      <w:r w:rsidR="0024061D" w:rsidRPr="000A6A5B">
        <w:rPr>
          <w:rFonts w:ascii="Times New Roman" w:hAnsi="Times New Roman"/>
          <w:sz w:val="20"/>
          <w:szCs w:val="20"/>
          <w:lang w:val="en-GB"/>
        </w:rPr>
        <w:t>Modřany</w:t>
      </w:r>
      <w:proofErr w:type="spellEnd"/>
      <w:r w:rsidR="0024061D" w:rsidRPr="000A6A5B">
        <w:rPr>
          <w:rFonts w:ascii="Times New Roman" w:hAnsi="Times New Roman"/>
          <w:sz w:val="20"/>
          <w:szCs w:val="20"/>
          <w:lang w:val="en-GB"/>
        </w:rPr>
        <w:t>” with over 2 million counts.</w:t>
      </w:r>
      <w:r w:rsidR="00634F67" w:rsidRPr="000A6A5B">
        <w:rPr>
          <w:rFonts w:ascii="Times New Roman" w:hAnsi="Times New Roman"/>
          <w:sz w:val="20"/>
          <w:szCs w:val="20"/>
          <w:lang w:val="en-GB"/>
        </w:rPr>
        <w:t xml:space="preserve"> </w:t>
      </w:r>
    </w:p>
    <w:p w:rsidR="00B06961" w:rsidRPr="000A6A5B" w:rsidRDefault="00AA2675" w:rsidP="00E93DDE">
      <w:pPr>
        <w:spacing w:after="0" w:line="240" w:lineRule="auto"/>
        <w:jc w:val="both"/>
        <w:rPr>
          <w:rFonts w:ascii="Times New Roman" w:hAnsi="Times New Roman"/>
          <w:sz w:val="20"/>
          <w:szCs w:val="20"/>
          <w:lang w:val="en-GB"/>
        </w:rPr>
      </w:pPr>
      <w:r w:rsidRPr="000A6A5B">
        <w:rPr>
          <w:rFonts w:ascii="Times New Roman" w:hAnsi="Times New Roman"/>
          <w:sz w:val="20"/>
          <w:szCs w:val="20"/>
          <w:lang w:val="en-GB"/>
        </w:rPr>
        <w:t>Three counting facilities were excluded from the sample (the error records accounted for over three</w:t>
      </w:r>
      <w:r w:rsidR="00C458E0" w:rsidRPr="000A6A5B">
        <w:rPr>
          <w:rFonts w:ascii="Times New Roman" w:hAnsi="Times New Roman"/>
          <w:sz w:val="20"/>
          <w:szCs w:val="20"/>
          <w:lang w:val="en-GB"/>
        </w:rPr>
        <w:t xml:space="preserve"> quar</w:t>
      </w:r>
      <w:r w:rsidRPr="000A6A5B">
        <w:rPr>
          <w:rFonts w:ascii="Times New Roman" w:hAnsi="Times New Roman"/>
          <w:sz w:val="20"/>
          <w:szCs w:val="20"/>
          <w:lang w:val="en-GB"/>
        </w:rPr>
        <w:t xml:space="preserve">ters of overall </w:t>
      </w:r>
      <w:r w:rsidR="00C458E0" w:rsidRPr="000A6A5B">
        <w:rPr>
          <w:rFonts w:ascii="Times New Roman" w:hAnsi="Times New Roman"/>
          <w:sz w:val="20"/>
          <w:szCs w:val="20"/>
          <w:lang w:val="en-GB"/>
        </w:rPr>
        <w:t>entries</w:t>
      </w:r>
      <w:r w:rsidRPr="000A6A5B">
        <w:rPr>
          <w:rFonts w:ascii="Times New Roman" w:hAnsi="Times New Roman"/>
          <w:sz w:val="20"/>
          <w:szCs w:val="20"/>
          <w:lang w:val="en-GB"/>
        </w:rPr>
        <w:t>)</w:t>
      </w:r>
      <w:r w:rsidR="00C458E0" w:rsidRPr="000A6A5B">
        <w:rPr>
          <w:rFonts w:ascii="Times New Roman" w:hAnsi="Times New Roman"/>
          <w:sz w:val="20"/>
          <w:szCs w:val="20"/>
          <w:lang w:val="en-GB"/>
        </w:rPr>
        <w:t xml:space="preserve">: </w:t>
      </w:r>
      <w:proofErr w:type="spellStart"/>
      <w:r w:rsidR="00C458E0" w:rsidRPr="000A6A5B">
        <w:rPr>
          <w:rFonts w:ascii="Times New Roman" w:hAnsi="Times New Roman"/>
          <w:sz w:val="20"/>
          <w:szCs w:val="20"/>
          <w:lang w:val="en-GB"/>
        </w:rPr>
        <w:t>Hlubočepská</w:t>
      </w:r>
      <w:proofErr w:type="spellEnd"/>
      <w:r w:rsidR="00C458E0" w:rsidRPr="000A6A5B">
        <w:rPr>
          <w:rFonts w:ascii="Times New Roman" w:hAnsi="Times New Roman"/>
          <w:sz w:val="20"/>
          <w:szCs w:val="20"/>
          <w:lang w:val="en-GB"/>
        </w:rPr>
        <w:t xml:space="preserve">, </w:t>
      </w:r>
      <w:proofErr w:type="spellStart"/>
      <w:r w:rsidR="00C458E0" w:rsidRPr="000A6A5B">
        <w:rPr>
          <w:rFonts w:ascii="Times New Roman" w:hAnsi="Times New Roman"/>
          <w:sz w:val="20"/>
          <w:szCs w:val="20"/>
          <w:lang w:val="en-GB"/>
        </w:rPr>
        <w:t>Košíře</w:t>
      </w:r>
      <w:proofErr w:type="spellEnd"/>
      <w:r w:rsidR="00C458E0" w:rsidRPr="000A6A5B">
        <w:rPr>
          <w:rFonts w:ascii="Times New Roman" w:hAnsi="Times New Roman"/>
          <w:sz w:val="20"/>
          <w:szCs w:val="20"/>
          <w:lang w:val="en-GB"/>
        </w:rPr>
        <w:t xml:space="preserve">, </w:t>
      </w:r>
      <w:proofErr w:type="spellStart"/>
      <w:r w:rsidR="00C458E0" w:rsidRPr="000A6A5B">
        <w:rPr>
          <w:rFonts w:ascii="Times New Roman" w:hAnsi="Times New Roman"/>
          <w:sz w:val="20"/>
          <w:szCs w:val="20"/>
          <w:lang w:val="en-GB"/>
        </w:rPr>
        <w:t>Podolské</w:t>
      </w:r>
      <w:proofErr w:type="spellEnd"/>
      <w:r w:rsidR="00C458E0" w:rsidRPr="000A6A5B">
        <w:rPr>
          <w:rFonts w:ascii="Times New Roman" w:hAnsi="Times New Roman"/>
          <w:sz w:val="20"/>
          <w:szCs w:val="20"/>
          <w:lang w:val="en-GB"/>
        </w:rPr>
        <w:t xml:space="preserve"> </w:t>
      </w:r>
      <w:proofErr w:type="spellStart"/>
      <w:r w:rsidR="00C458E0" w:rsidRPr="000A6A5B">
        <w:rPr>
          <w:rFonts w:ascii="Times New Roman" w:hAnsi="Times New Roman"/>
          <w:sz w:val="20"/>
          <w:szCs w:val="20"/>
          <w:lang w:val="en-GB"/>
        </w:rPr>
        <w:t>nábřeží</w:t>
      </w:r>
      <w:proofErr w:type="spellEnd"/>
      <w:r w:rsidR="00C458E0" w:rsidRPr="000A6A5B">
        <w:rPr>
          <w:rFonts w:ascii="Times New Roman" w:hAnsi="Times New Roman"/>
          <w:sz w:val="20"/>
          <w:szCs w:val="20"/>
          <w:lang w:val="en-GB"/>
        </w:rPr>
        <w:t xml:space="preserve"> – </w:t>
      </w:r>
      <w:proofErr w:type="spellStart"/>
      <w:r w:rsidR="00C458E0" w:rsidRPr="000A6A5B">
        <w:rPr>
          <w:rFonts w:ascii="Times New Roman" w:hAnsi="Times New Roman"/>
          <w:sz w:val="20"/>
          <w:szCs w:val="20"/>
          <w:lang w:val="en-GB"/>
        </w:rPr>
        <w:t>vozovka</w:t>
      </w:r>
      <w:proofErr w:type="spellEnd"/>
      <w:r w:rsidR="00C458E0" w:rsidRPr="000A6A5B">
        <w:rPr>
          <w:rFonts w:ascii="Times New Roman" w:hAnsi="Times New Roman"/>
          <w:sz w:val="20"/>
          <w:szCs w:val="20"/>
          <w:lang w:val="en-GB"/>
        </w:rPr>
        <w:t>.</w:t>
      </w:r>
      <w:r w:rsidR="00285985">
        <w:rPr>
          <w:rFonts w:ascii="Times New Roman" w:hAnsi="Times New Roman"/>
          <w:sz w:val="20"/>
          <w:szCs w:val="20"/>
          <w:lang w:val="en-GB"/>
        </w:rPr>
        <w:t xml:space="preserve"> No valid counts are available for facility </w:t>
      </w:r>
      <w:proofErr w:type="spellStart"/>
      <w:r w:rsidR="00285985">
        <w:rPr>
          <w:rFonts w:ascii="Times New Roman" w:hAnsi="Times New Roman"/>
          <w:sz w:val="20"/>
          <w:szCs w:val="20"/>
          <w:lang w:val="en-GB"/>
        </w:rPr>
        <w:t>Košíře</w:t>
      </w:r>
      <w:proofErr w:type="spellEnd"/>
      <w:r w:rsidR="00285985">
        <w:rPr>
          <w:rFonts w:ascii="Times New Roman" w:hAnsi="Times New Roman"/>
          <w:sz w:val="20"/>
          <w:szCs w:val="20"/>
          <w:lang w:val="en-GB"/>
        </w:rPr>
        <w:t xml:space="preserve"> at all. </w:t>
      </w:r>
      <w:r w:rsidR="00CE0C23">
        <w:rPr>
          <w:rFonts w:ascii="Times New Roman" w:hAnsi="Times New Roman"/>
          <w:sz w:val="20"/>
          <w:szCs w:val="20"/>
          <w:lang w:val="en-GB"/>
        </w:rPr>
        <w:t xml:space="preserve">Data available for facilities </w:t>
      </w:r>
      <w:proofErr w:type="spellStart"/>
      <w:r w:rsidR="00CE0C23">
        <w:rPr>
          <w:rFonts w:ascii="Times New Roman" w:hAnsi="Times New Roman"/>
          <w:sz w:val="20"/>
          <w:szCs w:val="20"/>
          <w:lang w:val="en-GB"/>
        </w:rPr>
        <w:t>Hlubočep</w:t>
      </w:r>
      <w:r w:rsidR="00285985">
        <w:rPr>
          <w:rFonts w:ascii="Times New Roman" w:hAnsi="Times New Roman"/>
          <w:sz w:val="20"/>
          <w:szCs w:val="20"/>
          <w:lang w:val="en-GB"/>
        </w:rPr>
        <w:t>ská</w:t>
      </w:r>
      <w:proofErr w:type="spellEnd"/>
      <w:r w:rsidR="00285985">
        <w:rPr>
          <w:rFonts w:ascii="Times New Roman" w:hAnsi="Times New Roman"/>
          <w:sz w:val="20"/>
          <w:szCs w:val="20"/>
          <w:lang w:val="en-GB"/>
        </w:rPr>
        <w:t xml:space="preserve"> and </w:t>
      </w:r>
      <w:proofErr w:type="spellStart"/>
      <w:r w:rsidR="00285985">
        <w:rPr>
          <w:rFonts w:ascii="Times New Roman" w:hAnsi="Times New Roman"/>
          <w:sz w:val="20"/>
          <w:szCs w:val="20"/>
          <w:lang w:val="en-GB"/>
        </w:rPr>
        <w:t>Podolské</w:t>
      </w:r>
      <w:proofErr w:type="spellEnd"/>
      <w:r w:rsidR="00285985">
        <w:rPr>
          <w:rFonts w:ascii="Times New Roman" w:hAnsi="Times New Roman"/>
          <w:sz w:val="20"/>
          <w:szCs w:val="20"/>
          <w:lang w:val="en-GB"/>
        </w:rPr>
        <w:t xml:space="preserve"> </w:t>
      </w:r>
      <w:proofErr w:type="spellStart"/>
      <w:r w:rsidR="00285985">
        <w:rPr>
          <w:rFonts w:ascii="Times New Roman" w:hAnsi="Times New Roman"/>
          <w:sz w:val="20"/>
          <w:szCs w:val="20"/>
          <w:lang w:val="en-GB"/>
        </w:rPr>
        <w:t>nábřeží</w:t>
      </w:r>
      <w:proofErr w:type="spellEnd"/>
      <w:r w:rsidR="00285985">
        <w:rPr>
          <w:rFonts w:ascii="Times New Roman" w:hAnsi="Times New Roman"/>
          <w:sz w:val="20"/>
          <w:szCs w:val="20"/>
          <w:lang w:val="en-GB"/>
        </w:rPr>
        <w:t xml:space="preserve"> - </w:t>
      </w:r>
      <w:proofErr w:type="spellStart"/>
      <w:r w:rsidR="00285985">
        <w:rPr>
          <w:rFonts w:ascii="Times New Roman" w:hAnsi="Times New Roman"/>
          <w:sz w:val="20"/>
          <w:szCs w:val="20"/>
          <w:lang w:val="en-GB"/>
        </w:rPr>
        <w:t>vozovka</w:t>
      </w:r>
      <w:proofErr w:type="spellEnd"/>
      <w:r w:rsidR="00285985">
        <w:rPr>
          <w:rFonts w:ascii="Times New Roman" w:hAnsi="Times New Roman"/>
          <w:sz w:val="20"/>
          <w:szCs w:val="20"/>
          <w:lang w:val="en-GB"/>
        </w:rPr>
        <w:t xml:space="preserve"> </w:t>
      </w:r>
      <w:r w:rsidR="00CE0C23">
        <w:rPr>
          <w:rFonts w:ascii="Times New Roman" w:hAnsi="Times New Roman"/>
          <w:sz w:val="20"/>
          <w:szCs w:val="20"/>
          <w:lang w:val="en-GB"/>
        </w:rPr>
        <w:t>are few (less than one-year time period) and do not cover all seasons, which would compromise the accuracy of results.</w:t>
      </w:r>
    </w:p>
    <w:p w:rsidR="005B7359" w:rsidRPr="000A6A5B" w:rsidRDefault="005B7359" w:rsidP="00E93DDE">
      <w:pPr>
        <w:spacing w:after="0" w:line="240" w:lineRule="auto"/>
        <w:jc w:val="both"/>
        <w:rPr>
          <w:rFonts w:ascii="Times New Roman" w:hAnsi="Times New Roman"/>
          <w:b/>
          <w:sz w:val="20"/>
          <w:szCs w:val="20"/>
          <w:lang w:val="en-GB"/>
        </w:rPr>
      </w:pPr>
    </w:p>
    <w:p w:rsidR="005B7359" w:rsidRPr="000A6A5B" w:rsidRDefault="005B7359" w:rsidP="00E93DDE">
      <w:pPr>
        <w:spacing w:after="0" w:line="240" w:lineRule="auto"/>
        <w:jc w:val="both"/>
        <w:rPr>
          <w:rFonts w:ascii="Times New Roman" w:hAnsi="Times New Roman"/>
          <w:b/>
          <w:sz w:val="20"/>
          <w:szCs w:val="20"/>
          <w:lang w:val="en-GB"/>
        </w:rPr>
      </w:pPr>
      <w:r w:rsidRPr="000A6A5B">
        <w:rPr>
          <w:rFonts w:ascii="Times New Roman" w:hAnsi="Times New Roman"/>
          <w:b/>
          <w:sz w:val="20"/>
          <w:szCs w:val="20"/>
          <w:lang w:val="en-GB"/>
        </w:rPr>
        <w:t xml:space="preserve">2.3. </w:t>
      </w:r>
      <w:r w:rsidR="00830CE3">
        <w:rPr>
          <w:rFonts w:ascii="Times New Roman" w:hAnsi="Times New Roman"/>
          <w:b/>
          <w:sz w:val="20"/>
          <w:szCs w:val="20"/>
          <w:lang w:val="en-GB"/>
        </w:rPr>
        <w:t>Hourly</w:t>
      </w:r>
      <w:r w:rsidRPr="000A6A5B">
        <w:rPr>
          <w:rFonts w:ascii="Times New Roman" w:hAnsi="Times New Roman"/>
          <w:b/>
          <w:sz w:val="20"/>
          <w:szCs w:val="20"/>
          <w:lang w:val="en-GB"/>
        </w:rPr>
        <w:t xml:space="preserve"> Variation</w:t>
      </w:r>
      <w:r w:rsidR="00830CE3">
        <w:rPr>
          <w:rFonts w:ascii="Times New Roman" w:hAnsi="Times New Roman"/>
          <w:b/>
          <w:sz w:val="20"/>
          <w:szCs w:val="20"/>
          <w:lang w:val="en-GB"/>
        </w:rPr>
        <w:t>s</w:t>
      </w:r>
      <w:r w:rsidRPr="000A6A5B">
        <w:rPr>
          <w:rFonts w:ascii="Times New Roman" w:hAnsi="Times New Roman"/>
          <w:b/>
          <w:sz w:val="20"/>
          <w:szCs w:val="20"/>
          <w:lang w:val="en-GB"/>
        </w:rPr>
        <w:t xml:space="preserve"> of Bicycle Traffic Flows</w:t>
      </w:r>
    </w:p>
    <w:p w:rsidR="005B7359" w:rsidRPr="00CE0C23" w:rsidRDefault="002576C2" w:rsidP="00E93DDE">
      <w:pPr>
        <w:spacing w:after="0" w:line="240" w:lineRule="auto"/>
        <w:jc w:val="both"/>
        <w:rPr>
          <w:rFonts w:ascii="Times New Roman" w:hAnsi="Times New Roman"/>
          <w:sz w:val="20"/>
          <w:szCs w:val="20"/>
          <w:lang w:val="en-GB"/>
        </w:rPr>
      </w:pPr>
      <w:r>
        <w:rPr>
          <w:rFonts w:ascii="Times New Roman" w:hAnsi="Times New Roman"/>
          <w:sz w:val="20"/>
          <w:szCs w:val="20"/>
          <w:lang w:val="en-GB"/>
        </w:rPr>
        <w:t xml:space="preserve">As can be seen from Figure 2 and 3, there were a clear pattern of </w:t>
      </w:r>
      <w:r w:rsidR="00CE0C23">
        <w:rPr>
          <w:rFonts w:ascii="Times New Roman" w:hAnsi="Times New Roman"/>
          <w:sz w:val="20"/>
          <w:szCs w:val="20"/>
          <w:lang w:val="en-GB"/>
        </w:rPr>
        <w:t>hourly</w:t>
      </w:r>
      <w:r w:rsidR="005B7359" w:rsidRPr="000A6A5B">
        <w:rPr>
          <w:rFonts w:ascii="Times New Roman" w:hAnsi="Times New Roman"/>
          <w:sz w:val="20"/>
          <w:szCs w:val="20"/>
          <w:lang w:val="en-GB"/>
        </w:rPr>
        <w:t xml:space="preserve"> variations </w:t>
      </w:r>
      <w:r>
        <w:rPr>
          <w:rFonts w:ascii="Times New Roman" w:hAnsi="Times New Roman"/>
          <w:sz w:val="20"/>
          <w:szCs w:val="20"/>
          <w:lang w:val="en-GB"/>
        </w:rPr>
        <w:t>among observed working-days and non-working-days, respectively. In this study analysis,</w:t>
      </w:r>
      <w:r w:rsidR="005B7359" w:rsidRPr="000A6A5B">
        <w:rPr>
          <w:rFonts w:ascii="Times New Roman" w:hAnsi="Times New Roman"/>
          <w:sz w:val="20"/>
          <w:szCs w:val="20"/>
          <w:lang w:val="en-GB"/>
        </w:rPr>
        <w:t xml:space="preserve"> </w:t>
      </w:r>
      <w:r>
        <w:rPr>
          <w:rFonts w:ascii="Times New Roman" w:hAnsi="Times New Roman"/>
          <w:sz w:val="20"/>
          <w:szCs w:val="20"/>
          <w:lang w:val="en-GB"/>
        </w:rPr>
        <w:t>t</w:t>
      </w:r>
      <w:r w:rsidRPr="000A6A5B">
        <w:rPr>
          <w:rFonts w:ascii="Times New Roman" w:hAnsi="Times New Roman"/>
          <w:sz w:val="20"/>
          <w:szCs w:val="20"/>
          <w:lang w:val="en-GB"/>
        </w:rPr>
        <w:t xml:space="preserve">he </w:t>
      </w:r>
      <w:r w:rsidR="005B7359" w:rsidRPr="000A6A5B">
        <w:rPr>
          <w:rFonts w:ascii="Times New Roman" w:hAnsi="Times New Roman"/>
          <w:sz w:val="20"/>
          <w:szCs w:val="20"/>
          <w:lang w:val="en-GB"/>
        </w:rPr>
        <w:t xml:space="preserve">dataset was divided into two </w:t>
      </w:r>
      <w:r>
        <w:rPr>
          <w:rFonts w:ascii="Times New Roman" w:hAnsi="Times New Roman"/>
          <w:sz w:val="20"/>
          <w:szCs w:val="20"/>
          <w:lang w:val="en-GB"/>
        </w:rPr>
        <w:t>groups</w:t>
      </w:r>
      <w:r w:rsidR="005B7359" w:rsidRPr="000A6A5B">
        <w:rPr>
          <w:rFonts w:ascii="Times New Roman" w:hAnsi="Times New Roman"/>
          <w:sz w:val="20"/>
          <w:szCs w:val="20"/>
          <w:lang w:val="en-GB"/>
        </w:rPr>
        <w:t>: a) work</w:t>
      </w:r>
      <w:r>
        <w:rPr>
          <w:rFonts w:ascii="Times New Roman" w:hAnsi="Times New Roman"/>
          <w:sz w:val="20"/>
          <w:szCs w:val="20"/>
          <w:lang w:val="en-GB"/>
        </w:rPr>
        <w:t>ing-</w:t>
      </w:r>
      <w:r w:rsidR="005B7359" w:rsidRPr="000A6A5B">
        <w:rPr>
          <w:rFonts w:ascii="Times New Roman" w:hAnsi="Times New Roman"/>
          <w:sz w:val="20"/>
          <w:szCs w:val="20"/>
          <w:lang w:val="en-GB"/>
        </w:rPr>
        <w:t xml:space="preserve">days (excluded weekends, bank holidays and national school holidays); b) </w:t>
      </w:r>
      <w:r>
        <w:rPr>
          <w:rFonts w:ascii="Times New Roman" w:hAnsi="Times New Roman"/>
          <w:sz w:val="20"/>
          <w:szCs w:val="20"/>
          <w:lang w:val="en-GB"/>
        </w:rPr>
        <w:t>non-working-days</w:t>
      </w:r>
      <w:r w:rsidR="005B7359" w:rsidRPr="000A6A5B">
        <w:rPr>
          <w:rFonts w:ascii="Times New Roman" w:hAnsi="Times New Roman"/>
          <w:sz w:val="20"/>
          <w:szCs w:val="20"/>
          <w:lang w:val="en-GB"/>
        </w:rPr>
        <w:t xml:space="preserve"> (weekends and bank holidays). Average </w:t>
      </w:r>
      <w:r w:rsidR="004D53BC">
        <w:rPr>
          <w:rFonts w:ascii="Times New Roman" w:hAnsi="Times New Roman"/>
          <w:sz w:val="20"/>
          <w:szCs w:val="20"/>
          <w:lang w:val="en-GB"/>
        </w:rPr>
        <w:t>hourly</w:t>
      </w:r>
      <w:r w:rsidR="005B7359" w:rsidRPr="000A6A5B">
        <w:rPr>
          <w:rFonts w:ascii="Times New Roman" w:hAnsi="Times New Roman"/>
          <w:sz w:val="20"/>
          <w:szCs w:val="20"/>
          <w:lang w:val="en-GB"/>
        </w:rPr>
        <w:t xml:space="preserve"> variations for the whole operating duration were calculated for each counter. Then average shares of daily counts were calculated for the better interpretation and comparison (see </w:t>
      </w:r>
      <w:r>
        <w:rPr>
          <w:rFonts w:ascii="Times New Roman" w:hAnsi="Times New Roman"/>
          <w:sz w:val="20"/>
          <w:szCs w:val="20"/>
          <w:lang w:val="en-GB"/>
        </w:rPr>
        <w:t>F</w:t>
      </w:r>
      <w:r w:rsidRPr="000A6A5B">
        <w:rPr>
          <w:rFonts w:ascii="Times New Roman" w:hAnsi="Times New Roman"/>
          <w:sz w:val="20"/>
          <w:szCs w:val="20"/>
          <w:lang w:val="en-GB"/>
        </w:rPr>
        <w:t xml:space="preserve">igure </w:t>
      </w:r>
      <w:r w:rsidR="005B7359" w:rsidRPr="000A6A5B">
        <w:rPr>
          <w:rFonts w:ascii="Times New Roman" w:hAnsi="Times New Roman"/>
          <w:sz w:val="20"/>
          <w:szCs w:val="20"/>
          <w:lang w:val="en-GB"/>
        </w:rPr>
        <w:t xml:space="preserve">2 for </w:t>
      </w:r>
      <w:r>
        <w:rPr>
          <w:rFonts w:ascii="Times New Roman" w:hAnsi="Times New Roman"/>
          <w:sz w:val="20"/>
          <w:szCs w:val="20"/>
          <w:lang w:val="en-GB"/>
        </w:rPr>
        <w:t>non-working days</w:t>
      </w:r>
      <w:r w:rsidR="005B7359" w:rsidRPr="000A6A5B">
        <w:rPr>
          <w:rFonts w:ascii="Times New Roman" w:hAnsi="Times New Roman"/>
          <w:sz w:val="20"/>
          <w:szCs w:val="20"/>
          <w:lang w:val="en-GB"/>
        </w:rPr>
        <w:t xml:space="preserve"> and </w:t>
      </w:r>
      <w:r>
        <w:rPr>
          <w:rFonts w:ascii="Times New Roman" w:hAnsi="Times New Roman"/>
          <w:sz w:val="20"/>
          <w:szCs w:val="20"/>
          <w:lang w:val="en-GB"/>
        </w:rPr>
        <w:t>F</w:t>
      </w:r>
      <w:r w:rsidRPr="000A6A5B">
        <w:rPr>
          <w:rFonts w:ascii="Times New Roman" w:hAnsi="Times New Roman"/>
          <w:sz w:val="20"/>
          <w:szCs w:val="20"/>
          <w:lang w:val="en-GB"/>
        </w:rPr>
        <w:t xml:space="preserve">igure </w:t>
      </w:r>
      <w:r w:rsidR="005B7359" w:rsidRPr="000A6A5B">
        <w:rPr>
          <w:rFonts w:ascii="Times New Roman" w:hAnsi="Times New Roman"/>
          <w:sz w:val="20"/>
          <w:szCs w:val="20"/>
          <w:lang w:val="en-GB"/>
        </w:rPr>
        <w:t>3 for work</w:t>
      </w:r>
      <w:r>
        <w:rPr>
          <w:rFonts w:ascii="Times New Roman" w:hAnsi="Times New Roman"/>
          <w:sz w:val="20"/>
          <w:szCs w:val="20"/>
          <w:lang w:val="en-GB"/>
        </w:rPr>
        <w:t>ing-</w:t>
      </w:r>
      <w:r w:rsidR="005B7359" w:rsidRPr="00CE0C23">
        <w:rPr>
          <w:rFonts w:ascii="Times New Roman" w:hAnsi="Times New Roman"/>
          <w:sz w:val="20"/>
          <w:szCs w:val="20"/>
          <w:lang w:val="en-GB"/>
        </w:rPr>
        <w:t>days).</w:t>
      </w:r>
    </w:p>
    <w:p w:rsidR="005B7359" w:rsidRPr="00AC7E83" w:rsidRDefault="005B7359" w:rsidP="00E93DDE">
      <w:pPr>
        <w:spacing w:after="0" w:line="240" w:lineRule="auto"/>
        <w:jc w:val="both"/>
        <w:rPr>
          <w:rFonts w:ascii="Times New Roman" w:hAnsi="Times New Roman"/>
          <w:sz w:val="20"/>
          <w:szCs w:val="20"/>
          <w:lang w:val="en-GB"/>
        </w:rPr>
      </w:pPr>
      <w:r w:rsidRPr="00CE0C23">
        <w:rPr>
          <w:rFonts w:ascii="Times New Roman" w:hAnsi="Times New Roman"/>
          <w:sz w:val="20"/>
          <w:szCs w:val="20"/>
          <w:lang w:val="en-GB"/>
        </w:rPr>
        <w:t xml:space="preserve">Two typical </w:t>
      </w:r>
      <w:r w:rsidR="004D53BC">
        <w:rPr>
          <w:rFonts w:ascii="Times New Roman" w:hAnsi="Times New Roman"/>
          <w:sz w:val="20"/>
          <w:szCs w:val="20"/>
          <w:lang w:val="en-GB"/>
        </w:rPr>
        <w:t>hourly</w:t>
      </w:r>
      <w:r w:rsidRPr="00CE0C23">
        <w:rPr>
          <w:rFonts w:ascii="Times New Roman" w:hAnsi="Times New Roman"/>
          <w:sz w:val="20"/>
          <w:szCs w:val="20"/>
          <w:lang w:val="en-GB"/>
        </w:rPr>
        <w:t xml:space="preserve"> variations may be identified for </w:t>
      </w:r>
      <w:r w:rsidR="002576C2">
        <w:rPr>
          <w:rFonts w:ascii="Times New Roman" w:hAnsi="Times New Roman"/>
          <w:sz w:val="20"/>
          <w:szCs w:val="20"/>
          <w:lang w:val="en-GB"/>
        </w:rPr>
        <w:t>non-working-days</w:t>
      </w:r>
      <w:r w:rsidRPr="00AC7E83">
        <w:rPr>
          <w:rFonts w:ascii="Times New Roman" w:hAnsi="Times New Roman"/>
          <w:sz w:val="20"/>
          <w:szCs w:val="20"/>
          <w:lang w:val="en-GB"/>
        </w:rPr>
        <w:t xml:space="preserve">. Both types are characterized by rising intensities in the morning hours. For the first type the growth slows down around 10am to 11am but continues growing until the intensities start to decrease approximately between 5pm and 6pm. The second type is characterized by slight drop during the lunch hours (11am to 1pm) and by ongoing growth until approximately 3pm to 4pm, when the intensities start to decline. For the second type the growth and decline is steeper than for the first type. Nevertheless, the difference between both types is insignificant. The drop during the lunch hours, which is characteristic for the second type, is always less than 2 % of share of daily intensities. These minor differences may be caused by different ratio of utilitarian/recreational trips, but also by another hidden trip characteristic (proximity of significant employer with weekend shifts, etc.). </w:t>
      </w:r>
    </w:p>
    <w:p w:rsidR="005B7359" w:rsidRPr="00AC7E83" w:rsidRDefault="005B7359"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For work</w:t>
      </w:r>
      <w:r w:rsidR="00D77429">
        <w:rPr>
          <w:rFonts w:ascii="Times New Roman" w:hAnsi="Times New Roman"/>
          <w:sz w:val="20"/>
          <w:szCs w:val="20"/>
          <w:lang w:val="en-GB"/>
        </w:rPr>
        <w:t>ing-</w:t>
      </w:r>
      <w:r w:rsidRPr="00AC7E83">
        <w:rPr>
          <w:rFonts w:ascii="Times New Roman" w:hAnsi="Times New Roman"/>
          <w:sz w:val="20"/>
          <w:szCs w:val="20"/>
          <w:lang w:val="en-GB"/>
        </w:rPr>
        <w:t xml:space="preserve">days the differences between typical </w:t>
      </w:r>
      <w:r w:rsidR="00830CE3">
        <w:rPr>
          <w:rFonts w:ascii="Times New Roman" w:hAnsi="Times New Roman"/>
          <w:sz w:val="20"/>
          <w:szCs w:val="20"/>
          <w:lang w:val="en-GB"/>
        </w:rPr>
        <w:t>hourly</w:t>
      </w:r>
      <w:r w:rsidRPr="00AC7E83">
        <w:rPr>
          <w:rFonts w:ascii="Times New Roman" w:hAnsi="Times New Roman"/>
          <w:sz w:val="20"/>
          <w:szCs w:val="20"/>
          <w:lang w:val="en-GB"/>
        </w:rPr>
        <w:t xml:space="preserve"> variation</w:t>
      </w:r>
      <w:r w:rsidR="00830CE3">
        <w:rPr>
          <w:rFonts w:ascii="Times New Roman" w:hAnsi="Times New Roman"/>
          <w:sz w:val="20"/>
          <w:szCs w:val="20"/>
          <w:lang w:val="en-GB"/>
        </w:rPr>
        <w:t>s</w:t>
      </w:r>
      <w:r w:rsidRPr="00AC7E83">
        <w:rPr>
          <w:rFonts w:ascii="Times New Roman" w:hAnsi="Times New Roman"/>
          <w:sz w:val="20"/>
          <w:szCs w:val="20"/>
          <w:lang w:val="en-GB"/>
        </w:rPr>
        <w:t xml:space="preserve"> patterns are more significant. Three basic types may be identified. The first type is characterized by significant morning peak between 7am and 9am, followed by significant drop (e.g. drop over 7 % of share of daily intensities) with the minimal intensity around noon and evening peak between 5pm and 7pm. The morning peak is roughly equivalent to the evening peak. It is presumed that the first type represents sections with prevailing </w:t>
      </w:r>
      <w:r w:rsidRPr="00AC7E83">
        <w:rPr>
          <w:rFonts w:ascii="Times New Roman" w:hAnsi="Times New Roman"/>
          <w:b/>
          <w:sz w:val="20"/>
          <w:szCs w:val="20"/>
          <w:lang w:val="en-GB"/>
        </w:rPr>
        <w:t xml:space="preserve">utilitarian </w:t>
      </w:r>
      <w:r w:rsidRPr="00AC7E83">
        <w:rPr>
          <w:rFonts w:ascii="Times New Roman" w:hAnsi="Times New Roman"/>
          <w:sz w:val="20"/>
          <w:szCs w:val="20"/>
          <w:lang w:val="en-GB"/>
        </w:rPr>
        <w:t>cycling (cyclist going to work in the morning and back home in the evening).</w:t>
      </w:r>
      <w:r w:rsidRPr="00AC7E83">
        <w:rPr>
          <w:rFonts w:ascii="Times New Roman" w:hAnsi="Times New Roman"/>
          <w:lang w:val="en-GB"/>
        </w:rPr>
        <w:t xml:space="preserve"> </w:t>
      </w:r>
      <w:r w:rsidRPr="00AC7E83">
        <w:rPr>
          <w:rFonts w:ascii="Times New Roman" w:hAnsi="Times New Roman"/>
          <w:sz w:val="20"/>
          <w:szCs w:val="20"/>
          <w:lang w:val="en-GB"/>
        </w:rPr>
        <w:t xml:space="preserve">This first type of variations (utilitarian) was recorded in 16 of 23 counting facilities. </w:t>
      </w:r>
    </w:p>
    <w:p w:rsidR="005B7359" w:rsidRPr="00AC7E83" w:rsidRDefault="005B7359"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lastRenderedPageBreak/>
        <w:t>Second type of variation in work</w:t>
      </w:r>
      <w:r w:rsidR="00EB044E">
        <w:rPr>
          <w:rFonts w:ascii="Times New Roman" w:hAnsi="Times New Roman"/>
          <w:sz w:val="20"/>
          <w:szCs w:val="20"/>
          <w:lang w:val="en-GB"/>
        </w:rPr>
        <w:t>ing-</w:t>
      </w:r>
      <w:r w:rsidRPr="00AC7E83">
        <w:rPr>
          <w:rFonts w:ascii="Times New Roman" w:hAnsi="Times New Roman"/>
          <w:sz w:val="20"/>
          <w:szCs w:val="20"/>
          <w:lang w:val="en-GB"/>
        </w:rPr>
        <w:t xml:space="preserve">days is characterized by gradual increase in morning and forenoon hours with accelerated growth in the afternoon and peak between 4pm and 6pm. It can be assumed that this type of variation refers to </w:t>
      </w:r>
      <w:r w:rsidRPr="00AC7E83">
        <w:rPr>
          <w:rFonts w:ascii="Times New Roman" w:hAnsi="Times New Roman"/>
          <w:b/>
          <w:sz w:val="20"/>
          <w:szCs w:val="20"/>
          <w:lang w:val="en-GB"/>
        </w:rPr>
        <w:t>recreational cycling which is affected by work</w:t>
      </w:r>
      <w:r w:rsidR="003912E5">
        <w:rPr>
          <w:rFonts w:ascii="Times New Roman" w:hAnsi="Times New Roman"/>
          <w:b/>
          <w:sz w:val="20"/>
          <w:szCs w:val="20"/>
          <w:lang w:val="en-GB"/>
        </w:rPr>
        <w:t>ing-</w:t>
      </w:r>
      <w:r w:rsidRPr="00AC7E83">
        <w:rPr>
          <w:rFonts w:ascii="Times New Roman" w:hAnsi="Times New Roman"/>
          <w:b/>
          <w:sz w:val="20"/>
          <w:szCs w:val="20"/>
          <w:lang w:val="en-GB"/>
        </w:rPr>
        <w:t>hours</w:t>
      </w:r>
      <w:r w:rsidRPr="00AC7E83">
        <w:rPr>
          <w:rFonts w:ascii="Times New Roman" w:hAnsi="Times New Roman"/>
          <w:sz w:val="20"/>
          <w:szCs w:val="20"/>
          <w:lang w:val="en-GB"/>
        </w:rPr>
        <w:t xml:space="preserve">. Distinctly higher intensities in the afternoon hours may be due to cyclist going for a ride after they have returned from work (e.g. afternoon peak is 10 % of share of daily intensities higher than morning hours). </w:t>
      </w:r>
    </w:p>
    <w:p w:rsidR="005B7359" w:rsidRPr="00AC7E83" w:rsidRDefault="005B7359" w:rsidP="00E93DDE">
      <w:pPr>
        <w:spacing w:after="0" w:line="240" w:lineRule="auto"/>
        <w:jc w:val="both"/>
        <w:rPr>
          <w:rFonts w:ascii="Times New Roman" w:hAnsi="Times New Roman"/>
          <w:sz w:val="20"/>
          <w:szCs w:val="20"/>
          <w:lang w:val="en-GB"/>
        </w:rPr>
      </w:pPr>
    </w:p>
    <w:p w:rsidR="0008557F" w:rsidRPr="000A6A5B" w:rsidRDefault="006D4675" w:rsidP="00E93DDE">
      <w:pPr>
        <w:spacing w:after="0" w:line="240" w:lineRule="auto"/>
        <w:jc w:val="both"/>
        <w:rPr>
          <w:rFonts w:ascii="Times New Roman" w:hAnsi="Times New Roman"/>
          <w:sz w:val="20"/>
          <w:szCs w:val="20"/>
          <w:lang w:val="en-GB"/>
        </w:rPr>
      </w:pPr>
      <w:r>
        <w:rPr>
          <w:lang w:val="en-GB"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6pt;height:319.25pt;mso-position-horizontal-relative:char;mso-position-vertical-relative:line">
            <v:imagedata r:id="rId9" o:title=""/>
          </v:shape>
        </w:pict>
      </w:r>
    </w:p>
    <w:p w:rsidR="00F530FE" w:rsidRPr="00D7311C" w:rsidRDefault="00F530FE" w:rsidP="00E93DDE">
      <w:pPr>
        <w:spacing w:after="0" w:line="240" w:lineRule="auto"/>
        <w:jc w:val="both"/>
        <w:rPr>
          <w:rFonts w:ascii="Times New Roman" w:hAnsi="Times New Roman"/>
          <w:b/>
          <w:sz w:val="20"/>
          <w:szCs w:val="20"/>
          <w:lang w:val="en-GB"/>
        </w:rPr>
      </w:pPr>
      <w:r w:rsidRPr="00D7311C">
        <w:rPr>
          <w:rFonts w:ascii="Times New Roman" w:eastAsia="Times New Roman" w:hAnsi="Times New Roman"/>
          <w:b/>
          <w:sz w:val="20"/>
          <w:szCs w:val="20"/>
          <w:lang w:val="en-GB" w:eastAsia="sr-Latn-CS"/>
        </w:rPr>
        <w:t xml:space="preserve">Fig. </w:t>
      </w:r>
      <w:r w:rsidR="00634F67" w:rsidRPr="00D7311C">
        <w:rPr>
          <w:rFonts w:ascii="Times New Roman" w:eastAsia="Times New Roman" w:hAnsi="Times New Roman"/>
          <w:b/>
          <w:sz w:val="20"/>
          <w:szCs w:val="20"/>
          <w:lang w:val="en-GB" w:eastAsia="sr-Latn-CS"/>
        </w:rPr>
        <w:t>1</w:t>
      </w:r>
      <w:r w:rsidRPr="00D7311C">
        <w:rPr>
          <w:rFonts w:ascii="Times New Roman" w:eastAsia="Times New Roman" w:hAnsi="Times New Roman"/>
          <w:b/>
          <w:sz w:val="20"/>
          <w:szCs w:val="20"/>
          <w:lang w:val="en-GB" w:eastAsia="sr-Latn-CS"/>
        </w:rPr>
        <w:t>.</w:t>
      </w:r>
      <w:r w:rsidR="002E166A" w:rsidRPr="00D7311C">
        <w:rPr>
          <w:rFonts w:ascii="Times New Roman" w:eastAsia="Times New Roman" w:hAnsi="Times New Roman"/>
          <w:b/>
          <w:sz w:val="20"/>
          <w:szCs w:val="20"/>
          <w:lang w:val="en-GB" w:eastAsia="sr-Latn-CS"/>
        </w:rPr>
        <w:t xml:space="preserve"> </w:t>
      </w:r>
      <w:r w:rsidR="00C04D57" w:rsidRPr="00D7311C">
        <w:rPr>
          <w:rFonts w:ascii="Times New Roman" w:hAnsi="Times New Roman"/>
          <w:b/>
          <w:sz w:val="20"/>
          <w:szCs w:val="20"/>
          <w:lang w:val="en-GB"/>
        </w:rPr>
        <w:t>Sample size and quality.</w:t>
      </w:r>
    </w:p>
    <w:p w:rsidR="00C04D57" w:rsidRPr="000A6A5B" w:rsidRDefault="00C04D57" w:rsidP="00E93DDE">
      <w:pPr>
        <w:spacing w:after="0" w:line="240" w:lineRule="auto"/>
        <w:jc w:val="both"/>
        <w:rPr>
          <w:rFonts w:ascii="Times New Roman" w:hAnsi="Times New Roman"/>
          <w:b/>
          <w:sz w:val="20"/>
          <w:szCs w:val="20"/>
          <w:lang w:val="en-GB"/>
        </w:rPr>
      </w:pPr>
    </w:p>
    <w:p w:rsidR="00634F67" w:rsidRPr="000A6A5B" w:rsidRDefault="00634F67" w:rsidP="00E93DDE">
      <w:pPr>
        <w:spacing w:after="0" w:line="240" w:lineRule="auto"/>
        <w:jc w:val="both"/>
        <w:rPr>
          <w:rFonts w:ascii="Times New Roman" w:hAnsi="Times New Roman"/>
          <w:sz w:val="20"/>
          <w:szCs w:val="20"/>
          <w:lang w:val="en-GB"/>
        </w:rPr>
      </w:pPr>
      <w:r w:rsidRPr="000A6A5B">
        <w:rPr>
          <w:rFonts w:ascii="Times New Roman" w:hAnsi="Times New Roman"/>
          <w:sz w:val="20"/>
          <w:szCs w:val="20"/>
          <w:lang w:val="en-GB"/>
        </w:rPr>
        <w:t xml:space="preserve">Last type of variation in workday was recorded by only one facility. This type of variation is remarkably similar to the variations in </w:t>
      </w:r>
      <w:r w:rsidR="00EB044E">
        <w:rPr>
          <w:rFonts w:ascii="Times New Roman" w:hAnsi="Times New Roman"/>
          <w:sz w:val="20"/>
          <w:szCs w:val="20"/>
          <w:lang w:val="en-GB"/>
        </w:rPr>
        <w:t>non-working-days</w:t>
      </w:r>
      <w:r w:rsidRPr="000A6A5B">
        <w:rPr>
          <w:rFonts w:ascii="Times New Roman" w:hAnsi="Times New Roman"/>
          <w:sz w:val="20"/>
          <w:szCs w:val="20"/>
          <w:lang w:val="en-GB"/>
        </w:rPr>
        <w:t xml:space="preserve">. It can be presumed that this type of variation is characteristic </w:t>
      </w:r>
      <w:r w:rsidRPr="000A6A5B">
        <w:rPr>
          <w:rFonts w:ascii="Times New Roman" w:hAnsi="Times New Roman"/>
          <w:b/>
          <w:sz w:val="20"/>
          <w:szCs w:val="20"/>
          <w:lang w:val="en-GB"/>
        </w:rPr>
        <w:t>recreational cycling not affected by work</w:t>
      </w:r>
      <w:r w:rsidR="003912E5">
        <w:rPr>
          <w:rFonts w:ascii="Times New Roman" w:hAnsi="Times New Roman"/>
          <w:b/>
          <w:sz w:val="20"/>
          <w:szCs w:val="20"/>
          <w:lang w:val="en-GB"/>
        </w:rPr>
        <w:t>ing-</w:t>
      </w:r>
      <w:r w:rsidRPr="000A6A5B">
        <w:rPr>
          <w:rFonts w:ascii="Times New Roman" w:hAnsi="Times New Roman"/>
          <w:b/>
          <w:sz w:val="20"/>
          <w:szCs w:val="20"/>
          <w:lang w:val="en-GB"/>
        </w:rPr>
        <w:t>hours</w:t>
      </w:r>
      <w:r w:rsidRPr="000A6A5B">
        <w:rPr>
          <w:rFonts w:ascii="Times New Roman" w:hAnsi="Times New Roman"/>
          <w:sz w:val="20"/>
          <w:szCs w:val="20"/>
          <w:lang w:val="en-GB"/>
        </w:rPr>
        <w:t>. After the morning growth the intensities remain constant until 7pm when they drop.</w:t>
      </w:r>
    </w:p>
    <w:p w:rsidR="005B7359" w:rsidRPr="000A6A5B" w:rsidRDefault="00634F67" w:rsidP="00E93DDE">
      <w:pPr>
        <w:spacing w:after="0" w:line="240" w:lineRule="auto"/>
        <w:jc w:val="both"/>
        <w:rPr>
          <w:rFonts w:ascii="Times New Roman" w:hAnsi="Times New Roman"/>
          <w:b/>
          <w:sz w:val="20"/>
          <w:szCs w:val="20"/>
          <w:lang w:val="en-GB"/>
        </w:rPr>
      </w:pPr>
      <w:r w:rsidRPr="000A6A5B">
        <w:rPr>
          <w:rFonts w:ascii="Times New Roman" w:hAnsi="Times New Roman"/>
          <w:sz w:val="20"/>
          <w:szCs w:val="20"/>
          <w:lang w:val="en-GB"/>
        </w:rPr>
        <w:t xml:space="preserve">In most of the sections the </w:t>
      </w:r>
      <w:r w:rsidR="005B7359" w:rsidRPr="000A6A5B">
        <w:rPr>
          <w:rFonts w:ascii="Times New Roman" w:hAnsi="Times New Roman"/>
          <w:sz w:val="20"/>
          <w:szCs w:val="20"/>
          <w:lang w:val="en-GB"/>
        </w:rPr>
        <w:t>recreational</w:t>
      </w:r>
      <w:r w:rsidRPr="000A6A5B">
        <w:rPr>
          <w:rFonts w:ascii="Times New Roman" w:hAnsi="Times New Roman"/>
          <w:sz w:val="20"/>
          <w:szCs w:val="20"/>
          <w:lang w:val="en-GB"/>
        </w:rPr>
        <w:t xml:space="preserve"> (either affected or not affected by work hours) and utilitarian trips are mixed in different rations. In the </w:t>
      </w:r>
      <w:r w:rsidR="005B7359" w:rsidRPr="000A6A5B">
        <w:rPr>
          <w:rFonts w:ascii="Times New Roman" w:hAnsi="Times New Roman"/>
          <w:sz w:val="20"/>
          <w:szCs w:val="20"/>
          <w:lang w:val="en-GB"/>
        </w:rPr>
        <w:t>f</w:t>
      </w:r>
      <w:r w:rsidRPr="000A6A5B">
        <w:rPr>
          <w:rFonts w:ascii="Times New Roman" w:hAnsi="Times New Roman"/>
          <w:sz w:val="20"/>
          <w:szCs w:val="20"/>
          <w:lang w:val="en-GB"/>
        </w:rPr>
        <w:t>ig</w:t>
      </w:r>
      <w:r w:rsidR="005B7359" w:rsidRPr="000A6A5B">
        <w:rPr>
          <w:rFonts w:ascii="Times New Roman" w:hAnsi="Times New Roman"/>
          <w:sz w:val="20"/>
          <w:szCs w:val="20"/>
          <w:lang w:val="en-GB"/>
        </w:rPr>
        <w:t>ure</w:t>
      </w:r>
      <w:r w:rsidRPr="000A6A5B">
        <w:rPr>
          <w:rFonts w:ascii="Times New Roman" w:hAnsi="Times New Roman"/>
          <w:sz w:val="20"/>
          <w:szCs w:val="20"/>
          <w:lang w:val="en-GB"/>
        </w:rPr>
        <w:t xml:space="preserve"> </w:t>
      </w:r>
      <w:r w:rsidR="005B7359" w:rsidRPr="000A6A5B">
        <w:rPr>
          <w:rFonts w:ascii="Times New Roman" w:hAnsi="Times New Roman"/>
          <w:sz w:val="20"/>
          <w:szCs w:val="20"/>
          <w:lang w:val="en-GB"/>
        </w:rPr>
        <w:t>4</w:t>
      </w:r>
      <w:r w:rsidRPr="000A6A5B">
        <w:rPr>
          <w:rFonts w:ascii="Times New Roman" w:hAnsi="Times New Roman"/>
          <w:sz w:val="20"/>
          <w:szCs w:val="20"/>
          <w:lang w:val="en-GB"/>
        </w:rPr>
        <w:t xml:space="preserve"> three examples of herein described typical variations are depicted. These variations were selected as they the best characterize three described type of basic variations. While estimating the ration of different traffic characteristic in each profile (</w:t>
      </w:r>
      <w:r w:rsidR="00AF6910" w:rsidRPr="000A6A5B">
        <w:rPr>
          <w:rFonts w:ascii="Times New Roman" w:hAnsi="Times New Roman"/>
          <w:sz w:val="20"/>
          <w:szCs w:val="20"/>
          <w:lang w:val="en-GB"/>
        </w:rPr>
        <w:t>see chapter 3)</w:t>
      </w:r>
      <w:r w:rsidRPr="000A6A5B">
        <w:rPr>
          <w:rFonts w:ascii="Times New Roman" w:hAnsi="Times New Roman"/>
          <w:sz w:val="20"/>
          <w:szCs w:val="20"/>
          <w:lang w:val="en-GB"/>
        </w:rPr>
        <w:t xml:space="preserve"> variation in the </w:t>
      </w:r>
      <w:r w:rsidR="005B7359" w:rsidRPr="000A6A5B">
        <w:rPr>
          <w:rFonts w:ascii="Times New Roman" w:hAnsi="Times New Roman"/>
          <w:sz w:val="20"/>
          <w:szCs w:val="20"/>
          <w:lang w:val="en-GB"/>
        </w:rPr>
        <w:t>f</w:t>
      </w:r>
      <w:r w:rsidRPr="000A6A5B">
        <w:rPr>
          <w:rFonts w:ascii="Times New Roman" w:hAnsi="Times New Roman"/>
          <w:sz w:val="20"/>
          <w:szCs w:val="20"/>
          <w:lang w:val="en-GB"/>
        </w:rPr>
        <w:t>ig</w:t>
      </w:r>
      <w:r w:rsidR="005B7359" w:rsidRPr="000A6A5B">
        <w:rPr>
          <w:rFonts w:ascii="Times New Roman" w:hAnsi="Times New Roman"/>
          <w:sz w:val="20"/>
          <w:szCs w:val="20"/>
          <w:lang w:val="en-GB"/>
        </w:rPr>
        <w:t>ure</w:t>
      </w:r>
      <w:r w:rsidRPr="000A6A5B">
        <w:rPr>
          <w:rFonts w:ascii="Times New Roman" w:hAnsi="Times New Roman"/>
          <w:sz w:val="20"/>
          <w:szCs w:val="20"/>
          <w:lang w:val="en-GB"/>
        </w:rPr>
        <w:t xml:space="preserve"> </w:t>
      </w:r>
      <w:r w:rsidR="005B7359" w:rsidRPr="000A6A5B">
        <w:rPr>
          <w:rFonts w:ascii="Times New Roman" w:hAnsi="Times New Roman"/>
          <w:sz w:val="20"/>
          <w:szCs w:val="20"/>
          <w:lang w:val="en-GB"/>
        </w:rPr>
        <w:t>4</w:t>
      </w:r>
      <w:r w:rsidRPr="000A6A5B">
        <w:rPr>
          <w:rFonts w:ascii="Times New Roman" w:hAnsi="Times New Roman"/>
          <w:sz w:val="20"/>
          <w:szCs w:val="20"/>
          <w:lang w:val="en-GB"/>
        </w:rPr>
        <w:t xml:space="preserve"> will be taken as a reference.</w:t>
      </w:r>
      <w:r w:rsidR="005B7359" w:rsidRPr="000A6A5B">
        <w:rPr>
          <w:rFonts w:ascii="Times New Roman" w:hAnsi="Times New Roman"/>
          <w:b/>
          <w:sz w:val="20"/>
          <w:szCs w:val="20"/>
          <w:lang w:val="en-GB"/>
        </w:rPr>
        <w:t xml:space="preserve"> </w:t>
      </w:r>
    </w:p>
    <w:p w:rsidR="005B7359" w:rsidRPr="000A6A5B" w:rsidRDefault="005B7359" w:rsidP="00E93DDE">
      <w:pPr>
        <w:spacing w:after="0" w:line="240" w:lineRule="auto"/>
        <w:jc w:val="both"/>
        <w:rPr>
          <w:rFonts w:ascii="Times New Roman" w:hAnsi="Times New Roman"/>
          <w:b/>
          <w:sz w:val="20"/>
          <w:szCs w:val="20"/>
          <w:lang w:val="en-GB"/>
        </w:rPr>
      </w:pPr>
    </w:p>
    <w:p w:rsidR="00E93DDE" w:rsidRDefault="005B7359" w:rsidP="00E93DDE">
      <w:pPr>
        <w:spacing w:after="0" w:line="240" w:lineRule="auto"/>
        <w:jc w:val="both"/>
        <w:rPr>
          <w:rFonts w:ascii="Times New Roman" w:hAnsi="Times New Roman"/>
          <w:b/>
          <w:sz w:val="20"/>
          <w:szCs w:val="20"/>
          <w:lang w:val="en-GB"/>
        </w:rPr>
      </w:pPr>
      <w:r w:rsidRPr="000A6A5B">
        <w:rPr>
          <w:rFonts w:ascii="Times New Roman" w:hAnsi="Times New Roman"/>
          <w:b/>
          <w:sz w:val="20"/>
          <w:szCs w:val="20"/>
          <w:lang w:val="en-GB"/>
        </w:rPr>
        <w:t>3. Estimating the Traffic Characteristics</w:t>
      </w:r>
    </w:p>
    <w:p w:rsidR="005B7359" w:rsidRPr="000A6A5B" w:rsidRDefault="005B7359" w:rsidP="00E93DDE">
      <w:pPr>
        <w:spacing w:after="0" w:line="240" w:lineRule="auto"/>
        <w:jc w:val="both"/>
        <w:rPr>
          <w:rFonts w:ascii="Times New Roman" w:hAnsi="Times New Roman"/>
          <w:b/>
          <w:sz w:val="20"/>
          <w:szCs w:val="20"/>
          <w:lang w:val="en-GB"/>
        </w:rPr>
      </w:pPr>
      <w:bookmarkStart w:id="0" w:name="_GoBack"/>
      <w:bookmarkEnd w:id="0"/>
      <w:r w:rsidRPr="000A6A5B">
        <w:rPr>
          <w:rFonts w:ascii="Times New Roman" w:hAnsi="Times New Roman"/>
          <w:b/>
          <w:sz w:val="20"/>
          <w:szCs w:val="20"/>
          <w:lang w:val="en-GB"/>
        </w:rPr>
        <w:t>3.</w:t>
      </w:r>
      <w:r w:rsidR="00AF6910" w:rsidRPr="000A6A5B">
        <w:rPr>
          <w:rFonts w:ascii="Times New Roman" w:hAnsi="Times New Roman"/>
          <w:b/>
          <w:sz w:val="20"/>
          <w:szCs w:val="20"/>
          <w:lang w:val="en-GB"/>
        </w:rPr>
        <w:t>1</w:t>
      </w:r>
      <w:r w:rsidRPr="000A6A5B">
        <w:rPr>
          <w:rFonts w:ascii="Times New Roman" w:hAnsi="Times New Roman"/>
          <w:b/>
          <w:sz w:val="20"/>
          <w:szCs w:val="20"/>
          <w:lang w:val="en-GB"/>
        </w:rPr>
        <w:t xml:space="preserve">. </w:t>
      </w:r>
      <w:r w:rsidRPr="000A6A5B">
        <w:rPr>
          <w:rFonts w:ascii="Times New Roman" w:eastAsia="Times New Roman" w:hAnsi="Times New Roman"/>
          <w:b/>
          <w:color w:val="000000"/>
          <w:sz w:val="20"/>
          <w:szCs w:val="20"/>
          <w:lang w:val="en-GB" w:eastAsia="cs-CZ"/>
        </w:rPr>
        <w:t xml:space="preserve">Assumption for the </w:t>
      </w:r>
      <w:r w:rsidR="00EB044E">
        <w:rPr>
          <w:rFonts w:ascii="Times New Roman" w:eastAsia="Times New Roman" w:hAnsi="Times New Roman"/>
          <w:b/>
          <w:color w:val="000000"/>
          <w:sz w:val="20"/>
          <w:szCs w:val="20"/>
          <w:lang w:val="en-GB" w:eastAsia="cs-CZ"/>
        </w:rPr>
        <w:t>hourly</w:t>
      </w:r>
      <w:r w:rsidR="00EB044E" w:rsidRPr="000A6A5B">
        <w:rPr>
          <w:rFonts w:ascii="Times New Roman" w:eastAsia="Times New Roman" w:hAnsi="Times New Roman"/>
          <w:b/>
          <w:color w:val="000000"/>
          <w:sz w:val="20"/>
          <w:szCs w:val="20"/>
          <w:lang w:val="en-GB" w:eastAsia="cs-CZ"/>
        </w:rPr>
        <w:t xml:space="preserve"> </w:t>
      </w:r>
      <w:r w:rsidRPr="000A6A5B">
        <w:rPr>
          <w:rFonts w:ascii="Times New Roman" w:eastAsia="Times New Roman" w:hAnsi="Times New Roman"/>
          <w:b/>
          <w:color w:val="000000"/>
          <w:sz w:val="20"/>
          <w:szCs w:val="20"/>
          <w:lang w:val="en-GB" w:eastAsia="cs-CZ"/>
        </w:rPr>
        <w:t>variations</w:t>
      </w:r>
    </w:p>
    <w:p w:rsidR="005B7359" w:rsidRPr="000A6A5B" w:rsidRDefault="00736363" w:rsidP="00E93DDE">
      <w:pPr>
        <w:spacing w:after="0" w:line="240" w:lineRule="auto"/>
        <w:jc w:val="both"/>
        <w:rPr>
          <w:rFonts w:ascii="Times New Roman" w:eastAsia="Times New Roman" w:hAnsi="Times New Roman"/>
          <w:color w:val="000000"/>
          <w:sz w:val="20"/>
          <w:szCs w:val="20"/>
          <w:lang w:val="en-GB" w:eastAsia="cs-CZ"/>
        </w:rPr>
      </w:pPr>
      <w:r w:rsidRPr="000A6A5B">
        <w:rPr>
          <w:rFonts w:ascii="Times New Roman" w:eastAsia="Times New Roman" w:hAnsi="Times New Roman"/>
          <w:color w:val="000000"/>
          <w:sz w:val="20"/>
          <w:szCs w:val="20"/>
          <w:lang w:val="en-GB" w:eastAsia="cs-CZ"/>
        </w:rPr>
        <w:t xml:space="preserve">The estimation is based on the </w:t>
      </w:r>
      <w:r w:rsidR="00D77429">
        <w:rPr>
          <w:rFonts w:ascii="Times New Roman" w:eastAsia="Times New Roman" w:hAnsi="Times New Roman"/>
          <w:color w:val="000000"/>
          <w:sz w:val="20"/>
          <w:szCs w:val="20"/>
          <w:lang w:val="en-GB" w:eastAsia="cs-CZ"/>
        </w:rPr>
        <w:t>hourly</w:t>
      </w:r>
      <w:r w:rsidRPr="000A6A5B">
        <w:rPr>
          <w:rFonts w:ascii="Times New Roman" w:eastAsia="Times New Roman" w:hAnsi="Times New Roman"/>
          <w:color w:val="000000"/>
          <w:sz w:val="20"/>
          <w:szCs w:val="20"/>
          <w:lang w:val="en-GB" w:eastAsia="cs-CZ"/>
        </w:rPr>
        <w:t xml:space="preserve"> bicycle traffic variations during work</w:t>
      </w:r>
      <w:r w:rsidR="00D77429">
        <w:rPr>
          <w:rFonts w:ascii="Times New Roman" w:eastAsia="Times New Roman" w:hAnsi="Times New Roman"/>
          <w:color w:val="000000"/>
          <w:sz w:val="20"/>
          <w:szCs w:val="20"/>
          <w:lang w:val="en-GB" w:eastAsia="cs-CZ"/>
        </w:rPr>
        <w:t>ing-</w:t>
      </w:r>
      <w:r w:rsidRPr="000A6A5B">
        <w:rPr>
          <w:rFonts w:ascii="Times New Roman" w:eastAsia="Times New Roman" w:hAnsi="Times New Roman"/>
          <w:color w:val="000000"/>
          <w:sz w:val="20"/>
          <w:szCs w:val="20"/>
          <w:lang w:val="en-GB" w:eastAsia="cs-CZ"/>
        </w:rPr>
        <w:t>days, since the differences in work</w:t>
      </w:r>
      <w:r w:rsidR="00D77429">
        <w:rPr>
          <w:rFonts w:ascii="Times New Roman" w:eastAsia="Times New Roman" w:hAnsi="Times New Roman"/>
          <w:color w:val="000000"/>
          <w:sz w:val="20"/>
          <w:szCs w:val="20"/>
          <w:lang w:val="en-GB" w:eastAsia="cs-CZ"/>
        </w:rPr>
        <w:t>ing-</w:t>
      </w:r>
      <w:r w:rsidRPr="000A6A5B">
        <w:rPr>
          <w:rFonts w:ascii="Times New Roman" w:eastAsia="Times New Roman" w:hAnsi="Times New Roman"/>
          <w:color w:val="000000"/>
          <w:sz w:val="20"/>
          <w:szCs w:val="20"/>
          <w:lang w:val="en-GB" w:eastAsia="cs-CZ"/>
        </w:rPr>
        <w:t xml:space="preserve">days variations are more distinctive than differences in </w:t>
      </w:r>
      <w:r w:rsidR="00D77429">
        <w:rPr>
          <w:rFonts w:ascii="Times New Roman" w:eastAsia="Times New Roman" w:hAnsi="Times New Roman"/>
          <w:color w:val="000000"/>
          <w:sz w:val="20"/>
          <w:szCs w:val="20"/>
          <w:lang w:val="en-GB" w:eastAsia="cs-CZ"/>
        </w:rPr>
        <w:t>non-working-days</w:t>
      </w:r>
      <w:r w:rsidRPr="000A6A5B">
        <w:rPr>
          <w:rFonts w:ascii="Times New Roman" w:eastAsia="Times New Roman" w:hAnsi="Times New Roman"/>
          <w:color w:val="000000"/>
          <w:sz w:val="20"/>
          <w:szCs w:val="20"/>
          <w:lang w:val="en-GB" w:eastAsia="cs-CZ"/>
        </w:rPr>
        <w:t xml:space="preserve"> variations. </w:t>
      </w:r>
      <w:r w:rsidR="005B7359" w:rsidRPr="000A6A5B">
        <w:rPr>
          <w:rFonts w:ascii="Times New Roman" w:eastAsia="Times New Roman" w:hAnsi="Times New Roman"/>
          <w:color w:val="000000"/>
          <w:sz w:val="20"/>
          <w:szCs w:val="20"/>
          <w:lang w:val="en-GB" w:eastAsia="cs-CZ"/>
        </w:rPr>
        <w:t>Hypothetically the</w:t>
      </w:r>
      <w:r w:rsidR="00AF6910" w:rsidRPr="000A6A5B">
        <w:rPr>
          <w:rFonts w:ascii="Times New Roman" w:eastAsia="Times New Roman" w:hAnsi="Times New Roman"/>
          <w:color w:val="000000"/>
          <w:sz w:val="20"/>
          <w:szCs w:val="20"/>
          <w:lang w:val="en-GB" w:eastAsia="cs-CZ"/>
        </w:rPr>
        <w:t xml:space="preserve">re are three basic categories of </w:t>
      </w:r>
      <w:r w:rsidR="00D77429">
        <w:rPr>
          <w:rFonts w:ascii="Times New Roman" w:eastAsia="Times New Roman" w:hAnsi="Times New Roman"/>
          <w:color w:val="000000"/>
          <w:sz w:val="20"/>
          <w:szCs w:val="20"/>
          <w:lang w:val="en-GB" w:eastAsia="cs-CZ"/>
        </w:rPr>
        <w:t>hourly</w:t>
      </w:r>
      <w:r w:rsidR="00AF6910" w:rsidRPr="000A6A5B">
        <w:rPr>
          <w:rFonts w:ascii="Times New Roman" w:eastAsia="Times New Roman" w:hAnsi="Times New Roman"/>
          <w:color w:val="000000"/>
          <w:sz w:val="20"/>
          <w:szCs w:val="20"/>
          <w:lang w:val="en-GB" w:eastAsia="cs-CZ"/>
        </w:rPr>
        <w:t xml:space="preserve"> bicycle traffic variations</w:t>
      </w:r>
      <w:r w:rsidR="005B7359" w:rsidRPr="000A6A5B">
        <w:rPr>
          <w:rFonts w:ascii="Times New Roman" w:eastAsia="Times New Roman" w:hAnsi="Times New Roman"/>
          <w:color w:val="000000"/>
          <w:sz w:val="20"/>
          <w:szCs w:val="20"/>
          <w:lang w:val="en-GB" w:eastAsia="cs-CZ"/>
        </w:rPr>
        <w:t>:</w:t>
      </w:r>
    </w:p>
    <w:p w:rsidR="00534FAC" w:rsidRPr="000A6A5B" w:rsidRDefault="00534FAC" w:rsidP="00E93DDE">
      <w:pPr>
        <w:spacing w:after="0" w:line="240" w:lineRule="auto"/>
        <w:jc w:val="both"/>
        <w:rPr>
          <w:rFonts w:ascii="Times New Roman" w:eastAsia="Times New Roman" w:hAnsi="Times New Roman"/>
          <w:color w:val="000000"/>
          <w:sz w:val="20"/>
          <w:szCs w:val="20"/>
          <w:lang w:val="en-GB" w:eastAsia="cs-CZ"/>
        </w:rPr>
      </w:pPr>
    </w:p>
    <w:p w:rsidR="005B7359" w:rsidRPr="000A6A5B" w:rsidRDefault="005B7359" w:rsidP="00E93DDE">
      <w:pPr>
        <w:spacing w:after="0" w:line="240" w:lineRule="auto"/>
        <w:jc w:val="both"/>
        <w:rPr>
          <w:rFonts w:ascii="Times New Roman" w:eastAsia="Times New Roman" w:hAnsi="Times New Roman"/>
          <w:color w:val="000000"/>
          <w:sz w:val="20"/>
          <w:szCs w:val="20"/>
          <w:lang w:val="en-GB" w:eastAsia="cs-CZ"/>
        </w:rPr>
      </w:pPr>
      <w:r w:rsidRPr="000A6A5B">
        <w:rPr>
          <w:rFonts w:ascii="Times New Roman" w:eastAsia="Times New Roman" w:hAnsi="Times New Roman"/>
          <w:color w:val="000000"/>
          <w:sz w:val="20"/>
          <w:szCs w:val="20"/>
          <w:lang w:val="en-GB" w:eastAsia="cs-CZ"/>
        </w:rPr>
        <w:t>a)</w:t>
      </w:r>
      <w:r w:rsidRPr="000A6A5B">
        <w:rPr>
          <w:rFonts w:ascii="Times New Roman" w:eastAsia="Times New Roman" w:hAnsi="Times New Roman"/>
          <w:color w:val="000000"/>
          <w:sz w:val="20"/>
          <w:szCs w:val="20"/>
          <w:lang w:val="en-GB" w:eastAsia="cs-CZ"/>
        </w:rPr>
        <w:tab/>
        <w:t>utilitarian (U)</w:t>
      </w:r>
    </w:p>
    <w:p w:rsidR="005B7359" w:rsidRPr="000A6A5B" w:rsidRDefault="005B7359" w:rsidP="00E93DDE">
      <w:pPr>
        <w:spacing w:after="0" w:line="240" w:lineRule="auto"/>
        <w:jc w:val="both"/>
        <w:rPr>
          <w:rFonts w:ascii="Times New Roman" w:eastAsia="Times New Roman" w:hAnsi="Times New Roman"/>
          <w:color w:val="000000"/>
          <w:sz w:val="20"/>
          <w:szCs w:val="20"/>
          <w:lang w:val="en-GB" w:eastAsia="cs-CZ"/>
        </w:rPr>
      </w:pPr>
      <w:r w:rsidRPr="000A6A5B">
        <w:rPr>
          <w:rFonts w:ascii="Times New Roman" w:eastAsia="Times New Roman" w:hAnsi="Times New Roman"/>
          <w:color w:val="000000"/>
          <w:sz w:val="20"/>
          <w:szCs w:val="20"/>
          <w:lang w:val="en-GB" w:eastAsia="cs-CZ"/>
        </w:rPr>
        <w:t>b)</w:t>
      </w:r>
      <w:r w:rsidRPr="000A6A5B">
        <w:rPr>
          <w:rFonts w:ascii="Times New Roman" w:eastAsia="Times New Roman" w:hAnsi="Times New Roman"/>
          <w:color w:val="000000"/>
          <w:sz w:val="20"/>
          <w:szCs w:val="20"/>
          <w:lang w:val="en-GB" w:eastAsia="cs-CZ"/>
        </w:rPr>
        <w:tab/>
        <w:t>recreational affected by work hours (RA)</w:t>
      </w:r>
    </w:p>
    <w:p w:rsidR="005B7359" w:rsidRPr="000A6A5B" w:rsidRDefault="005B7359" w:rsidP="00E93DDE">
      <w:pPr>
        <w:spacing w:after="0" w:line="240" w:lineRule="auto"/>
        <w:jc w:val="both"/>
        <w:rPr>
          <w:rFonts w:ascii="Times New Roman" w:eastAsia="Times New Roman" w:hAnsi="Times New Roman"/>
          <w:color w:val="000000"/>
          <w:sz w:val="20"/>
          <w:szCs w:val="20"/>
          <w:lang w:val="en-GB" w:eastAsia="cs-CZ"/>
        </w:rPr>
      </w:pPr>
      <w:r w:rsidRPr="000A6A5B">
        <w:rPr>
          <w:rFonts w:ascii="Times New Roman" w:eastAsia="Times New Roman" w:hAnsi="Times New Roman"/>
          <w:color w:val="000000"/>
          <w:sz w:val="20"/>
          <w:szCs w:val="20"/>
          <w:lang w:val="en-GB" w:eastAsia="cs-CZ"/>
        </w:rPr>
        <w:t>c)</w:t>
      </w:r>
      <w:r w:rsidRPr="000A6A5B">
        <w:rPr>
          <w:rFonts w:ascii="Times New Roman" w:eastAsia="Times New Roman" w:hAnsi="Times New Roman"/>
          <w:color w:val="000000"/>
          <w:sz w:val="20"/>
          <w:szCs w:val="20"/>
          <w:lang w:val="en-GB" w:eastAsia="cs-CZ"/>
        </w:rPr>
        <w:tab/>
        <w:t>recreational not affected by work hours (R</w:t>
      </w:r>
      <w:r w:rsidR="00736363" w:rsidRPr="000A6A5B">
        <w:rPr>
          <w:rFonts w:ascii="Times New Roman" w:eastAsia="Times New Roman" w:hAnsi="Times New Roman"/>
          <w:color w:val="000000"/>
          <w:sz w:val="20"/>
          <w:szCs w:val="20"/>
          <w:lang w:val="en-GB" w:eastAsia="cs-CZ"/>
        </w:rPr>
        <w:t>U</w:t>
      </w:r>
      <w:r w:rsidRPr="000A6A5B">
        <w:rPr>
          <w:rFonts w:ascii="Times New Roman" w:eastAsia="Times New Roman" w:hAnsi="Times New Roman"/>
          <w:color w:val="000000"/>
          <w:sz w:val="20"/>
          <w:szCs w:val="20"/>
          <w:lang w:val="en-GB" w:eastAsia="cs-CZ"/>
        </w:rPr>
        <w:t>)</w:t>
      </w:r>
    </w:p>
    <w:p w:rsidR="00534FAC" w:rsidRPr="000A6A5B" w:rsidRDefault="00534FAC" w:rsidP="00E93DDE">
      <w:pPr>
        <w:spacing w:after="0" w:line="240" w:lineRule="auto"/>
        <w:jc w:val="both"/>
        <w:rPr>
          <w:rFonts w:ascii="Times New Roman" w:eastAsia="Times New Roman" w:hAnsi="Times New Roman"/>
          <w:color w:val="000000"/>
          <w:sz w:val="20"/>
          <w:szCs w:val="20"/>
          <w:lang w:val="en-GB" w:eastAsia="cs-CZ"/>
        </w:rPr>
      </w:pPr>
    </w:p>
    <w:p w:rsidR="005B7359" w:rsidRPr="000A6A5B" w:rsidRDefault="005B7359" w:rsidP="00E93DDE">
      <w:pPr>
        <w:spacing w:after="0" w:line="240" w:lineRule="auto"/>
        <w:jc w:val="both"/>
        <w:rPr>
          <w:rFonts w:ascii="Times New Roman" w:eastAsia="Times New Roman" w:hAnsi="Times New Roman"/>
          <w:color w:val="000000"/>
          <w:sz w:val="20"/>
          <w:szCs w:val="20"/>
          <w:lang w:val="en-GB" w:eastAsia="cs-CZ"/>
        </w:rPr>
      </w:pPr>
      <w:r w:rsidRPr="000A6A5B">
        <w:rPr>
          <w:rFonts w:ascii="Times New Roman" w:eastAsia="Times New Roman" w:hAnsi="Times New Roman"/>
          <w:color w:val="000000"/>
          <w:sz w:val="20"/>
          <w:szCs w:val="20"/>
          <w:lang w:val="en-GB" w:eastAsia="cs-CZ"/>
        </w:rPr>
        <w:t xml:space="preserve">Presumably in most locations all three categories contribute to the overall traffic flow. In the following section </w:t>
      </w:r>
      <w:r w:rsidR="00736363" w:rsidRPr="000A6A5B">
        <w:rPr>
          <w:rFonts w:ascii="Times New Roman" w:eastAsia="Times New Roman" w:hAnsi="Times New Roman"/>
          <w:color w:val="000000"/>
          <w:sz w:val="20"/>
          <w:szCs w:val="20"/>
          <w:lang w:val="en-GB" w:eastAsia="cs-CZ"/>
        </w:rPr>
        <w:t>the method of</w:t>
      </w:r>
      <w:r w:rsidRPr="000A6A5B">
        <w:rPr>
          <w:rFonts w:ascii="Times New Roman" w:eastAsia="Times New Roman" w:hAnsi="Times New Roman"/>
          <w:color w:val="000000"/>
          <w:sz w:val="20"/>
          <w:szCs w:val="20"/>
          <w:lang w:val="en-GB" w:eastAsia="cs-CZ"/>
        </w:rPr>
        <w:t xml:space="preserve"> calculat</w:t>
      </w:r>
      <w:r w:rsidR="00736363" w:rsidRPr="000A6A5B">
        <w:rPr>
          <w:rFonts w:ascii="Times New Roman" w:eastAsia="Times New Roman" w:hAnsi="Times New Roman"/>
          <w:color w:val="000000"/>
          <w:sz w:val="20"/>
          <w:szCs w:val="20"/>
          <w:lang w:val="en-GB" w:eastAsia="cs-CZ"/>
        </w:rPr>
        <w:t>ion</w:t>
      </w:r>
      <w:r w:rsidRPr="000A6A5B">
        <w:rPr>
          <w:rFonts w:ascii="Times New Roman" w:eastAsia="Times New Roman" w:hAnsi="Times New Roman"/>
          <w:color w:val="000000"/>
          <w:sz w:val="20"/>
          <w:szCs w:val="20"/>
          <w:lang w:val="en-GB" w:eastAsia="cs-CZ"/>
        </w:rPr>
        <w:t xml:space="preserve"> </w:t>
      </w:r>
      <w:r w:rsidR="00736363" w:rsidRPr="000A6A5B">
        <w:rPr>
          <w:rFonts w:ascii="Times New Roman" w:eastAsia="Times New Roman" w:hAnsi="Times New Roman"/>
          <w:color w:val="000000"/>
          <w:sz w:val="20"/>
          <w:szCs w:val="20"/>
          <w:lang w:val="en-GB" w:eastAsia="cs-CZ"/>
        </w:rPr>
        <w:t xml:space="preserve">of </w:t>
      </w:r>
      <w:r w:rsidRPr="000A6A5B">
        <w:rPr>
          <w:rFonts w:ascii="Times New Roman" w:eastAsia="Times New Roman" w:hAnsi="Times New Roman"/>
          <w:color w:val="000000"/>
          <w:sz w:val="20"/>
          <w:szCs w:val="20"/>
          <w:lang w:val="en-GB" w:eastAsia="cs-CZ"/>
        </w:rPr>
        <w:t>the share of different traffic character</w:t>
      </w:r>
      <w:r w:rsidR="002D5F1A" w:rsidRPr="000A6A5B">
        <w:rPr>
          <w:rFonts w:ascii="Times New Roman" w:eastAsia="Times New Roman" w:hAnsi="Times New Roman"/>
          <w:color w:val="000000"/>
          <w:sz w:val="20"/>
          <w:szCs w:val="20"/>
          <w:lang w:val="en-GB" w:eastAsia="cs-CZ"/>
        </w:rPr>
        <w:t>i</w:t>
      </w:r>
      <w:r w:rsidRPr="000A6A5B">
        <w:rPr>
          <w:rFonts w:ascii="Times New Roman" w:eastAsia="Times New Roman" w:hAnsi="Times New Roman"/>
          <w:color w:val="000000"/>
          <w:sz w:val="20"/>
          <w:szCs w:val="20"/>
          <w:lang w:val="en-GB" w:eastAsia="cs-CZ"/>
        </w:rPr>
        <w:t>s</w:t>
      </w:r>
      <w:r w:rsidR="002D5F1A" w:rsidRPr="000A6A5B">
        <w:rPr>
          <w:rFonts w:ascii="Times New Roman" w:eastAsia="Times New Roman" w:hAnsi="Times New Roman"/>
          <w:color w:val="000000"/>
          <w:sz w:val="20"/>
          <w:szCs w:val="20"/>
          <w:lang w:val="en-GB" w:eastAsia="cs-CZ"/>
        </w:rPr>
        <w:t>tics</w:t>
      </w:r>
      <w:r w:rsidRPr="000A6A5B">
        <w:rPr>
          <w:rFonts w:ascii="Times New Roman" w:eastAsia="Times New Roman" w:hAnsi="Times New Roman"/>
          <w:color w:val="000000"/>
          <w:sz w:val="20"/>
          <w:szCs w:val="20"/>
          <w:lang w:val="en-GB" w:eastAsia="cs-CZ"/>
        </w:rPr>
        <w:t xml:space="preserve"> on overall flow in individual location</w:t>
      </w:r>
      <w:r w:rsidR="00736363" w:rsidRPr="000A6A5B">
        <w:rPr>
          <w:rFonts w:ascii="Times New Roman" w:eastAsia="Times New Roman" w:hAnsi="Times New Roman"/>
          <w:color w:val="000000"/>
          <w:sz w:val="20"/>
          <w:szCs w:val="20"/>
          <w:lang w:val="en-GB" w:eastAsia="cs-CZ"/>
        </w:rPr>
        <w:t xml:space="preserve"> is described</w:t>
      </w:r>
      <w:r w:rsidRPr="000A6A5B">
        <w:rPr>
          <w:rFonts w:ascii="Times New Roman" w:eastAsia="Times New Roman" w:hAnsi="Times New Roman"/>
          <w:color w:val="000000"/>
          <w:sz w:val="20"/>
          <w:szCs w:val="20"/>
          <w:lang w:val="en-GB" w:eastAsia="cs-CZ"/>
        </w:rPr>
        <w:t>.</w:t>
      </w:r>
    </w:p>
    <w:p w:rsidR="00634F67" w:rsidRPr="000A6A5B" w:rsidRDefault="00634F67" w:rsidP="00E93DDE">
      <w:pPr>
        <w:spacing w:after="0" w:line="240" w:lineRule="auto"/>
        <w:jc w:val="both"/>
        <w:rPr>
          <w:rFonts w:ascii="Times New Roman" w:hAnsi="Times New Roman"/>
          <w:sz w:val="20"/>
          <w:szCs w:val="20"/>
          <w:lang w:val="en-GB"/>
        </w:rPr>
      </w:pPr>
    </w:p>
    <w:p w:rsidR="00736363" w:rsidRPr="000A6A5B" w:rsidRDefault="00736363" w:rsidP="00E93DDE">
      <w:pPr>
        <w:spacing w:after="0" w:line="240" w:lineRule="auto"/>
        <w:jc w:val="both"/>
        <w:rPr>
          <w:rFonts w:ascii="Times New Roman" w:hAnsi="Times New Roman"/>
          <w:b/>
          <w:sz w:val="20"/>
          <w:szCs w:val="20"/>
          <w:lang w:val="en-GB"/>
        </w:rPr>
      </w:pPr>
      <w:r w:rsidRPr="000A6A5B">
        <w:rPr>
          <w:rFonts w:ascii="Times New Roman" w:hAnsi="Times New Roman"/>
          <w:b/>
          <w:sz w:val="20"/>
          <w:szCs w:val="20"/>
          <w:lang w:val="en-GB"/>
        </w:rPr>
        <w:t>3.2. Calculations</w:t>
      </w:r>
    </w:p>
    <w:p w:rsidR="00736363" w:rsidRPr="000A6A5B" w:rsidRDefault="00736363" w:rsidP="00E93DDE">
      <w:pPr>
        <w:spacing w:after="0" w:afterAutospacing="1" w:line="240" w:lineRule="auto"/>
        <w:jc w:val="both"/>
        <w:rPr>
          <w:rFonts w:ascii="Times New Roman" w:eastAsia="Times New Roman" w:hAnsi="Times New Roman"/>
          <w:color w:val="000000"/>
          <w:sz w:val="20"/>
          <w:szCs w:val="20"/>
          <w:lang w:val="en-GB" w:eastAsia="cs-CZ"/>
        </w:rPr>
      </w:pPr>
      <w:r w:rsidRPr="000A6A5B">
        <w:rPr>
          <w:rFonts w:ascii="Times New Roman" w:eastAsia="Times New Roman" w:hAnsi="Times New Roman"/>
          <w:color w:val="000000"/>
          <w:sz w:val="20"/>
          <w:szCs w:val="20"/>
          <w:lang w:val="en-GB" w:eastAsia="cs-CZ"/>
        </w:rPr>
        <w:t>For each location it is assumed, that traffic counts for certain time period (</w:t>
      </w:r>
      <w:r w:rsidRPr="00AC7E83">
        <w:rPr>
          <w:rFonts w:ascii="Times New Roman" w:eastAsia="Times New Roman" w:hAnsi="Times New Roman"/>
          <w:color w:val="000000"/>
          <w:sz w:val="20"/>
          <w:szCs w:val="20"/>
          <w:lang w:val="en-GB" w:eastAsia="cs-CZ"/>
        </w:rPr>
        <w:fldChar w:fldCharType="begin"/>
      </w:r>
      <w:r w:rsidRPr="000A6A5B">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9"/>
          <w:sz w:val="20"/>
          <w:szCs w:val="20"/>
        </w:rPr>
        <w:pict>
          <v:shape id="_x0000_i1026" type="#_x0000_t75" style="width:9.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DC216A&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DC216A&quot; wsp:rsidP=&quot;00DC216A&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0" o:title="" chromakey="white"/>
          </v:shape>
        </w:pict>
      </w:r>
      <w:r w:rsidRPr="000A6A5B">
        <w:rPr>
          <w:rFonts w:ascii="Times New Roman" w:eastAsia="Times New Roman" w:hAnsi="Times New Roman"/>
          <w:color w:val="000000"/>
          <w:sz w:val="20"/>
          <w:szCs w:val="20"/>
          <w:lang w:val="en-GB" w:eastAsia="cs-CZ"/>
        </w:rPr>
        <w:instrText xml:space="preserve"> </w:instrText>
      </w:r>
      <w:r w:rsidRPr="00AC7E83">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9"/>
          <w:sz w:val="20"/>
          <w:szCs w:val="20"/>
          <w:lang w:val="en-GB"/>
        </w:rPr>
        <w:pict>
          <v:shape id="_x0000_i1027" type="#_x0000_t75" style="width:9.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DC216A&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DC216A&quot; wsp:rsidP=&quot;00DC216A&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0" o:title="" chromakey="white"/>
          </v:shape>
        </w:pict>
      </w:r>
      <w:r w:rsidRPr="00AC7E83">
        <w:rPr>
          <w:rFonts w:ascii="Times New Roman" w:eastAsia="Times New Roman" w:hAnsi="Times New Roman"/>
          <w:color w:val="000000"/>
          <w:sz w:val="20"/>
          <w:szCs w:val="20"/>
          <w:lang w:val="en-GB" w:eastAsia="cs-CZ"/>
        </w:rPr>
        <w:fldChar w:fldCharType="end"/>
      </w:r>
      <w:r w:rsidRPr="000A6A5B">
        <w:rPr>
          <w:rFonts w:ascii="Times New Roman" w:eastAsia="Times New Roman" w:hAnsi="Times New Roman"/>
          <w:color w:val="000000"/>
          <w:sz w:val="20"/>
          <w:szCs w:val="20"/>
          <w:lang w:val="en-GB" w:eastAsia="cs-CZ"/>
        </w:rPr>
        <w:t>) may be calculated as sum of contributions of all cycling traffic character</w:t>
      </w:r>
      <w:r w:rsidR="002D5F1A" w:rsidRPr="000A6A5B">
        <w:rPr>
          <w:rFonts w:ascii="Times New Roman" w:eastAsia="Times New Roman" w:hAnsi="Times New Roman"/>
          <w:color w:val="000000"/>
          <w:sz w:val="20"/>
          <w:szCs w:val="20"/>
          <w:lang w:val="en-GB" w:eastAsia="cs-CZ"/>
        </w:rPr>
        <w:t>i</w:t>
      </w:r>
      <w:r w:rsidRPr="000A6A5B">
        <w:rPr>
          <w:rFonts w:ascii="Times New Roman" w:eastAsia="Times New Roman" w:hAnsi="Times New Roman"/>
          <w:color w:val="000000"/>
          <w:sz w:val="20"/>
          <w:szCs w:val="20"/>
          <w:lang w:val="en-GB" w:eastAsia="cs-CZ"/>
        </w:rPr>
        <w:t>s</w:t>
      </w:r>
      <w:r w:rsidR="002D5F1A" w:rsidRPr="000A6A5B">
        <w:rPr>
          <w:rFonts w:ascii="Times New Roman" w:eastAsia="Times New Roman" w:hAnsi="Times New Roman"/>
          <w:color w:val="000000"/>
          <w:sz w:val="20"/>
          <w:szCs w:val="20"/>
          <w:lang w:val="en-GB" w:eastAsia="cs-CZ"/>
        </w:rPr>
        <w:t>tics</w:t>
      </w:r>
      <w:r w:rsidRPr="000A6A5B">
        <w:rPr>
          <w:rFonts w:ascii="Times New Roman" w:eastAsia="Times New Roman" w:hAnsi="Times New Roman"/>
          <w:color w:val="000000"/>
          <w:sz w:val="20"/>
          <w:szCs w:val="20"/>
          <w:lang w:val="en-GB" w:eastAsia="cs-CZ"/>
        </w:rPr>
        <w:t xml:space="preserve"> in respective time period. In equation 1 these contributions are represented by </w:t>
      </w:r>
      <w:r w:rsidRPr="00AC7E83">
        <w:rPr>
          <w:rFonts w:ascii="Times New Roman" w:eastAsia="Times New Roman" w:hAnsi="Times New Roman"/>
          <w:color w:val="000000"/>
          <w:sz w:val="20"/>
          <w:szCs w:val="20"/>
          <w:lang w:val="en-GB" w:eastAsia="cs-CZ"/>
        </w:rPr>
        <w:fldChar w:fldCharType="begin"/>
      </w:r>
      <w:r w:rsidRPr="000A6A5B">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28" type="#_x0000_t75" style="width:14.9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D435C9&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D435C9&quot; wsp:rsidP=&quot;00D435C9&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1" o:title="" chromakey="white"/>
          </v:shape>
        </w:pict>
      </w:r>
      <w:r w:rsidRPr="000A6A5B">
        <w:rPr>
          <w:rFonts w:ascii="Times New Roman" w:eastAsia="Times New Roman" w:hAnsi="Times New Roman"/>
          <w:color w:val="000000"/>
          <w:sz w:val="20"/>
          <w:szCs w:val="20"/>
          <w:lang w:val="en-GB" w:eastAsia="cs-CZ"/>
        </w:rPr>
        <w:instrText xml:space="preserve"> </w:instrText>
      </w:r>
      <w:r w:rsidRPr="00AC7E83">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29" type="#_x0000_t75" style="width:14.9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D435C9&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D435C9&quot; wsp:rsidP=&quot;00D435C9&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1" o:title="" chromakey="white"/>
          </v:shape>
        </w:pict>
      </w:r>
      <w:r w:rsidRPr="00AC7E83">
        <w:rPr>
          <w:rFonts w:ascii="Times New Roman" w:eastAsia="Times New Roman" w:hAnsi="Times New Roman"/>
          <w:color w:val="000000"/>
          <w:sz w:val="20"/>
          <w:szCs w:val="20"/>
          <w:lang w:val="en-GB" w:eastAsia="cs-CZ"/>
        </w:rPr>
        <w:fldChar w:fldCharType="end"/>
      </w:r>
      <w:r w:rsidRPr="000A6A5B">
        <w:rPr>
          <w:rFonts w:ascii="Times New Roman" w:eastAsia="Times New Roman" w:hAnsi="Times New Roman"/>
          <w:color w:val="000000"/>
          <w:sz w:val="20"/>
          <w:szCs w:val="20"/>
          <w:lang w:val="en-GB" w:eastAsia="cs-CZ"/>
        </w:rPr>
        <w:t xml:space="preserve">, </w:t>
      </w:r>
      <w:r w:rsidRPr="00AC7E83">
        <w:rPr>
          <w:rFonts w:ascii="Times New Roman" w:eastAsia="Times New Roman" w:hAnsi="Times New Roman"/>
          <w:color w:val="000000"/>
          <w:sz w:val="20"/>
          <w:szCs w:val="20"/>
          <w:lang w:val="en-GB" w:eastAsia="cs-CZ"/>
        </w:rPr>
        <w:fldChar w:fldCharType="begin"/>
      </w:r>
      <w:r w:rsidRPr="000A6A5B">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9"/>
          <w:sz w:val="20"/>
          <w:szCs w:val="20"/>
        </w:rPr>
        <w:pict>
          <v:shape id="_x0000_i1030" type="#_x0000_t75" style="width:20.4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3020&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A13020&quot; wsp:rsidP=&quot;00A13020&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2" o:title="" chromakey="white"/>
          </v:shape>
        </w:pict>
      </w:r>
      <w:r w:rsidRPr="000A6A5B">
        <w:rPr>
          <w:rFonts w:ascii="Times New Roman" w:eastAsia="Times New Roman" w:hAnsi="Times New Roman"/>
          <w:color w:val="000000"/>
          <w:sz w:val="20"/>
          <w:szCs w:val="20"/>
          <w:lang w:val="en-GB" w:eastAsia="cs-CZ"/>
        </w:rPr>
        <w:instrText xml:space="preserve"> </w:instrText>
      </w:r>
      <w:r w:rsidRPr="00AC7E83">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9"/>
          <w:sz w:val="20"/>
          <w:szCs w:val="20"/>
          <w:lang w:val="en-GB"/>
        </w:rPr>
        <w:pict>
          <v:shape id="_x0000_i1031" type="#_x0000_t75" style="width:20.4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3020&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A13020&quot; wsp:rsidP=&quot;00A13020&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2" o:title="" chromakey="white"/>
          </v:shape>
        </w:pict>
      </w:r>
      <w:r w:rsidRPr="00AC7E83">
        <w:rPr>
          <w:rFonts w:ascii="Times New Roman" w:eastAsia="Times New Roman" w:hAnsi="Times New Roman"/>
          <w:color w:val="000000"/>
          <w:sz w:val="20"/>
          <w:szCs w:val="20"/>
          <w:lang w:val="en-GB" w:eastAsia="cs-CZ"/>
        </w:rPr>
        <w:fldChar w:fldCharType="end"/>
      </w:r>
      <w:r w:rsidRPr="000A6A5B">
        <w:rPr>
          <w:rFonts w:ascii="Times New Roman" w:eastAsia="Times New Roman" w:hAnsi="Times New Roman"/>
          <w:color w:val="000000"/>
          <w:sz w:val="20"/>
          <w:szCs w:val="20"/>
          <w:lang w:val="en-GB" w:eastAsia="cs-CZ"/>
        </w:rPr>
        <w:t xml:space="preserve"> and </w:t>
      </w:r>
      <w:r w:rsidRPr="00AC7E83">
        <w:rPr>
          <w:rFonts w:ascii="Times New Roman" w:eastAsia="Times New Roman" w:hAnsi="Times New Roman"/>
          <w:color w:val="000000"/>
          <w:sz w:val="20"/>
          <w:szCs w:val="20"/>
          <w:lang w:val="en-GB" w:eastAsia="cs-CZ"/>
        </w:rPr>
        <w:fldChar w:fldCharType="begin"/>
      </w:r>
      <w:r w:rsidRPr="000A6A5B">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32" type="#_x0000_t75" style="width:20.4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760EB&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8760EB&quot; wsp:rsidP=&quot;008760EB&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3" o:title="" chromakey="white"/>
          </v:shape>
        </w:pict>
      </w:r>
      <w:r w:rsidRPr="000A6A5B">
        <w:rPr>
          <w:rFonts w:ascii="Times New Roman" w:eastAsia="Times New Roman" w:hAnsi="Times New Roman"/>
          <w:color w:val="000000"/>
          <w:sz w:val="20"/>
          <w:szCs w:val="20"/>
          <w:lang w:val="en-GB" w:eastAsia="cs-CZ"/>
        </w:rPr>
        <w:instrText xml:space="preserve"> </w:instrText>
      </w:r>
      <w:r w:rsidRPr="00AC7E83">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33" type="#_x0000_t75" style="width:20.4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760EB&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8760EB&quot; wsp:rsidP=&quot;008760EB&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3" o:title="" chromakey="white"/>
          </v:shape>
        </w:pict>
      </w:r>
      <w:r w:rsidRPr="00AC7E83">
        <w:rPr>
          <w:rFonts w:ascii="Times New Roman" w:eastAsia="Times New Roman" w:hAnsi="Times New Roman"/>
          <w:color w:val="000000"/>
          <w:sz w:val="20"/>
          <w:szCs w:val="20"/>
          <w:lang w:val="en-GB" w:eastAsia="cs-CZ"/>
        </w:rPr>
        <w:fldChar w:fldCharType="end"/>
      </w:r>
      <w:r w:rsidRPr="000A6A5B">
        <w:rPr>
          <w:rFonts w:ascii="Times New Roman" w:eastAsia="Times New Roman" w:hAnsi="Times New Roman"/>
          <w:color w:val="000000"/>
          <w:sz w:val="20"/>
          <w:szCs w:val="20"/>
          <w:lang w:val="en-GB" w:eastAsia="cs-CZ"/>
        </w:rPr>
        <w:t xml:space="preserve"> (utilitarian, recreational affected and not affected by work hours respectively). The same relationship </w:t>
      </w:r>
    </w:p>
    <w:p w:rsidR="00211A96" w:rsidRPr="00AC7E83" w:rsidRDefault="00D72092" w:rsidP="00E93DDE">
      <w:pPr>
        <w:spacing w:after="0" w:line="240" w:lineRule="auto"/>
        <w:jc w:val="both"/>
        <w:rPr>
          <w:rFonts w:ascii="Times New Roman" w:hAnsi="Times New Roman"/>
          <w:sz w:val="20"/>
          <w:szCs w:val="20"/>
          <w:lang w:val="en-GB"/>
        </w:rPr>
      </w:pPr>
      <w:r>
        <w:rPr>
          <w:noProof/>
          <w:lang w:val="cs-CZ" w:eastAsia="cs-CZ"/>
        </w:rPr>
        <w:lastRenderedPageBreak/>
        <w:pict>
          <v:shape id="_x0000_i1034" type="#_x0000_t75" style="width:439.45pt;height:218.7pt;mso-position-horizontal-relative:char;mso-position-vertical-relative:line">
            <v:imagedata r:id="rId14" o:title=""/>
          </v:shape>
        </w:pict>
      </w:r>
      <w:r w:rsidR="00634F67" w:rsidRPr="000A6A5B">
        <w:rPr>
          <w:lang w:val="en-GB" w:eastAsia="cs-CZ"/>
        </w:rPr>
        <w:br/>
      </w:r>
      <w:r w:rsidR="00492BDE" w:rsidRPr="00D7311C">
        <w:rPr>
          <w:rFonts w:ascii="Times New Roman" w:eastAsia="Times New Roman" w:hAnsi="Times New Roman"/>
          <w:b/>
          <w:sz w:val="20"/>
          <w:szCs w:val="20"/>
          <w:lang w:val="en-GB" w:eastAsia="sr-Latn-CS"/>
        </w:rPr>
        <w:t xml:space="preserve">Fig. </w:t>
      </w:r>
      <w:r w:rsidR="00634F67" w:rsidRPr="00D7311C">
        <w:rPr>
          <w:rFonts w:ascii="Times New Roman" w:eastAsia="Times New Roman" w:hAnsi="Times New Roman"/>
          <w:b/>
          <w:sz w:val="20"/>
          <w:szCs w:val="20"/>
          <w:lang w:val="en-GB" w:eastAsia="sr-Latn-CS"/>
        </w:rPr>
        <w:t>2</w:t>
      </w:r>
      <w:r w:rsidR="00492BDE" w:rsidRPr="00D7311C">
        <w:rPr>
          <w:rFonts w:ascii="Times New Roman" w:eastAsia="Times New Roman" w:hAnsi="Times New Roman"/>
          <w:b/>
          <w:sz w:val="20"/>
          <w:szCs w:val="20"/>
          <w:lang w:val="en-GB" w:eastAsia="sr-Latn-CS"/>
        </w:rPr>
        <w:t>.</w:t>
      </w:r>
      <w:r w:rsidR="002E166A" w:rsidRPr="00D7311C">
        <w:rPr>
          <w:rFonts w:ascii="Times New Roman" w:eastAsia="Times New Roman" w:hAnsi="Times New Roman"/>
          <w:b/>
          <w:sz w:val="20"/>
          <w:szCs w:val="20"/>
          <w:lang w:val="en-GB" w:eastAsia="sr-Latn-CS"/>
        </w:rPr>
        <w:t xml:space="preserve"> </w:t>
      </w:r>
      <w:r w:rsidR="00211A96" w:rsidRPr="00D7311C">
        <w:rPr>
          <w:rFonts w:ascii="Times New Roman" w:hAnsi="Times New Roman"/>
          <w:b/>
          <w:sz w:val="20"/>
          <w:szCs w:val="20"/>
          <w:lang w:val="en-GB"/>
        </w:rPr>
        <w:t>Average sh</w:t>
      </w:r>
      <w:r w:rsidR="00C85F13" w:rsidRPr="00D7311C">
        <w:rPr>
          <w:rFonts w:ascii="Times New Roman" w:hAnsi="Times New Roman"/>
          <w:b/>
          <w:sz w:val="20"/>
          <w:szCs w:val="20"/>
          <w:lang w:val="en-GB"/>
        </w:rPr>
        <w:t xml:space="preserve">ares of daily counts – </w:t>
      </w:r>
      <w:r w:rsidR="00B718BB" w:rsidRPr="00D7311C">
        <w:rPr>
          <w:rFonts w:ascii="Times New Roman" w:hAnsi="Times New Roman"/>
          <w:b/>
          <w:sz w:val="20"/>
          <w:szCs w:val="20"/>
          <w:lang w:val="en-GB"/>
        </w:rPr>
        <w:t>Non-working-days</w:t>
      </w:r>
    </w:p>
    <w:p w:rsidR="005B7359" w:rsidRPr="00AC7E83" w:rsidRDefault="005B7359" w:rsidP="00E93DDE">
      <w:pPr>
        <w:spacing w:after="0" w:line="240" w:lineRule="auto"/>
        <w:jc w:val="both"/>
        <w:rPr>
          <w:rFonts w:ascii="Times New Roman" w:hAnsi="Times New Roman"/>
          <w:sz w:val="20"/>
          <w:szCs w:val="20"/>
          <w:lang w:val="en-GB"/>
        </w:rPr>
      </w:pPr>
    </w:p>
    <w:p w:rsidR="00327CDD" w:rsidRPr="00E31D01" w:rsidRDefault="00D72092" w:rsidP="00E93DDE">
      <w:pPr>
        <w:spacing w:after="0" w:line="240" w:lineRule="auto"/>
        <w:jc w:val="both"/>
        <w:rPr>
          <w:rFonts w:ascii="Times New Roman" w:eastAsia="Times New Roman" w:hAnsi="Times New Roman"/>
          <w:b/>
          <w:sz w:val="20"/>
          <w:szCs w:val="20"/>
          <w:lang w:val="en-GB" w:eastAsia="sr-Latn-CS"/>
        </w:rPr>
      </w:pPr>
      <w:r>
        <w:rPr>
          <w:noProof/>
          <w:lang w:val="cs-CZ" w:eastAsia="cs-CZ"/>
        </w:rPr>
        <w:pict>
          <v:shape id="_x0000_i1035" type="#_x0000_t75" style="width:439.45pt;height:218.7pt;mso-position-horizontal-relative:char;mso-position-vertical-relative:line">
            <v:imagedata r:id="rId15" o:title=""/>
          </v:shape>
        </w:pict>
      </w:r>
      <w:r w:rsidR="00327CDD" w:rsidRPr="00E31D01">
        <w:rPr>
          <w:rFonts w:ascii="Times New Roman" w:eastAsia="Times New Roman" w:hAnsi="Times New Roman"/>
          <w:b/>
          <w:sz w:val="20"/>
          <w:szCs w:val="20"/>
          <w:lang w:val="en-GB" w:eastAsia="sr-Latn-CS"/>
        </w:rPr>
        <w:t xml:space="preserve"> </w:t>
      </w:r>
    </w:p>
    <w:p w:rsidR="00B718BB" w:rsidRPr="00D7311C" w:rsidRDefault="009D4F0E" w:rsidP="00E93DDE">
      <w:pPr>
        <w:spacing w:after="0" w:line="240" w:lineRule="auto"/>
        <w:jc w:val="both"/>
        <w:rPr>
          <w:rFonts w:ascii="Times New Roman" w:hAnsi="Times New Roman"/>
          <w:b/>
          <w:sz w:val="20"/>
          <w:szCs w:val="20"/>
          <w:lang w:val="en-GB"/>
        </w:rPr>
      </w:pPr>
      <w:r w:rsidRPr="00D7311C">
        <w:rPr>
          <w:rFonts w:ascii="Times New Roman" w:eastAsia="Times New Roman" w:hAnsi="Times New Roman"/>
          <w:b/>
          <w:sz w:val="20"/>
          <w:szCs w:val="20"/>
          <w:lang w:val="en-GB" w:eastAsia="sr-Latn-CS"/>
        </w:rPr>
        <w:t xml:space="preserve">Fig. </w:t>
      </w:r>
      <w:r w:rsidR="00634F67" w:rsidRPr="00D7311C">
        <w:rPr>
          <w:rFonts w:ascii="Times New Roman" w:eastAsia="Times New Roman" w:hAnsi="Times New Roman"/>
          <w:b/>
          <w:sz w:val="20"/>
          <w:szCs w:val="20"/>
          <w:lang w:val="en-GB" w:eastAsia="sr-Latn-CS"/>
        </w:rPr>
        <w:t>3</w:t>
      </w:r>
      <w:r w:rsidRPr="00D7311C">
        <w:rPr>
          <w:rFonts w:ascii="Times New Roman" w:eastAsia="Times New Roman" w:hAnsi="Times New Roman"/>
          <w:b/>
          <w:sz w:val="20"/>
          <w:szCs w:val="20"/>
          <w:lang w:val="en-GB" w:eastAsia="sr-Latn-CS"/>
        </w:rPr>
        <w:t>.</w:t>
      </w:r>
      <w:r w:rsidR="002E166A" w:rsidRPr="00D7311C">
        <w:rPr>
          <w:rFonts w:ascii="Times New Roman" w:eastAsia="Times New Roman" w:hAnsi="Times New Roman"/>
          <w:b/>
          <w:sz w:val="20"/>
          <w:szCs w:val="20"/>
          <w:lang w:val="en-GB" w:eastAsia="sr-Latn-CS"/>
        </w:rPr>
        <w:t xml:space="preserve"> </w:t>
      </w:r>
      <w:r w:rsidR="00B718BB" w:rsidRPr="00D7311C">
        <w:rPr>
          <w:rFonts w:ascii="Times New Roman" w:hAnsi="Times New Roman"/>
          <w:b/>
          <w:sz w:val="20"/>
          <w:szCs w:val="20"/>
          <w:lang w:val="en-GB"/>
        </w:rPr>
        <w:t>Average shares of daily counts – working-days</w:t>
      </w:r>
    </w:p>
    <w:p w:rsidR="00B718BB" w:rsidRDefault="00D72092" w:rsidP="00E93DDE">
      <w:pPr>
        <w:spacing w:after="0" w:line="240" w:lineRule="auto"/>
        <w:jc w:val="both"/>
        <w:rPr>
          <w:rFonts w:ascii="Times New Roman" w:eastAsia="Times New Roman" w:hAnsi="Times New Roman"/>
          <w:b/>
          <w:sz w:val="20"/>
          <w:szCs w:val="20"/>
          <w:lang w:val="en-GB" w:eastAsia="sr-Latn-CS"/>
        </w:rPr>
      </w:pPr>
      <w:r>
        <w:rPr>
          <w:noProof/>
          <w:lang w:val="cs-CZ" w:eastAsia="cs-CZ"/>
        </w:rPr>
        <w:pict>
          <v:shape id="_x0000_i1036" type="#_x0000_t75" style="width:439.45pt;height:187.45pt;mso-position-horizontal-relative:char;mso-position-vertical-relative:line">
            <v:imagedata r:id="rId16" o:title=""/>
          </v:shape>
        </w:pict>
      </w:r>
    </w:p>
    <w:p w:rsidR="00634F67" w:rsidRPr="00D7311C" w:rsidRDefault="00634F67" w:rsidP="00E93DDE">
      <w:pPr>
        <w:spacing w:after="0" w:line="240" w:lineRule="auto"/>
        <w:jc w:val="both"/>
        <w:rPr>
          <w:rFonts w:ascii="Times New Roman" w:hAnsi="Times New Roman"/>
          <w:b/>
          <w:sz w:val="20"/>
          <w:szCs w:val="20"/>
          <w:lang w:val="en-GB"/>
        </w:rPr>
      </w:pPr>
      <w:r w:rsidRPr="00D7311C">
        <w:rPr>
          <w:rFonts w:ascii="Times New Roman" w:eastAsia="Times New Roman" w:hAnsi="Times New Roman"/>
          <w:b/>
          <w:sz w:val="20"/>
          <w:szCs w:val="20"/>
          <w:lang w:val="en-GB" w:eastAsia="sr-Latn-CS"/>
        </w:rPr>
        <w:t>Fig. 4.</w:t>
      </w:r>
      <w:r w:rsidR="002E166A" w:rsidRPr="00D7311C">
        <w:rPr>
          <w:rFonts w:ascii="Times New Roman" w:eastAsia="Times New Roman" w:hAnsi="Times New Roman"/>
          <w:b/>
          <w:sz w:val="20"/>
          <w:szCs w:val="20"/>
          <w:lang w:val="en-GB" w:eastAsia="sr-Latn-CS"/>
        </w:rPr>
        <w:t xml:space="preserve"> </w:t>
      </w:r>
      <w:r w:rsidRPr="00D7311C">
        <w:rPr>
          <w:rFonts w:ascii="Times New Roman" w:hAnsi="Times New Roman"/>
          <w:b/>
          <w:sz w:val="20"/>
          <w:szCs w:val="20"/>
          <w:lang w:val="en-GB"/>
        </w:rPr>
        <w:t>Average shares of daily counts – work</w:t>
      </w:r>
      <w:r w:rsidR="00D77429" w:rsidRPr="00D7311C">
        <w:rPr>
          <w:rFonts w:ascii="Times New Roman" w:hAnsi="Times New Roman"/>
          <w:b/>
          <w:sz w:val="20"/>
          <w:szCs w:val="20"/>
          <w:lang w:val="en-GB"/>
        </w:rPr>
        <w:t>ing-</w:t>
      </w:r>
      <w:r w:rsidRPr="00D7311C">
        <w:rPr>
          <w:rFonts w:ascii="Times New Roman" w:hAnsi="Times New Roman"/>
          <w:b/>
          <w:sz w:val="20"/>
          <w:szCs w:val="20"/>
          <w:lang w:val="en-GB"/>
        </w:rPr>
        <w:t>days, reference sections</w:t>
      </w:r>
    </w:p>
    <w:p w:rsidR="00A75468" w:rsidRDefault="00A75468" w:rsidP="00E93DDE">
      <w:pPr>
        <w:spacing w:after="0" w:line="240" w:lineRule="auto"/>
        <w:jc w:val="both"/>
        <w:rPr>
          <w:rFonts w:ascii="Times New Roman" w:hAnsi="Times New Roman"/>
          <w:sz w:val="20"/>
          <w:szCs w:val="20"/>
          <w:lang w:val="en-GB"/>
        </w:rPr>
      </w:pPr>
    </w:p>
    <w:p w:rsidR="00A75468" w:rsidRPr="00AC7E83" w:rsidRDefault="00335405" w:rsidP="00E93DDE">
      <w:pPr>
        <w:spacing w:after="0" w:line="240" w:lineRule="auto"/>
        <w:jc w:val="both"/>
        <w:rPr>
          <w:rFonts w:ascii="Times New Roman" w:hAnsi="Times New Roman"/>
          <w:sz w:val="20"/>
          <w:szCs w:val="20"/>
          <w:lang w:val="en-GB"/>
        </w:rPr>
      </w:pPr>
      <w:r w:rsidRPr="000A6A5B">
        <w:rPr>
          <w:rFonts w:ascii="Times New Roman" w:eastAsia="Times New Roman" w:hAnsi="Times New Roman"/>
          <w:color w:val="000000"/>
          <w:sz w:val="20"/>
          <w:szCs w:val="20"/>
          <w:lang w:val="en-GB" w:eastAsia="cs-CZ"/>
        </w:rPr>
        <w:t>can be written for shares on daily counts for certai</w:t>
      </w:r>
      <w:r>
        <w:rPr>
          <w:rFonts w:ascii="Times New Roman" w:eastAsia="Times New Roman" w:hAnsi="Times New Roman"/>
          <w:color w:val="000000"/>
          <w:sz w:val="20"/>
          <w:szCs w:val="20"/>
          <w:lang w:val="en-GB" w:eastAsia="cs-CZ"/>
        </w:rPr>
        <w:t>n time period (see equation 2).</w:t>
      </w:r>
    </w:p>
    <w:p w:rsidR="00634F67" w:rsidRPr="00AC7E83" w:rsidRDefault="00634F67" w:rsidP="00E93DDE">
      <w:pPr>
        <w:spacing w:after="0" w:line="240" w:lineRule="auto"/>
        <w:jc w:val="both"/>
        <w:rPr>
          <w:rFonts w:ascii="Times New Roman" w:hAnsi="Times New Roman"/>
          <w:sz w:val="20"/>
          <w:szCs w:val="20"/>
          <w:lang w:val="en-GB"/>
        </w:rPr>
      </w:pPr>
    </w:p>
    <w:p w:rsidR="00A75468" w:rsidRPr="000A6A5B" w:rsidRDefault="00A75468" w:rsidP="00E93DDE">
      <w:pPr>
        <w:spacing w:after="0" w:line="240" w:lineRule="auto"/>
        <w:jc w:val="both"/>
        <w:rPr>
          <w:rFonts w:ascii="Times New Roman" w:eastAsia="Times New Roman" w:hAnsi="Times New Roman"/>
          <w:color w:val="000000"/>
          <w:sz w:val="20"/>
          <w:szCs w:val="20"/>
          <w:lang w:val="en-GB" w:eastAsia="cs-CZ"/>
        </w:rPr>
      </w:pPr>
      <w:r w:rsidRPr="00AC7E83">
        <w:rPr>
          <w:rFonts w:ascii="Times New Roman" w:eastAsia="Times New Roman" w:hAnsi="Times New Roman"/>
          <w:color w:val="000000"/>
          <w:sz w:val="20"/>
          <w:szCs w:val="20"/>
          <w:lang w:val="en-GB" w:eastAsia="cs-CZ"/>
        </w:rPr>
        <w:fldChar w:fldCharType="begin"/>
      </w:r>
      <w:r w:rsidRPr="000A6A5B">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37" type="#_x0000_t75" style="width:108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1630&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7B1630&quot; wsp:rsidP=&quot;007B1630&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7" o:title="" chromakey="white"/>
          </v:shape>
        </w:pict>
      </w:r>
      <w:r w:rsidRPr="000A6A5B">
        <w:rPr>
          <w:rFonts w:ascii="Times New Roman" w:eastAsia="Times New Roman" w:hAnsi="Times New Roman"/>
          <w:color w:val="000000"/>
          <w:sz w:val="20"/>
          <w:szCs w:val="20"/>
          <w:lang w:val="en-GB" w:eastAsia="cs-CZ"/>
        </w:rPr>
        <w:instrText xml:space="preserve"> </w:instrText>
      </w:r>
      <w:r w:rsidRPr="00AC7E83">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38" type="#_x0000_t75" style="width:108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1630&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7B1630&quot; wsp:rsidP=&quot;007B1630&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7" o:title="" chromakey="white"/>
          </v:shape>
        </w:pict>
      </w:r>
      <w:r w:rsidRPr="00AC7E83">
        <w:rPr>
          <w:rFonts w:ascii="Times New Roman" w:eastAsia="Times New Roman" w:hAnsi="Times New Roman"/>
          <w:color w:val="000000"/>
          <w:sz w:val="20"/>
          <w:szCs w:val="20"/>
          <w:lang w:val="en-GB" w:eastAsia="cs-CZ"/>
        </w:rPr>
        <w:fldChar w:fldCharType="end"/>
      </w:r>
      <w:r w:rsidRPr="000A6A5B">
        <w:rPr>
          <w:rFonts w:ascii="Times New Roman" w:eastAsia="Times New Roman" w:hAnsi="Times New Roman"/>
          <w:color w:val="000000"/>
          <w:sz w:val="20"/>
          <w:szCs w:val="20"/>
          <w:lang w:val="en-GB" w:eastAsia="cs-CZ"/>
        </w:rPr>
        <w:t xml:space="preserve"> </w:t>
      </w:r>
      <w:r w:rsidRPr="000A6A5B">
        <w:rPr>
          <w:rFonts w:ascii="Times New Roman" w:eastAsia="Times New Roman" w:hAnsi="Times New Roman"/>
          <w:color w:val="000000"/>
          <w:sz w:val="20"/>
          <w:szCs w:val="20"/>
          <w:lang w:val="en-GB" w:eastAsia="cs-CZ"/>
        </w:rPr>
        <w:tab/>
      </w:r>
      <w:r w:rsidRPr="000A6A5B">
        <w:rPr>
          <w:rFonts w:ascii="Times New Roman" w:eastAsia="Times New Roman" w:hAnsi="Times New Roman"/>
          <w:color w:val="000000"/>
          <w:sz w:val="20"/>
          <w:szCs w:val="20"/>
          <w:lang w:val="en-GB" w:eastAsia="cs-CZ"/>
        </w:rPr>
        <w:tab/>
      </w:r>
      <w:r w:rsidRPr="000A6A5B">
        <w:rPr>
          <w:rFonts w:ascii="Times New Roman" w:eastAsia="Times New Roman" w:hAnsi="Times New Roman"/>
          <w:color w:val="000000"/>
          <w:sz w:val="20"/>
          <w:szCs w:val="20"/>
          <w:lang w:val="en-GB" w:eastAsia="cs-CZ"/>
        </w:rPr>
        <w:tab/>
      </w:r>
      <w:r w:rsidRPr="000A6A5B">
        <w:rPr>
          <w:rFonts w:ascii="Times New Roman" w:eastAsia="Times New Roman" w:hAnsi="Times New Roman"/>
          <w:color w:val="000000"/>
          <w:sz w:val="20"/>
          <w:szCs w:val="20"/>
          <w:lang w:val="en-GB" w:eastAsia="cs-CZ"/>
        </w:rPr>
        <w:tab/>
        <w:t xml:space="preserve">         (1)</w:t>
      </w:r>
    </w:p>
    <w:p w:rsidR="00A75468" w:rsidRPr="000A6A5B" w:rsidRDefault="00A75468" w:rsidP="00E93DDE">
      <w:pPr>
        <w:spacing w:after="0" w:line="240" w:lineRule="auto"/>
        <w:jc w:val="both"/>
        <w:rPr>
          <w:rFonts w:ascii="Times New Roman" w:eastAsia="Times New Roman" w:hAnsi="Times New Roman"/>
          <w:color w:val="000000"/>
          <w:sz w:val="20"/>
          <w:szCs w:val="20"/>
          <w:lang w:val="en-GB" w:eastAsia="cs-CZ"/>
        </w:rPr>
      </w:pPr>
    </w:p>
    <w:p w:rsidR="00A75468" w:rsidRPr="000A6A5B" w:rsidRDefault="00A75468" w:rsidP="00E93DDE">
      <w:pPr>
        <w:spacing w:after="0" w:line="240" w:lineRule="auto"/>
        <w:jc w:val="both"/>
        <w:rPr>
          <w:rFonts w:ascii="Times New Roman" w:eastAsia="Times New Roman" w:hAnsi="Times New Roman"/>
          <w:color w:val="000000"/>
          <w:sz w:val="20"/>
          <w:szCs w:val="20"/>
          <w:lang w:val="en-GB" w:eastAsia="cs-CZ"/>
        </w:rPr>
      </w:pPr>
      <w:r w:rsidRPr="00AC7E83">
        <w:rPr>
          <w:rFonts w:ascii="Times New Roman" w:eastAsia="Times New Roman" w:hAnsi="Times New Roman"/>
          <w:color w:val="000000"/>
          <w:sz w:val="20"/>
          <w:szCs w:val="20"/>
          <w:lang w:val="en-GB" w:eastAsia="cs-CZ"/>
        </w:rPr>
        <w:fldChar w:fldCharType="begin"/>
      </w:r>
      <w:r w:rsidRPr="000A6A5B">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20"/>
          <w:sz w:val="20"/>
          <w:szCs w:val="20"/>
        </w:rPr>
        <w:pict>
          <v:shape id="_x0000_i1039" type="#_x0000_t75" style="width:112.1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036D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7036DF&quot; wsp:rsidP=&quot;007036DF&quot;&gt;&lt;m:oMathPara&gt;&lt;m:oMath&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U&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RA&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RU&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8" o:title="" chromakey="white"/>
          </v:shape>
        </w:pict>
      </w:r>
      <w:r w:rsidRPr="000A6A5B">
        <w:rPr>
          <w:rFonts w:ascii="Times New Roman" w:eastAsia="Times New Roman" w:hAnsi="Times New Roman"/>
          <w:color w:val="000000"/>
          <w:sz w:val="20"/>
          <w:szCs w:val="20"/>
          <w:lang w:val="en-GB" w:eastAsia="cs-CZ"/>
        </w:rPr>
        <w:instrText xml:space="preserve"> </w:instrText>
      </w:r>
      <w:r w:rsidRPr="00AC7E83">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20"/>
          <w:sz w:val="20"/>
          <w:szCs w:val="20"/>
          <w:lang w:val="en-GB"/>
        </w:rPr>
        <w:pict>
          <v:shape id="_x0000_i1040" type="#_x0000_t75" style="width:112.1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036D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7036DF&quot; wsp:rsidP=&quot;007036DF&quot;&gt;&lt;m:oMathPara&gt;&lt;m:oMath&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U&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RA&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RU&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8" o:title="" chromakey="white"/>
          </v:shape>
        </w:pict>
      </w:r>
      <w:r w:rsidRPr="00AC7E83">
        <w:rPr>
          <w:rFonts w:ascii="Times New Roman" w:eastAsia="Times New Roman" w:hAnsi="Times New Roman"/>
          <w:color w:val="000000"/>
          <w:sz w:val="20"/>
          <w:szCs w:val="20"/>
          <w:lang w:val="en-GB" w:eastAsia="cs-CZ"/>
        </w:rPr>
        <w:fldChar w:fldCharType="end"/>
      </w:r>
      <w:r w:rsidRPr="000A6A5B">
        <w:rPr>
          <w:rFonts w:ascii="Times New Roman" w:eastAsia="Times New Roman" w:hAnsi="Times New Roman"/>
          <w:color w:val="000000"/>
          <w:sz w:val="20"/>
          <w:szCs w:val="20"/>
          <w:lang w:val="en-GB" w:eastAsia="cs-CZ"/>
        </w:rPr>
        <w:tab/>
      </w:r>
      <w:r w:rsidRPr="000A6A5B">
        <w:rPr>
          <w:rFonts w:ascii="Times New Roman" w:eastAsia="Times New Roman" w:hAnsi="Times New Roman"/>
          <w:color w:val="000000"/>
          <w:sz w:val="20"/>
          <w:szCs w:val="20"/>
          <w:lang w:val="en-GB" w:eastAsia="cs-CZ"/>
        </w:rPr>
        <w:tab/>
      </w:r>
      <w:r w:rsidRPr="000A6A5B">
        <w:rPr>
          <w:rFonts w:ascii="Times New Roman" w:eastAsia="Times New Roman" w:hAnsi="Times New Roman"/>
          <w:color w:val="000000"/>
          <w:sz w:val="20"/>
          <w:szCs w:val="20"/>
          <w:lang w:val="en-GB" w:eastAsia="cs-CZ"/>
        </w:rPr>
        <w:tab/>
      </w:r>
      <w:r w:rsidRPr="000A6A5B">
        <w:rPr>
          <w:rFonts w:ascii="Times New Roman" w:eastAsia="Times New Roman" w:hAnsi="Times New Roman"/>
          <w:color w:val="000000"/>
          <w:sz w:val="20"/>
          <w:szCs w:val="20"/>
          <w:lang w:val="en-GB" w:eastAsia="cs-CZ"/>
        </w:rPr>
        <w:tab/>
        <w:t xml:space="preserve">          (2)</w:t>
      </w:r>
    </w:p>
    <w:p w:rsidR="00A75468" w:rsidRPr="000A6A5B" w:rsidRDefault="00A75468" w:rsidP="00E93DDE">
      <w:pPr>
        <w:spacing w:after="0" w:line="240" w:lineRule="auto"/>
        <w:jc w:val="both"/>
        <w:rPr>
          <w:rFonts w:ascii="Times New Roman" w:hAnsi="Times New Roman"/>
          <w:sz w:val="20"/>
          <w:szCs w:val="20"/>
          <w:lang w:val="en-GB"/>
        </w:rPr>
      </w:pPr>
    </w:p>
    <w:p w:rsidR="003255E7" w:rsidRPr="00B718BB" w:rsidRDefault="003255E7" w:rsidP="00E93DDE">
      <w:pPr>
        <w:spacing w:after="0" w:line="240" w:lineRule="auto"/>
        <w:jc w:val="both"/>
        <w:rPr>
          <w:rFonts w:ascii="Times New Roman" w:eastAsia="Times New Roman" w:hAnsi="Times New Roman"/>
          <w:color w:val="000000"/>
          <w:sz w:val="20"/>
          <w:szCs w:val="20"/>
          <w:lang w:eastAsia="cs-CZ"/>
        </w:rPr>
      </w:pPr>
      <w:r w:rsidRPr="00AC7E83">
        <w:rPr>
          <w:rFonts w:ascii="Times New Roman" w:eastAsia="Times New Roman" w:hAnsi="Times New Roman"/>
          <w:color w:val="000000"/>
          <w:sz w:val="20"/>
          <w:szCs w:val="20"/>
          <w:lang w:val="en-GB" w:eastAsia="cs-CZ"/>
        </w:rPr>
        <w:t>Similarly, the shares on daily counts can be calculated for hypothetical one-</w:t>
      </w:r>
      <w:r w:rsidR="002D5F1A" w:rsidRPr="00AC7E83">
        <w:rPr>
          <w:rFonts w:ascii="Times New Roman" w:eastAsia="Times New Roman" w:hAnsi="Times New Roman"/>
          <w:color w:val="000000"/>
          <w:sz w:val="20"/>
          <w:szCs w:val="20"/>
          <w:lang w:val="en-GB" w:eastAsia="cs-CZ"/>
        </w:rPr>
        <w:t xml:space="preserve">trip purpose </w:t>
      </w:r>
      <w:r w:rsidRPr="00AC7E83">
        <w:rPr>
          <w:rFonts w:ascii="Times New Roman" w:eastAsia="Times New Roman" w:hAnsi="Times New Roman"/>
          <w:color w:val="000000"/>
          <w:sz w:val="20"/>
          <w:szCs w:val="20"/>
          <w:lang w:val="en-GB" w:eastAsia="cs-CZ"/>
        </w:rPr>
        <w:t xml:space="preserve">locations. These can be referred as reference shares </w:t>
      </w:r>
      <w:r w:rsidRPr="00AC7E83">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41" type="#_x0000_t75" style="width:19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12CD3&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712CD3&quot; wsp:rsidP=&quot;00712CD3&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9" o:title="" chromakey="white"/>
          </v:shape>
        </w:pict>
      </w:r>
      <w:r w:rsidRPr="00AC7E83">
        <w:rPr>
          <w:rFonts w:ascii="Times New Roman" w:eastAsia="Times New Roman" w:hAnsi="Times New Roman"/>
          <w:color w:val="000000"/>
          <w:sz w:val="20"/>
          <w:szCs w:val="20"/>
          <w:lang w:val="en-GB" w:eastAsia="cs-CZ"/>
        </w:rPr>
        <w:instrText xml:space="preserve"> </w:instrText>
      </w:r>
      <w:r w:rsidRPr="00AC7E83">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42" type="#_x0000_t75" style="width:19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12CD3&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712CD3&quot; wsp:rsidP=&quot;00712CD3&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9" o:title="" chromakey="white"/>
          </v:shape>
        </w:pict>
      </w:r>
      <w:r w:rsidRPr="00AC7E83">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w:t>
      </w:r>
      <w:r w:rsidRPr="00AC7E83">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9"/>
          <w:sz w:val="20"/>
          <w:szCs w:val="20"/>
        </w:rPr>
        <w:pict>
          <v:shape id="_x0000_i1043" type="#_x0000_t75" style="width:23.1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670CE&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8670CE&quot; wsp:rsidP=&quot;008670CE&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0" o:title="" chromakey="white"/>
          </v:shape>
        </w:pict>
      </w:r>
      <w:r w:rsidRPr="00AC7E83">
        <w:rPr>
          <w:rFonts w:ascii="Times New Roman" w:eastAsia="Times New Roman" w:hAnsi="Times New Roman"/>
          <w:color w:val="000000"/>
          <w:sz w:val="20"/>
          <w:szCs w:val="20"/>
          <w:lang w:val="en-GB" w:eastAsia="cs-CZ"/>
        </w:rPr>
        <w:instrText xml:space="preserve"> </w:instrText>
      </w:r>
      <w:r w:rsidRPr="00AC7E83">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9"/>
          <w:sz w:val="20"/>
          <w:szCs w:val="20"/>
        </w:rPr>
        <w:pict>
          <v:shape id="_x0000_i1044" type="#_x0000_t75" style="width:23.1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670CE&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8670CE&quot; wsp:rsidP=&quot;008670CE&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0" o:title="" chromakey="white"/>
          </v:shape>
        </w:pict>
      </w:r>
      <w:r w:rsidRPr="00AC7E83">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w:t>
      </w:r>
      <w:r w:rsidRPr="00AC7E83">
        <w:rPr>
          <w:rFonts w:ascii="Times New Roman" w:eastAsia="Times New Roman" w:hAnsi="Times New Roman"/>
          <w:color w:val="000000"/>
          <w:sz w:val="20"/>
          <w:szCs w:val="20"/>
          <w:lang w:val="en-GB" w:eastAsia="cs-CZ"/>
        </w:rPr>
        <w:fldChar w:fldCharType="begin"/>
      </w:r>
      <w:r w:rsidRPr="00B718BB">
        <w:rPr>
          <w:rFonts w:ascii="Times New Roman" w:eastAsia="Times New Roman" w:hAnsi="Times New Roman"/>
          <w:color w:val="000000"/>
          <w:sz w:val="20"/>
          <w:szCs w:val="20"/>
          <w:lang w:eastAsia="cs-CZ"/>
        </w:rPr>
        <w:instrText xml:space="preserve"> QUOTE </w:instrText>
      </w:r>
      <w:r w:rsidR="00D72092">
        <w:rPr>
          <w:rFonts w:ascii="Times New Roman" w:hAnsi="Times New Roman"/>
          <w:position w:val="-11"/>
          <w:sz w:val="20"/>
          <w:szCs w:val="20"/>
        </w:rPr>
        <w:pict>
          <v:shape id="_x0000_i1045" type="#_x0000_t75" style="width:23.7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2D62&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9D2D62&quot; wsp:rsidP=&quot;009D2D62&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1" o:title="" chromakey="white"/>
          </v:shape>
        </w:pict>
      </w:r>
      <w:r w:rsidRPr="00B718BB">
        <w:rPr>
          <w:rFonts w:ascii="Times New Roman" w:eastAsia="Times New Roman" w:hAnsi="Times New Roman"/>
          <w:color w:val="000000"/>
          <w:sz w:val="20"/>
          <w:szCs w:val="20"/>
          <w:lang w:eastAsia="cs-CZ"/>
        </w:rPr>
        <w:instrText xml:space="preserve"> </w:instrText>
      </w:r>
      <w:r w:rsidRPr="00AC7E83">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rPr>
        <w:pict>
          <v:shape id="_x0000_i1046" type="#_x0000_t75" style="width:23.7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2D62&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9D2D62&quot; wsp:rsidP=&quot;009D2D62&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1" o:title="" chromakey="white"/>
          </v:shape>
        </w:pict>
      </w:r>
      <w:r w:rsidRPr="00AC7E83">
        <w:rPr>
          <w:rFonts w:ascii="Times New Roman" w:eastAsia="Times New Roman" w:hAnsi="Times New Roman"/>
          <w:color w:val="000000"/>
          <w:sz w:val="20"/>
          <w:szCs w:val="20"/>
          <w:lang w:val="en-GB" w:eastAsia="cs-CZ"/>
        </w:rPr>
        <w:fldChar w:fldCharType="end"/>
      </w:r>
      <w:r w:rsidR="00DE408E" w:rsidRPr="00B718BB">
        <w:rPr>
          <w:rFonts w:ascii="Times New Roman" w:eastAsia="Times New Roman" w:hAnsi="Times New Roman"/>
          <w:color w:val="000000"/>
          <w:sz w:val="20"/>
          <w:szCs w:val="20"/>
          <w:lang w:eastAsia="cs-CZ"/>
        </w:rPr>
        <w:t xml:space="preserve"> </w:t>
      </w:r>
      <w:r w:rsidRPr="00B718BB">
        <w:rPr>
          <w:rFonts w:ascii="Times New Roman" w:eastAsia="Times New Roman" w:hAnsi="Times New Roman"/>
          <w:color w:val="000000"/>
          <w:sz w:val="20"/>
          <w:szCs w:val="20"/>
          <w:lang w:eastAsia="cs-CZ"/>
        </w:rPr>
        <w:t>(see equation 3).</w:t>
      </w:r>
      <w:r w:rsidR="00250E21" w:rsidRPr="00B718BB">
        <w:rPr>
          <w:rFonts w:ascii="Times New Roman" w:eastAsia="Times New Roman" w:hAnsi="Times New Roman"/>
          <w:color w:val="000000"/>
          <w:sz w:val="20"/>
          <w:szCs w:val="20"/>
          <w:lang w:eastAsia="cs-CZ"/>
        </w:rPr>
        <w:t xml:space="preserve"> </w:t>
      </w:r>
      <w:r w:rsidR="00A75468" w:rsidRPr="00AC7E83">
        <w:rPr>
          <w:rFonts w:ascii="Times New Roman" w:eastAsia="Times New Roman" w:hAnsi="Times New Roman"/>
          <w:color w:val="000000"/>
          <w:sz w:val="20"/>
          <w:szCs w:val="20"/>
          <w:lang w:val="en-GB" w:eastAsia="cs-CZ"/>
        </w:rPr>
        <w:t>In this case study, reference locations were approximated by selecting locations with the highest level of conformity with anticipated</w:t>
      </w:r>
      <w:r w:rsidR="00A75468">
        <w:rPr>
          <w:rFonts w:ascii="Times New Roman" w:eastAsia="Times New Roman" w:hAnsi="Times New Roman"/>
          <w:color w:val="000000"/>
          <w:sz w:val="20"/>
          <w:szCs w:val="20"/>
          <w:lang w:val="en-GB" w:eastAsia="cs-CZ"/>
        </w:rPr>
        <w:t xml:space="preserve"> daily variations </w:t>
      </w:r>
      <w:r w:rsidR="00A75468" w:rsidRPr="00AC7E83">
        <w:rPr>
          <w:rFonts w:ascii="Times New Roman" w:eastAsia="Times New Roman" w:hAnsi="Times New Roman"/>
          <w:color w:val="000000"/>
          <w:sz w:val="20"/>
          <w:szCs w:val="20"/>
          <w:lang w:val="en-GB" w:eastAsia="cs-CZ"/>
        </w:rPr>
        <w:t>and according to the knowledge of local situation</w:t>
      </w:r>
      <w:r w:rsidR="00A75468">
        <w:rPr>
          <w:rFonts w:ascii="Times New Roman" w:eastAsia="Times New Roman" w:hAnsi="Times New Roman"/>
          <w:color w:val="000000"/>
          <w:sz w:val="20"/>
          <w:szCs w:val="20"/>
          <w:lang w:val="en-GB" w:eastAsia="cs-CZ"/>
        </w:rPr>
        <w:t xml:space="preserve">. </w:t>
      </w:r>
      <w:r w:rsidR="00250E21" w:rsidRPr="00B718BB">
        <w:rPr>
          <w:rFonts w:ascii="Times New Roman" w:eastAsia="Times New Roman" w:hAnsi="Times New Roman"/>
          <w:color w:val="000000"/>
          <w:sz w:val="20"/>
          <w:szCs w:val="20"/>
          <w:lang w:eastAsia="cs-CZ"/>
        </w:rPr>
        <w:t xml:space="preserve">To calculate reference shares, variations from figure </w:t>
      </w:r>
      <w:r w:rsidR="00534FAC" w:rsidRPr="00B718BB">
        <w:rPr>
          <w:rFonts w:ascii="Times New Roman" w:eastAsia="Times New Roman" w:hAnsi="Times New Roman"/>
          <w:color w:val="000000"/>
          <w:sz w:val="20"/>
          <w:szCs w:val="20"/>
          <w:lang w:eastAsia="cs-CZ"/>
        </w:rPr>
        <w:t>4</w:t>
      </w:r>
      <w:r w:rsidR="00250E21" w:rsidRPr="00B718BB">
        <w:rPr>
          <w:rFonts w:ascii="Times New Roman" w:eastAsia="Times New Roman" w:hAnsi="Times New Roman"/>
          <w:color w:val="000000"/>
          <w:sz w:val="20"/>
          <w:szCs w:val="20"/>
          <w:lang w:eastAsia="cs-CZ"/>
        </w:rPr>
        <w:t xml:space="preserve"> were taken into account</w:t>
      </w:r>
      <w:r w:rsidR="00EB044E">
        <w:rPr>
          <w:rFonts w:ascii="Times New Roman" w:eastAsia="Times New Roman" w:hAnsi="Times New Roman"/>
          <w:color w:val="000000"/>
          <w:sz w:val="20"/>
          <w:szCs w:val="20"/>
          <w:lang w:eastAsia="cs-CZ"/>
        </w:rPr>
        <w:t xml:space="preserve">. </w:t>
      </w:r>
    </w:p>
    <w:p w:rsidR="003255E7" w:rsidRPr="00B718BB" w:rsidRDefault="003255E7" w:rsidP="00E93DDE">
      <w:pPr>
        <w:spacing w:after="0" w:line="240" w:lineRule="auto"/>
        <w:jc w:val="both"/>
        <w:rPr>
          <w:rFonts w:ascii="Times New Roman" w:eastAsia="Times New Roman" w:hAnsi="Times New Roman"/>
          <w:color w:val="000000"/>
          <w:sz w:val="20"/>
          <w:szCs w:val="20"/>
          <w:lang w:eastAsia="cs-CZ"/>
        </w:rPr>
      </w:pP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r w:rsidRPr="00B718BB">
        <w:rPr>
          <w:rFonts w:ascii="Times New Roman" w:eastAsia="Times New Roman" w:hAnsi="Times New Roman"/>
          <w:color w:val="000000"/>
          <w:sz w:val="20"/>
          <w:szCs w:val="20"/>
          <w:lang w:val="en-GB" w:eastAsia="cs-CZ"/>
        </w:rPr>
        <w:fldChar w:fldCharType="begin"/>
      </w:r>
      <w:r w:rsidRPr="00B718BB">
        <w:rPr>
          <w:rFonts w:ascii="Times New Roman" w:eastAsia="Times New Roman" w:hAnsi="Times New Roman"/>
          <w:color w:val="000000"/>
          <w:sz w:val="20"/>
          <w:szCs w:val="20"/>
          <w:lang w:eastAsia="cs-CZ"/>
        </w:rPr>
        <w:instrText xml:space="preserve"> QUOTE </w:instrText>
      </w:r>
      <w:r w:rsidR="00D72092">
        <w:rPr>
          <w:rFonts w:ascii="Times New Roman" w:hAnsi="Times New Roman"/>
          <w:position w:val="-11"/>
          <w:sz w:val="20"/>
          <w:szCs w:val="20"/>
        </w:rPr>
        <w:pict>
          <v:shape id="_x0000_i1047" type="#_x0000_t75" style="width:19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6D1C80&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6D1C80&quot; wsp:rsidP=&quot;006D1C80&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9" o:title="" chromakey="white"/>
          </v:shape>
        </w:pict>
      </w:r>
      <w:r w:rsidRPr="00B718BB">
        <w:rPr>
          <w:rFonts w:ascii="Times New Roman" w:eastAsia="Times New Roman" w:hAnsi="Times New Roman"/>
          <w:color w:val="000000"/>
          <w:sz w:val="20"/>
          <w:szCs w:val="20"/>
          <w:lang w:eastAsia="cs-CZ"/>
        </w:rPr>
        <w:instrText xml:space="preserve"> </w:instrText>
      </w:r>
      <w:r w:rsidRPr="00B718BB">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rPr>
        <w:pict>
          <v:shape id="_x0000_i1048" type="#_x0000_t75" style="width:19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6D1C80&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6D1C80&quot; wsp:rsidP=&quot;006D1C80&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9" o:title="" chromakey="white"/>
          </v:shape>
        </w:pict>
      </w:r>
      <w:r w:rsidRPr="00B718BB">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21"/>
          <w:sz w:val="20"/>
          <w:szCs w:val="20"/>
        </w:rPr>
        <w:pict>
          <v:shape id="_x0000_i1049" type="#_x0000_t75" style="width:15.6pt;height:24.4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5A8&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1975A8&quot; wsp:rsidP=&quot;001975A8&quot;&gt;&lt;m:oMathPara&gt;&lt;m:oMath&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num&gt;&lt;m:den&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U&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den&gt;&lt;/m:f&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2"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D72092">
        <w:rPr>
          <w:rFonts w:ascii="Times New Roman" w:hAnsi="Times New Roman"/>
          <w:position w:val="-21"/>
          <w:sz w:val="20"/>
          <w:szCs w:val="20"/>
        </w:rPr>
        <w:pict>
          <v:shape id="_x0000_i1050" type="#_x0000_t75" style="width:15.6pt;height:24.4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5A8&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1975A8&quot; wsp:rsidP=&quot;001975A8&quot;&gt;&lt;m:oMathPara&gt;&lt;m:oMath&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num&gt;&lt;m:den&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U&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den&gt;&lt;/m:f&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2" o:title="" chromakey="white"/>
          </v:shape>
        </w:pict>
      </w:r>
      <w:r w:rsidRPr="00B718BB">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 xml:space="preserve">, </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9"/>
          <w:sz w:val="20"/>
          <w:szCs w:val="20"/>
        </w:rPr>
        <w:pict>
          <v:shape id="_x0000_i1051" type="#_x0000_t75" style="width:23.1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B2004&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B2004&quot; wsp:rsidP=&quot;00BB2004&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0"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D72092">
        <w:rPr>
          <w:rFonts w:ascii="Times New Roman" w:hAnsi="Times New Roman"/>
          <w:position w:val="-9"/>
          <w:sz w:val="20"/>
          <w:szCs w:val="20"/>
        </w:rPr>
        <w:pict>
          <v:shape id="_x0000_i1052" type="#_x0000_t75" style="width:23.1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B2004&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B2004&quot; wsp:rsidP=&quot;00BB2004&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0" o:title="" chromakey="white"/>
          </v:shape>
        </w:pict>
      </w:r>
      <w:r w:rsidRPr="00B718BB">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21"/>
          <w:sz w:val="20"/>
          <w:szCs w:val="20"/>
        </w:rPr>
        <w:pict>
          <v:shape id="_x0000_i1053" type="#_x0000_t75" style="width:20.4pt;height:24.4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0A86&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E60A86&quot; wsp:rsidP=&quot;00E60A86&quot;&gt;&lt;m:oMathPara&gt;&lt;m:oMath&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num&gt;&lt;m:den&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RA&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den&gt;&lt;/m:f&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3"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B718BB">
        <w:rPr>
          <w:rFonts w:ascii="Times New Roman" w:hAnsi="Times New Roman"/>
          <w:position w:val="-21"/>
          <w:sz w:val="20"/>
          <w:szCs w:val="20"/>
          <w:lang w:val="en-GB"/>
        </w:rPr>
        <w:t>o</w:t>
      </w:r>
      <w:r w:rsidRPr="00B718BB">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 xml:space="preserve">, </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54" type="#_x0000_t75" style="width:23.7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443DF&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9443DF&quot; wsp:rsidP=&quot;009443DF&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1"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D72092">
        <w:rPr>
          <w:rFonts w:ascii="Times New Roman" w:hAnsi="Times New Roman"/>
          <w:position w:val="-11"/>
          <w:sz w:val="20"/>
          <w:szCs w:val="20"/>
        </w:rPr>
        <w:pict>
          <v:shape id="_x0000_i1055" type="#_x0000_t75" style="width:23.7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443DF&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9443DF&quot; wsp:rsidP=&quot;009443DF&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1" o:title="" chromakey="white"/>
          </v:shape>
        </w:pict>
      </w:r>
      <w:r w:rsidRPr="00B718BB">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21"/>
          <w:sz w:val="20"/>
          <w:szCs w:val="20"/>
        </w:rPr>
        <w:pict>
          <v:shape id="_x0000_i1056" type="#_x0000_t75" style="width:23.1pt;height:24.4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42E99&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942E99&quot; wsp:rsidP=&quot;00942E99&quot;&gt;&lt;m:oMathPara&gt;&lt;m:oMath&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num&gt;&lt;m:den&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RU&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den&gt;&lt;/m:f&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4"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D72092">
        <w:rPr>
          <w:rFonts w:ascii="Times New Roman" w:hAnsi="Times New Roman"/>
          <w:position w:val="-21"/>
          <w:sz w:val="20"/>
          <w:szCs w:val="20"/>
        </w:rPr>
        <w:pict>
          <v:shape id="_x0000_i1057" type="#_x0000_t75" style="width:23.1pt;height:24.4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42E99&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942E99&quot; wsp:rsidP=&quot;00942E99&quot;&gt;&lt;m:oMathPara&gt;&lt;m:oMath&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num&gt;&lt;m:den&gt;&lt;m:sSubSup&gt;&lt;m:sSubSupPr&gt;&lt;m:ctrlPr&gt;&lt;w:rPr&gt;&lt;w:rFonts w:ascii=&quot;Cambria Math&quot; w:fareast=&quot;Times New Roman&quot; w:h-ansi=&quot;Cambria Math&quot;/&gt;&lt;wx:font wx:val=&quot;Cambria Math&quot;/&gt;&lt;w:i/&gt;&lt;w:color w:val=&quot;000000&quot;/&gt;&lt;w:sz-cs w:val=&quot;24&quot;/&gt;&lt;w:lang w:fareast=&quot;CS&quot;/&gt;&lt;/w:rPr&gt;&lt;/m:ctrlPr&gt;&lt;/m:sSubSup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RU&lt;/m:t&gt;&lt;/m:r&gt;&lt;/m:sub&gt;&lt;m:sup&gt;&lt;m:r&gt;&lt;w:rPr&gt;&lt;w:rFonts w:ascii=&quot;Cambria Math&quot; w:fareast=&quot;Times New Roman&quot; w:h-ansi=&quot;Cambria Math&quot;/&gt;&lt;wx:font wx:val=&quot;Cambria Math&quot;/&gt;&lt;w:i/&gt;&lt;w:color w:val=&quot;000000&quot;/&gt;&lt;w:sz-cs w:val=&quot;24&quot;/&gt;&lt;w:lang w:fareast=&quot;CS&quot;/&gt;&lt;/w:rPr&gt;&lt;m:t&gt;r&lt;/m:t&gt;&lt;/m:r&gt;&lt;/m:sup&gt;&lt;/m:sSubSup&gt;&lt;/m:den&gt;&lt;/m:f&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4" o:title="" chromakey="white"/>
          </v:shape>
        </w:pict>
      </w:r>
      <w:r w:rsidRPr="00B718BB">
        <w:rPr>
          <w:rFonts w:ascii="Times New Roman" w:eastAsia="Times New Roman" w:hAnsi="Times New Roman"/>
          <w:color w:val="000000"/>
          <w:sz w:val="20"/>
          <w:szCs w:val="20"/>
          <w:lang w:eastAsia="cs-CZ"/>
        </w:rPr>
        <w:fldChar w:fldCharType="end"/>
      </w:r>
      <w:r w:rsidR="00142808">
        <w:rPr>
          <w:rFonts w:ascii="Times New Roman" w:eastAsia="Times New Roman" w:hAnsi="Times New Roman"/>
          <w:color w:val="000000"/>
          <w:sz w:val="20"/>
          <w:szCs w:val="20"/>
          <w:lang w:val="en-GB" w:eastAsia="cs-CZ"/>
        </w:rPr>
        <w:tab/>
      </w:r>
      <w:r w:rsidR="00142808">
        <w:rPr>
          <w:rFonts w:ascii="Times New Roman" w:eastAsia="Times New Roman" w:hAnsi="Times New Roman"/>
          <w:color w:val="000000"/>
          <w:sz w:val="20"/>
          <w:szCs w:val="20"/>
          <w:lang w:val="en-GB" w:eastAsia="cs-CZ"/>
        </w:rPr>
        <w:tab/>
      </w:r>
      <w:r w:rsidR="00142808">
        <w:rPr>
          <w:rFonts w:ascii="Times New Roman" w:eastAsia="Times New Roman" w:hAnsi="Times New Roman"/>
          <w:color w:val="000000"/>
          <w:sz w:val="20"/>
          <w:szCs w:val="20"/>
          <w:lang w:val="en-GB" w:eastAsia="cs-CZ"/>
        </w:rPr>
        <w:tab/>
      </w:r>
      <w:r w:rsidR="00142808">
        <w:rPr>
          <w:rFonts w:ascii="Times New Roman" w:eastAsia="Times New Roman" w:hAnsi="Times New Roman"/>
          <w:color w:val="000000"/>
          <w:sz w:val="20"/>
          <w:szCs w:val="20"/>
          <w:lang w:val="en-GB" w:eastAsia="cs-CZ"/>
        </w:rPr>
        <w:tab/>
      </w:r>
      <w:r w:rsidR="00142808">
        <w:rPr>
          <w:rFonts w:ascii="Times New Roman" w:eastAsia="Times New Roman" w:hAnsi="Times New Roman"/>
          <w:color w:val="000000"/>
          <w:sz w:val="20"/>
          <w:szCs w:val="20"/>
          <w:lang w:val="en-GB" w:eastAsia="cs-CZ"/>
        </w:rPr>
        <w:tab/>
      </w:r>
      <w:r w:rsidR="00534FAC" w:rsidRPr="00AC7E83">
        <w:rPr>
          <w:rFonts w:ascii="Times New Roman" w:eastAsia="Times New Roman" w:hAnsi="Times New Roman"/>
          <w:color w:val="000000"/>
          <w:sz w:val="20"/>
          <w:szCs w:val="20"/>
          <w:lang w:val="en-GB" w:eastAsia="cs-CZ"/>
        </w:rPr>
        <w:t>(</w:t>
      </w:r>
      <w:r w:rsidRPr="00AC7E83">
        <w:rPr>
          <w:rFonts w:ascii="Times New Roman" w:eastAsia="Times New Roman" w:hAnsi="Times New Roman"/>
          <w:color w:val="000000"/>
          <w:sz w:val="20"/>
          <w:szCs w:val="20"/>
          <w:lang w:val="en-GB" w:eastAsia="cs-CZ"/>
        </w:rPr>
        <w:t>3)</w:t>
      </w:r>
    </w:p>
    <w:p w:rsidR="003255E7" w:rsidRPr="00AC7E83" w:rsidRDefault="003255E7" w:rsidP="00E93DDE">
      <w:pPr>
        <w:spacing w:before="100" w:beforeAutospacing="1" w:after="0" w:afterAutospacing="1" w:line="240" w:lineRule="auto"/>
        <w:jc w:val="both"/>
        <w:rPr>
          <w:rFonts w:ascii="Times New Roman" w:eastAsia="Times New Roman" w:hAnsi="Times New Roman"/>
          <w:color w:val="000000"/>
          <w:sz w:val="20"/>
          <w:szCs w:val="20"/>
          <w:lang w:val="en-GB" w:eastAsia="cs-CZ"/>
        </w:rPr>
      </w:pPr>
      <w:r w:rsidRPr="00AC7E83">
        <w:rPr>
          <w:rFonts w:ascii="Times New Roman" w:eastAsia="Times New Roman" w:hAnsi="Times New Roman"/>
          <w:color w:val="000000"/>
          <w:sz w:val="20"/>
          <w:szCs w:val="20"/>
          <w:lang w:val="en-GB" w:eastAsia="cs-CZ"/>
        </w:rPr>
        <w:t xml:space="preserve">In equation 4, variables </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58" type="#_x0000_t75" style="width:12.2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161A2&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6161A2&quot; wsp:rsidP=&quot;006161A2&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5"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D72092">
        <w:rPr>
          <w:rFonts w:ascii="Times New Roman" w:hAnsi="Times New Roman"/>
          <w:position w:val="-11"/>
          <w:sz w:val="20"/>
          <w:szCs w:val="20"/>
        </w:rPr>
        <w:pict>
          <v:shape id="_x0000_i1059" type="#_x0000_t75" style="width:12.2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161A2&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6161A2&quot; wsp:rsidP=&quot;006161A2&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5" o:title="" chromakey="white"/>
          </v:shape>
        </w:pict>
      </w:r>
      <w:r w:rsidRPr="00B718BB">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 xml:space="preserve">, </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9"/>
          <w:sz w:val="20"/>
          <w:szCs w:val="20"/>
        </w:rPr>
        <w:pict>
          <v:shape id="_x0000_i1060" type="#_x0000_t75" style="width:16.3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C4FC0&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C4FC0&quot; wsp:rsidP=&quot;00BC4FC0&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6"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D72092">
        <w:rPr>
          <w:rFonts w:ascii="Times New Roman" w:hAnsi="Times New Roman"/>
          <w:position w:val="-9"/>
          <w:sz w:val="20"/>
          <w:szCs w:val="20"/>
        </w:rPr>
        <w:pict>
          <v:shape id="_x0000_i1061" type="#_x0000_t75" style="width:16.3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C4FC0&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C4FC0&quot; wsp:rsidP=&quot;00BC4FC0&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6" o:title="" chromakey="white"/>
          </v:shape>
        </w:pict>
      </w:r>
      <w:r w:rsidRPr="00B718BB">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 xml:space="preserve">, </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62" type="#_x0000_t75" style="width:17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0375&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300375&quot; wsp:rsidP=&quot;00300375&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7"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D72092">
        <w:rPr>
          <w:rFonts w:ascii="Times New Roman" w:hAnsi="Times New Roman"/>
          <w:position w:val="-11"/>
          <w:sz w:val="20"/>
          <w:szCs w:val="20"/>
        </w:rPr>
        <w:pict>
          <v:shape id="_x0000_i1063" type="#_x0000_t75" style="width:17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0375&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300375&quot; wsp:rsidP=&quot;00300375&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7" o:title="" chromakey="white"/>
          </v:shape>
        </w:pict>
      </w:r>
      <w:r w:rsidRPr="00B718BB">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 xml:space="preserve"> represent the share of individual </w:t>
      </w:r>
      <w:r w:rsidR="002D5F1A" w:rsidRPr="00AC7E83">
        <w:rPr>
          <w:rFonts w:ascii="Times New Roman" w:eastAsia="Times New Roman" w:hAnsi="Times New Roman"/>
          <w:color w:val="000000"/>
          <w:sz w:val="20"/>
          <w:szCs w:val="20"/>
          <w:lang w:val="en-GB" w:eastAsia="cs-CZ"/>
        </w:rPr>
        <w:t>trip purposes</w:t>
      </w:r>
      <w:r w:rsidRPr="00AC7E83">
        <w:rPr>
          <w:rFonts w:ascii="Times New Roman" w:eastAsia="Times New Roman" w:hAnsi="Times New Roman"/>
          <w:color w:val="000000"/>
          <w:sz w:val="20"/>
          <w:szCs w:val="20"/>
          <w:lang w:val="en-GB" w:eastAsia="cs-CZ"/>
        </w:rPr>
        <w:t xml:space="preserve"> on overall counts. The contribution of each </w:t>
      </w:r>
      <w:r w:rsidR="002D5F1A" w:rsidRPr="00AC7E83">
        <w:rPr>
          <w:rFonts w:ascii="Times New Roman" w:eastAsia="Times New Roman" w:hAnsi="Times New Roman"/>
          <w:color w:val="000000"/>
          <w:sz w:val="20"/>
          <w:szCs w:val="20"/>
          <w:lang w:val="en-GB" w:eastAsia="cs-CZ"/>
        </w:rPr>
        <w:t>traffic characteristic</w:t>
      </w:r>
      <w:r w:rsidRPr="00AC7E83">
        <w:rPr>
          <w:rFonts w:ascii="Times New Roman" w:eastAsia="Times New Roman" w:hAnsi="Times New Roman"/>
          <w:color w:val="000000"/>
          <w:sz w:val="20"/>
          <w:szCs w:val="20"/>
          <w:lang w:val="en-GB" w:eastAsia="cs-CZ"/>
        </w:rPr>
        <w:t xml:space="preserve"> to the share on daily counts for certain period is the product of respective reference share and </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64" type="#_x0000_t75" style="width:12.2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B4636&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B4636&quot; wsp:rsidP=&quot;00BB4636&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5"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D72092">
        <w:rPr>
          <w:rFonts w:ascii="Times New Roman" w:hAnsi="Times New Roman"/>
          <w:position w:val="-11"/>
          <w:sz w:val="20"/>
          <w:szCs w:val="20"/>
        </w:rPr>
        <w:pict>
          <v:shape id="_x0000_i1065" type="#_x0000_t75" style="width:12.2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B4636&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B4636&quot; wsp:rsidP=&quot;00BB4636&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5" o:title="" chromakey="white"/>
          </v:shape>
        </w:pict>
      </w:r>
      <w:r w:rsidRPr="00B718BB">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 xml:space="preserve">, </w:t>
      </w:r>
      <w:r w:rsidRPr="00B718BB">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9"/>
          <w:sz w:val="20"/>
          <w:szCs w:val="20"/>
        </w:rPr>
        <w:pict>
          <v:shape id="_x0000_i1066" type="#_x0000_t75" style="width:16.3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25C&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A3225C&quot; wsp:rsidP=&quot;00A3225C&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6" o:title="" chromakey="white"/>
          </v:shape>
        </w:pict>
      </w:r>
      <w:r w:rsidRPr="00AC7E83">
        <w:rPr>
          <w:rFonts w:ascii="Times New Roman" w:eastAsia="Times New Roman" w:hAnsi="Times New Roman"/>
          <w:color w:val="000000"/>
          <w:sz w:val="20"/>
          <w:szCs w:val="20"/>
          <w:lang w:val="en-GB" w:eastAsia="cs-CZ"/>
        </w:rPr>
        <w:instrText xml:space="preserve"> </w:instrText>
      </w:r>
      <w:r w:rsidRPr="00B718BB">
        <w:rPr>
          <w:rFonts w:ascii="Times New Roman" w:eastAsia="Times New Roman" w:hAnsi="Times New Roman"/>
          <w:color w:val="000000"/>
          <w:sz w:val="20"/>
          <w:szCs w:val="20"/>
          <w:lang w:eastAsia="cs-CZ"/>
        </w:rPr>
        <w:fldChar w:fldCharType="separate"/>
      </w:r>
      <w:r w:rsidR="00D72092">
        <w:rPr>
          <w:rFonts w:ascii="Times New Roman" w:hAnsi="Times New Roman"/>
          <w:position w:val="-9"/>
          <w:sz w:val="20"/>
          <w:szCs w:val="20"/>
        </w:rPr>
        <w:pict>
          <v:shape id="_x0000_i1067" type="#_x0000_t75" style="width:16.3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25C&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A3225C&quot; wsp:rsidP=&quot;00A3225C&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6" o:title="" chromakey="white"/>
          </v:shape>
        </w:pict>
      </w:r>
      <w:r w:rsidRPr="00B718BB">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 xml:space="preserve">, </w:t>
      </w:r>
      <w:r w:rsidRPr="004D53BC">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68" type="#_x0000_t75" style="width:17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81AF8&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81AF8&quot; wsp:rsidP=&quot;00B81AF8&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7"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eastAsia="cs-CZ"/>
        </w:rPr>
        <w:fldChar w:fldCharType="separate"/>
      </w:r>
      <w:r w:rsidR="00D72092">
        <w:rPr>
          <w:rFonts w:ascii="Times New Roman" w:hAnsi="Times New Roman"/>
          <w:position w:val="-11"/>
          <w:sz w:val="20"/>
          <w:szCs w:val="20"/>
        </w:rPr>
        <w:pict>
          <v:shape id="_x0000_i1069" type="#_x0000_t75" style="width:17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81AF8&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81AF8&quot; wsp:rsidP=&quot;00B81AF8&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7" o:title="" chromakey="white"/>
          </v:shape>
        </w:pict>
      </w:r>
      <w:r w:rsidRPr="004D53BC">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 Expression 2 can be adjusted as:</w:t>
      </w: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r w:rsidRPr="004D53BC">
        <w:rPr>
          <w:rFonts w:ascii="Times New Roman" w:eastAsia="Times New Roman" w:hAnsi="Times New Roman"/>
          <w:color w:val="000000"/>
          <w:sz w:val="20"/>
          <w:szCs w:val="20"/>
          <w:lang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20"/>
          <w:sz w:val="20"/>
          <w:szCs w:val="20"/>
        </w:rPr>
        <w:pict>
          <v:shape id="_x0000_i1070" type="#_x0000_t75" style="width:188.15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61F5A&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61F5A&quot; wsp:rsidP=&quot;00B61F5A&quot;&gt;&lt;m:oMathPara&gt;&lt;m:oMath&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8"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eastAsia="cs-CZ"/>
        </w:rPr>
        <w:fldChar w:fldCharType="separate"/>
      </w:r>
      <w:r w:rsidR="00D72092">
        <w:rPr>
          <w:rFonts w:ascii="Times New Roman" w:hAnsi="Times New Roman"/>
          <w:position w:val="-20"/>
          <w:sz w:val="20"/>
          <w:szCs w:val="20"/>
        </w:rPr>
        <w:pict>
          <v:shape id="_x0000_i1071" type="#_x0000_t75" style="width:188.15pt;height:22.4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61F5A&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61F5A&quot; wsp:rsidP=&quot;00B61F5A&quot;&gt;&lt;m:oMathPara&gt;&lt;m:oMath&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8" o:title="" chromakey="white"/>
          </v:shape>
        </w:pict>
      </w:r>
      <w:r w:rsidRPr="004D53BC">
        <w:rPr>
          <w:rFonts w:ascii="Times New Roman" w:eastAsia="Times New Roman" w:hAnsi="Times New Roman"/>
          <w:color w:val="000000"/>
          <w:sz w:val="20"/>
          <w:szCs w:val="20"/>
          <w:lang w:eastAsia="cs-CZ"/>
        </w:rPr>
        <w:fldChar w:fldCharType="end"/>
      </w:r>
      <w:r w:rsidRPr="00AC7E83">
        <w:rPr>
          <w:rFonts w:ascii="Times New Roman" w:eastAsia="Times New Roman" w:hAnsi="Times New Roman"/>
          <w:color w:val="000000"/>
          <w:sz w:val="20"/>
          <w:szCs w:val="20"/>
          <w:lang w:val="en-GB" w:eastAsia="cs-CZ"/>
        </w:rPr>
        <w:t xml:space="preserve"> </w:t>
      </w:r>
      <w:r w:rsidRPr="00AC7E83">
        <w:rPr>
          <w:rFonts w:ascii="Times New Roman" w:eastAsia="Times New Roman" w:hAnsi="Times New Roman"/>
          <w:color w:val="000000"/>
          <w:sz w:val="20"/>
          <w:szCs w:val="20"/>
          <w:lang w:val="en-GB" w:eastAsia="cs-CZ"/>
        </w:rPr>
        <w:tab/>
      </w:r>
      <w:r w:rsidRPr="00AC7E83">
        <w:rPr>
          <w:rFonts w:ascii="Times New Roman" w:eastAsia="Times New Roman" w:hAnsi="Times New Roman"/>
          <w:color w:val="000000"/>
          <w:sz w:val="20"/>
          <w:szCs w:val="20"/>
          <w:lang w:val="en-GB" w:eastAsia="cs-CZ"/>
        </w:rPr>
        <w:tab/>
      </w:r>
      <w:r w:rsidRPr="00AC7E83">
        <w:rPr>
          <w:rFonts w:ascii="Times New Roman" w:eastAsia="Times New Roman" w:hAnsi="Times New Roman"/>
          <w:color w:val="000000"/>
          <w:sz w:val="20"/>
          <w:szCs w:val="20"/>
          <w:lang w:val="en-GB" w:eastAsia="cs-CZ"/>
        </w:rPr>
        <w:tab/>
        <w:t xml:space="preserve">           (4)</w:t>
      </w: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r w:rsidRPr="00AC7E83">
        <w:rPr>
          <w:rFonts w:ascii="Times New Roman" w:eastAsia="Times New Roman" w:hAnsi="Times New Roman"/>
          <w:color w:val="000000"/>
          <w:sz w:val="20"/>
          <w:szCs w:val="20"/>
          <w:lang w:val="en-GB" w:eastAsia="cs-CZ"/>
        </w:rPr>
        <w:t xml:space="preserve">Next, the values </w:t>
      </w:r>
      <w:r w:rsidRPr="004D53BC">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72" type="#_x0000_t75" style="width:12.2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8CC&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3E78CC&quot; wsp:rsidP=&quot;003E78CC&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5"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73" type="#_x0000_t75" style="width:12.2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8CC&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3E78CC&quot; wsp:rsidP=&quot;003E78CC&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5" o:title="" chromakey="white"/>
          </v:shape>
        </w:pict>
      </w:r>
      <w:r w:rsidRPr="004D53BC">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w:t>
      </w:r>
      <w:r w:rsidRPr="004D53BC">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9"/>
          <w:sz w:val="20"/>
          <w:szCs w:val="20"/>
        </w:rPr>
        <w:pict>
          <v:shape id="_x0000_i1074" type="#_x0000_t75" style="width:16.3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584&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8D1584&quot; wsp:rsidP=&quot;008D1584&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6"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9"/>
          <w:sz w:val="20"/>
          <w:szCs w:val="20"/>
          <w:lang w:val="en-GB"/>
        </w:rPr>
        <w:pict>
          <v:shape id="_x0000_i1075" type="#_x0000_t75" style="width:16.3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584&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8D1584&quot; wsp:rsidP=&quot;008D1584&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6" o:title="" chromakey="white"/>
          </v:shape>
        </w:pict>
      </w:r>
      <w:r w:rsidRPr="004D53BC">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w:t>
      </w:r>
      <w:r w:rsidRPr="004D53BC">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76" type="#_x0000_t75" style="width:17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23A6A&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723A6A&quot; wsp:rsidP=&quot;00723A6A&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7"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77" type="#_x0000_t75" style="width:17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23A6A&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723A6A&quot; wsp:rsidP=&quot;00723A6A&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7" o:title="" chromakey="white"/>
          </v:shape>
        </w:pict>
      </w:r>
      <w:r w:rsidRPr="004D53BC">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are optimized, so that the total difference between the two sides of equation 4 for various time periods is minimized. </w:t>
      </w:r>
      <w:r w:rsidR="00534FAC" w:rsidRPr="00AC7E83">
        <w:rPr>
          <w:rFonts w:ascii="Times New Roman" w:eastAsia="Times New Roman" w:hAnsi="Times New Roman"/>
          <w:color w:val="000000"/>
          <w:sz w:val="20"/>
          <w:szCs w:val="20"/>
          <w:lang w:val="en-GB" w:eastAsia="cs-CZ"/>
        </w:rPr>
        <w:t>Optimization</w:t>
      </w:r>
      <w:r w:rsidRPr="00AC7E83">
        <w:rPr>
          <w:rFonts w:ascii="Times New Roman" w:eastAsia="Times New Roman" w:hAnsi="Times New Roman"/>
          <w:color w:val="000000"/>
          <w:sz w:val="20"/>
          <w:szCs w:val="20"/>
          <w:lang w:val="en-GB" w:eastAsia="cs-CZ"/>
        </w:rPr>
        <w:t xml:space="preserve"> is done with the linear programming</w:t>
      </w:r>
      <w:r w:rsidR="00534FAC" w:rsidRPr="00AC7E83">
        <w:rPr>
          <w:rFonts w:ascii="Times New Roman" w:eastAsia="Times New Roman" w:hAnsi="Times New Roman"/>
          <w:color w:val="000000"/>
          <w:sz w:val="20"/>
          <w:szCs w:val="20"/>
          <w:lang w:val="en-GB" w:eastAsia="cs-CZ"/>
        </w:rPr>
        <w:t xml:space="preserve"> (gradient method)</w:t>
      </w:r>
      <w:r w:rsidRPr="00AC7E83">
        <w:rPr>
          <w:rFonts w:ascii="Times New Roman" w:eastAsia="Times New Roman" w:hAnsi="Times New Roman"/>
          <w:color w:val="000000"/>
          <w:sz w:val="20"/>
          <w:szCs w:val="20"/>
          <w:lang w:val="en-GB" w:eastAsia="cs-CZ"/>
        </w:rPr>
        <w:t xml:space="preserve"> and the problem is defined as follows:</w:t>
      </w: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p>
    <w:p w:rsidR="003255E7" w:rsidRPr="00AC7E83" w:rsidRDefault="00534FAC" w:rsidP="00E93DDE">
      <w:pPr>
        <w:spacing w:after="0" w:line="240" w:lineRule="auto"/>
        <w:jc w:val="both"/>
        <w:rPr>
          <w:rFonts w:ascii="Times New Roman" w:eastAsia="Times New Roman" w:hAnsi="Times New Roman"/>
          <w:color w:val="000000"/>
          <w:sz w:val="20"/>
          <w:szCs w:val="20"/>
          <w:lang w:val="en-GB" w:eastAsia="cs-CZ"/>
        </w:rPr>
      </w:pPr>
      <w:r w:rsidRPr="00AC7E83">
        <w:rPr>
          <w:rFonts w:ascii="Times New Roman" w:eastAsia="Times New Roman" w:hAnsi="Times New Roman"/>
          <w:color w:val="000000"/>
          <w:sz w:val="20"/>
          <w:szCs w:val="20"/>
          <w:lang w:val="en-GB" w:eastAsia="cs-CZ"/>
        </w:rPr>
        <w:t>Minimize</w:t>
      </w:r>
      <w:r w:rsidR="003255E7" w:rsidRPr="00AC7E83">
        <w:rPr>
          <w:rFonts w:ascii="Times New Roman" w:eastAsia="Times New Roman" w:hAnsi="Times New Roman"/>
          <w:color w:val="000000"/>
          <w:sz w:val="20"/>
          <w:szCs w:val="20"/>
          <w:lang w:val="en-GB" w:eastAsia="cs-CZ"/>
        </w:rPr>
        <w:t>:</w:t>
      </w: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r w:rsidRPr="004D53BC">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20"/>
          <w:sz w:val="20"/>
          <w:szCs w:val="20"/>
        </w:rPr>
        <w:pict>
          <v:shape id="_x0000_i1078" type="#_x0000_t75" style="width:194.2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A4145&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6A4145&quot; wsp:rsidP=&quot;006A4145&quot;&gt;&lt;m:oMathPara&gt;&lt;m:oMath&gt;&lt;m:d&gt;&lt;m:dPr&gt;&lt;m:begChr m:val=&quot;|&quot;/&gt;&lt;m:endChr m:val=&quot;|&quot;/&gt;&lt;m:ctrlPr&gt;&lt;w:rPr&gt;&lt;w:rFonts w:ascii=&quot;Cambria Math&quot; w:fareast=&quot;Times New Roman&quot; w:h-ansi=&quot;Cambria Math&quot;/&gt;&lt;wx:font wx:val=&quot;Cambria Math&quot;/&gt;&lt;w:i/&gt;&lt;w:color w:val=&quot;000000&quot;/&gt;&lt;w:sz-cs w:val=&quot;24&quot;/&gt;&lt;w:lang w:fareast=&quot;CS&quot;/&gt;&lt;/w:rPr&gt;&lt;/m:ctrlPr&gt;&lt;/m:dPr&gt;&lt;m:e&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e&gt;&lt;/m:d&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9"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20"/>
          <w:sz w:val="20"/>
          <w:szCs w:val="20"/>
          <w:lang w:val="en-GB"/>
        </w:rPr>
        <w:pict>
          <v:shape id="_x0000_i1079" type="#_x0000_t75" style="width:194.25pt;height:23.1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A4145&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6A4145&quot; wsp:rsidP=&quot;006A4145&quot;&gt;&lt;m:oMathPara&gt;&lt;m:oMath&gt;&lt;m:d&gt;&lt;m:dPr&gt;&lt;m:begChr m:val=&quot;|&quot;/&gt;&lt;m:endChr m:val=&quot;|&quot;/&gt;&lt;m:ctrlPr&gt;&lt;w:rPr&gt;&lt;w:rFonts w:ascii=&quot;Cambria Math&quot; w:fareast=&quot;Times New Roman&quot; w:h-ansi=&quot;Cambria Math&quot;/&gt;&lt;wx:font wx:val=&quot;Cambria Math&quot;/&gt;&lt;w:i/&gt;&lt;w:color w:val=&quot;000000&quot;/&gt;&lt;w:sz-cs w:val=&quot;24&quot;/&gt;&lt;w:lang w:fareast=&quot;CS&quot;/&gt;&lt;/w:rPr&gt;&lt;/m:ctrlPr&gt;&lt;/m:dPr&gt;&lt;m:e&gt;&lt;m:f&gt;&lt;m:fPr&gt;&lt;m:ctrlPr&gt;&lt;w:rPr&gt;&lt;w:rFonts w:ascii=&quot;Cambria Math&quot; w:fareast=&quot;Times New Roman&quot; w:h-ansi=&quot;Cambria Math&quot;/&gt;&lt;wx:font wx:val=&quot;Cambria Math&quot;/&gt;&lt;w:i/&gt;&lt;w:color w:val=&quot;000000&quot;/&gt;&lt;w:sz-cs w:val=&quot;24&quot;/&gt;&lt;w:lang w:fareast=&quot;CS&quot;/&gt;&lt;/w:rPr&gt;&lt;/m:ctrlPr&gt;&lt;/m:fPr&gt;&lt;m:num&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T&lt;/m:t&gt;&lt;/m:r&gt;&lt;/m:sub&gt;&lt;/m:sSub&gt;&lt;/m:num&gt;&lt;m:den&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I&lt;/m:t&gt;&lt;/m:r&gt;&lt;/m:e&gt;&lt;m:sub&gt;&lt;m:r&gt;&lt;w:rPr&gt;&lt;w:rFonts w:ascii=&quot;Cambria Math&quot; w:fareast=&quot;Times New Roman&quot; w:h-ansi=&quot;Cambria Math&quot;/&gt;&lt;wx:font wx:val=&quot;Cambria Math&quot;/&gt;&lt;w:i/&gt;&lt;w:color w:val=&quot;000000&quot;/&gt;&lt;w:sz-cs w:val=&quot;24&quot;/&gt;&lt;w:lang w:fareast=&quot;CS&quot;/&gt;&lt;/w:rPr&gt;&lt;m:t&gt;24&lt;/m:t&gt;&lt;/m:r&gt;&lt;/m:sub&gt;&lt;/m:sSub&gt;&lt;/m:den&gt;&lt;/m:f&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e&gt;&lt;/m:d&gt;&lt;m:r&gt;&lt;w:rPr&gt;&lt;w:rFonts w:ascii=&quot;Cambria Math&quot; w:fareast=&quot;Times New Roman&quot; w:h-ansi=&quot;Cambria Math&quot;/&gt;&lt;wx:font wx:val=&quot;Cambria Math&quot;/&gt;&lt;w:i/&gt;&lt;w:color w:val=&quot;000000&quot;/&gt;&lt;w:sz-cs w:val=&quot;24&quot;/&gt;&lt;w:lang w:fareast=&quot;CS&quot;/&gt;&lt;/w:rPr&gt;&lt;m:t&gt;.&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9" o:title="" chromakey="white"/>
          </v:shape>
        </w:pict>
      </w:r>
      <w:r w:rsidRPr="004D53BC">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w:t>
      </w:r>
      <w:r w:rsidRPr="00AC7E83">
        <w:rPr>
          <w:rFonts w:ascii="Times New Roman" w:eastAsia="Times New Roman" w:hAnsi="Times New Roman"/>
          <w:color w:val="000000"/>
          <w:sz w:val="20"/>
          <w:szCs w:val="20"/>
          <w:lang w:val="en-GB" w:eastAsia="cs-CZ"/>
        </w:rPr>
        <w:tab/>
      </w:r>
      <w:r w:rsidRPr="00AC7E83">
        <w:rPr>
          <w:rFonts w:ascii="Times New Roman" w:eastAsia="Times New Roman" w:hAnsi="Times New Roman"/>
          <w:color w:val="000000"/>
          <w:sz w:val="20"/>
          <w:szCs w:val="20"/>
          <w:lang w:val="en-GB" w:eastAsia="cs-CZ"/>
        </w:rPr>
        <w:tab/>
      </w:r>
      <w:r w:rsidRPr="00AC7E83">
        <w:rPr>
          <w:rFonts w:ascii="Times New Roman" w:eastAsia="Times New Roman" w:hAnsi="Times New Roman"/>
          <w:color w:val="000000"/>
          <w:sz w:val="20"/>
          <w:szCs w:val="20"/>
          <w:lang w:val="en-GB" w:eastAsia="cs-CZ"/>
        </w:rPr>
        <w:tab/>
        <w:t xml:space="preserve">           (5)</w:t>
      </w: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r w:rsidRPr="00AC7E83">
        <w:rPr>
          <w:rFonts w:ascii="Times New Roman" w:eastAsia="Times New Roman" w:hAnsi="Times New Roman"/>
          <w:color w:val="000000"/>
          <w:sz w:val="20"/>
          <w:szCs w:val="20"/>
          <w:lang w:val="en-GB" w:eastAsia="cs-CZ"/>
        </w:rPr>
        <w:t xml:space="preserve"> </w:t>
      </w: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r w:rsidRPr="00AC7E83">
        <w:rPr>
          <w:rFonts w:ascii="Times New Roman" w:eastAsia="Times New Roman" w:hAnsi="Times New Roman"/>
          <w:color w:val="000000"/>
          <w:sz w:val="20"/>
          <w:szCs w:val="20"/>
          <w:lang w:val="en-GB" w:eastAsia="cs-CZ"/>
        </w:rPr>
        <w:t>Conditions:</w:t>
      </w: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r w:rsidRPr="004D53BC">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80" type="#_x0000_t75" style="width:95.1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611C2&quot;/&gt;&lt;wsp:rsid wsp:val=&quot;00F8233E&quot;/&gt;&lt;wsp:rsid wsp:val=&quot;00F873C2&quot;/&gt;&lt;wsp:rsid wsp:val=&quot;00FA3C97&quot;/&gt;&lt;wsp:rsid wsp:val=&quot;00FA459E&quot;/&gt;&lt;/wsp:rsids&gt;&lt;/w:docPr&gt;&lt;w:body&gt;&lt;wx:sect&gt;&lt;w:p wsp:rsidR=&quot;00000000&quot; wsp:rsidRDefault=&quot;00F611C2&quot; wsp:rsidP=&quot;00F611C2&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1,&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30"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81" type="#_x0000_t75" style="width:95.1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611C2&quot;/&gt;&lt;wsp:rsid wsp:val=&quot;00F8233E&quot;/&gt;&lt;wsp:rsid wsp:val=&quot;00F873C2&quot;/&gt;&lt;wsp:rsid wsp:val=&quot;00FA3C97&quot;/&gt;&lt;wsp:rsid wsp:val=&quot;00FA459E&quot;/&gt;&lt;/wsp:rsids&gt;&lt;/w:docPr&gt;&lt;w:body&gt;&lt;wx:sect&gt;&lt;w:p wsp:rsidR=&quot;00000000&quot; wsp:rsidRDefault=&quot;00F611C2&quot; wsp:rsidP=&quot;00F611C2&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1,&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30" o:title="" chromakey="white"/>
          </v:shape>
        </w:pict>
      </w:r>
      <w:r w:rsidRPr="004D53BC">
        <w:rPr>
          <w:rFonts w:ascii="Times New Roman" w:eastAsia="Times New Roman" w:hAnsi="Times New Roman"/>
          <w:color w:val="000000"/>
          <w:sz w:val="20"/>
          <w:szCs w:val="20"/>
          <w:lang w:val="en-GB" w:eastAsia="cs-CZ"/>
        </w:rPr>
        <w:fldChar w:fldCharType="end"/>
      </w:r>
      <w:r w:rsidR="00534FAC" w:rsidRPr="00AC7E83">
        <w:rPr>
          <w:rFonts w:ascii="Times New Roman" w:eastAsia="Times New Roman" w:hAnsi="Times New Roman"/>
          <w:color w:val="000000"/>
          <w:sz w:val="20"/>
          <w:szCs w:val="20"/>
          <w:lang w:val="en-GB" w:eastAsia="cs-CZ"/>
        </w:rPr>
        <w:t xml:space="preserve"> </w:t>
      </w:r>
      <w:r w:rsidR="00534FAC" w:rsidRPr="00AC7E83">
        <w:rPr>
          <w:rFonts w:ascii="Times New Roman" w:eastAsia="Times New Roman" w:hAnsi="Times New Roman"/>
          <w:color w:val="000000"/>
          <w:sz w:val="20"/>
          <w:szCs w:val="20"/>
          <w:lang w:val="en-GB" w:eastAsia="cs-CZ"/>
        </w:rPr>
        <w:tab/>
      </w:r>
      <w:r w:rsidR="00534FAC" w:rsidRPr="00AC7E83">
        <w:rPr>
          <w:rFonts w:ascii="Times New Roman" w:eastAsia="Times New Roman" w:hAnsi="Times New Roman"/>
          <w:color w:val="000000"/>
          <w:sz w:val="20"/>
          <w:szCs w:val="20"/>
          <w:lang w:val="en-GB" w:eastAsia="cs-CZ"/>
        </w:rPr>
        <w:tab/>
      </w:r>
      <w:r w:rsidR="00534FAC" w:rsidRPr="00AC7E83">
        <w:rPr>
          <w:rFonts w:ascii="Times New Roman" w:eastAsia="Times New Roman" w:hAnsi="Times New Roman"/>
          <w:color w:val="000000"/>
          <w:sz w:val="20"/>
          <w:szCs w:val="20"/>
          <w:lang w:val="en-GB" w:eastAsia="cs-CZ"/>
        </w:rPr>
        <w:tab/>
      </w:r>
      <w:r w:rsidR="00534FAC" w:rsidRPr="00AC7E83">
        <w:rPr>
          <w:rFonts w:ascii="Times New Roman" w:eastAsia="Times New Roman" w:hAnsi="Times New Roman"/>
          <w:color w:val="000000"/>
          <w:sz w:val="20"/>
          <w:szCs w:val="20"/>
          <w:lang w:val="en-GB" w:eastAsia="cs-CZ"/>
        </w:rPr>
        <w:tab/>
      </w:r>
      <w:r w:rsidR="00534FAC" w:rsidRPr="00AC7E83">
        <w:rPr>
          <w:rFonts w:ascii="Times New Roman" w:eastAsia="Times New Roman" w:hAnsi="Times New Roman"/>
          <w:color w:val="000000"/>
          <w:sz w:val="20"/>
          <w:szCs w:val="20"/>
          <w:lang w:val="en-GB" w:eastAsia="cs-CZ"/>
        </w:rPr>
        <w:tab/>
        <w:t xml:space="preserve">     (6</w:t>
      </w:r>
      <w:r w:rsidRPr="00AC7E83">
        <w:rPr>
          <w:rFonts w:ascii="Times New Roman" w:eastAsia="Times New Roman" w:hAnsi="Times New Roman"/>
          <w:color w:val="000000"/>
          <w:sz w:val="20"/>
          <w:szCs w:val="20"/>
          <w:lang w:val="en-GB" w:eastAsia="cs-CZ"/>
        </w:rPr>
        <w:t>)</w:t>
      </w: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r w:rsidRPr="004D53BC">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82" type="#_x0000_t75" style="width:117.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73F9F&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E73F9F&quot; wsp:rsidP=&quot;00E73F9F&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Ą0,&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â‰Ą0,&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Ą0.&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31"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83" type="#_x0000_t75" style="width:117.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73F9F&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E73F9F&quot; wsp:rsidP=&quot;00E73F9F&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Ą0,&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A&lt;/m:t&gt;&lt;/m:r&gt;&lt;/m:sub&gt;&lt;/m:sSub&gt;&lt;m:r&gt;&lt;w:rPr&gt;&lt;w:rFonts w:ascii=&quot;Cambria Math&quot; w:fareast=&quot;Times New Roman&quot; w:h-ansi=&quot;Cambria Math&quot;/&gt;&lt;wx:font wx:val=&quot;Cambria Math&quot;/&gt;&lt;w:i/&gt;&lt;w:color w:val=&quot;000000&quot;/&gt;&lt;w:sz-cs w:val=&quot;24&quot;/&gt;&lt;w:lang w:fareast=&quot;CS&quot;/&gt;&lt;/w:rPr&gt;&lt;m:t&gt;â‰Ą0,&lt;/m:t&gt;&lt;/m:r&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P&lt;/m:t&gt;&lt;/m:r&gt;&lt;/m:e&gt;&lt;m:sub&gt;&lt;m:r&gt;&lt;w:rPr&gt;&lt;w:rFonts w:ascii=&quot;Cambria Math&quot; w:fareast=&quot;Times New Roman&quot; w:h-ansi=&quot;Cambria Math&quot;/&gt;&lt;wx:font wx:val=&quot;Cambria Math&quot;/&gt;&lt;w:i/&gt;&lt;w:color w:val=&quot;000000&quot;/&gt;&lt;w:sz-cs w:val=&quot;24&quot;/&gt;&lt;w:lang w:fareast=&quot;CS&quot;/&gt;&lt;/w:rPr&gt;&lt;m:t&gt;RU&lt;/m:t&gt;&lt;/m:r&gt;&lt;/m:sub&gt;&lt;/m:sSub&gt;&lt;m:r&gt;&lt;w:rPr&gt;&lt;w:rFonts w:ascii=&quot;Cambria Math&quot; w:fareast=&quot;Times New Roman&quot; w:h-ansi=&quot;Cambria Math&quot;/&gt;&lt;wx:font wx:val=&quot;Cambria Math&quot;/&gt;&lt;w:i/&gt;&lt;w:color w:val=&quot;000000&quot;/&gt;&lt;w:sz-cs w:val=&quot;24&quot;/&gt;&lt;w:lang w:fareast=&quot;CS&quot;/&gt;&lt;/w:rPr&gt;&lt;m:t&gt;â‰Ą0.&lt;/m:t&gt;&lt;/m:r&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31" o:title="" chromakey="white"/>
          </v:shape>
        </w:pict>
      </w:r>
      <w:r w:rsidRPr="004D53BC">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w:t>
      </w:r>
      <w:r w:rsidRPr="00AC7E83">
        <w:rPr>
          <w:rFonts w:ascii="Times New Roman" w:eastAsia="Times New Roman" w:hAnsi="Times New Roman"/>
          <w:color w:val="000000"/>
          <w:sz w:val="20"/>
          <w:szCs w:val="20"/>
          <w:lang w:val="en-GB" w:eastAsia="cs-CZ"/>
        </w:rPr>
        <w:tab/>
      </w:r>
      <w:r w:rsidRPr="00AC7E83">
        <w:rPr>
          <w:rFonts w:ascii="Times New Roman" w:eastAsia="Times New Roman" w:hAnsi="Times New Roman"/>
          <w:color w:val="000000"/>
          <w:sz w:val="20"/>
          <w:szCs w:val="20"/>
          <w:lang w:val="en-GB" w:eastAsia="cs-CZ"/>
        </w:rPr>
        <w:tab/>
      </w:r>
      <w:r w:rsidRPr="00AC7E83">
        <w:rPr>
          <w:rFonts w:ascii="Times New Roman" w:eastAsia="Times New Roman" w:hAnsi="Times New Roman"/>
          <w:color w:val="000000"/>
          <w:sz w:val="20"/>
          <w:szCs w:val="20"/>
          <w:lang w:val="en-GB" w:eastAsia="cs-CZ"/>
        </w:rPr>
        <w:tab/>
      </w:r>
      <w:r w:rsidRPr="00AC7E83">
        <w:rPr>
          <w:rFonts w:ascii="Times New Roman" w:eastAsia="Times New Roman" w:hAnsi="Times New Roman"/>
          <w:color w:val="000000"/>
          <w:sz w:val="20"/>
          <w:szCs w:val="20"/>
          <w:lang w:val="en-GB" w:eastAsia="cs-CZ"/>
        </w:rPr>
        <w:tab/>
        <w:t xml:space="preserve">         (</w:t>
      </w:r>
      <w:r w:rsidR="00534FAC" w:rsidRPr="00AC7E83">
        <w:rPr>
          <w:rFonts w:ascii="Times New Roman" w:eastAsia="Times New Roman" w:hAnsi="Times New Roman"/>
          <w:color w:val="000000"/>
          <w:sz w:val="20"/>
          <w:szCs w:val="20"/>
          <w:lang w:val="en-GB" w:eastAsia="cs-CZ"/>
        </w:rPr>
        <w:t>7</w:t>
      </w:r>
      <w:r w:rsidRPr="00AC7E83">
        <w:rPr>
          <w:rFonts w:ascii="Times New Roman" w:eastAsia="Times New Roman" w:hAnsi="Times New Roman"/>
          <w:color w:val="000000"/>
          <w:sz w:val="20"/>
          <w:szCs w:val="20"/>
          <w:lang w:val="en-GB" w:eastAsia="cs-CZ"/>
        </w:rPr>
        <w:t>)</w:t>
      </w: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p>
    <w:p w:rsidR="003255E7" w:rsidRPr="00AC7E83" w:rsidRDefault="003255E7" w:rsidP="00E93DDE">
      <w:pPr>
        <w:spacing w:after="0" w:line="240" w:lineRule="auto"/>
        <w:jc w:val="both"/>
        <w:rPr>
          <w:rFonts w:ascii="Times New Roman" w:eastAsia="Times New Roman" w:hAnsi="Times New Roman"/>
          <w:color w:val="000000"/>
          <w:sz w:val="20"/>
          <w:szCs w:val="20"/>
          <w:lang w:val="en-GB" w:eastAsia="cs-CZ"/>
        </w:rPr>
      </w:pPr>
      <w:r w:rsidRPr="00AC7E83">
        <w:rPr>
          <w:rFonts w:ascii="Times New Roman" w:eastAsia="Times New Roman" w:hAnsi="Times New Roman"/>
          <w:color w:val="000000"/>
          <w:sz w:val="20"/>
          <w:szCs w:val="20"/>
          <w:lang w:val="en-GB" w:eastAsia="cs-CZ"/>
        </w:rPr>
        <w:t xml:space="preserve">It is </w:t>
      </w:r>
      <w:r w:rsidR="00534FAC" w:rsidRPr="00AC7E83">
        <w:rPr>
          <w:rFonts w:ascii="Times New Roman" w:eastAsia="Times New Roman" w:hAnsi="Times New Roman"/>
          <w:color w:val="000000"/>
          <w:sz w:val="20"/>
          <w:szCs w:val="20"/>
          <w:lang w:val="en-GB" w:eastAsia="cs-CZ"/>
        </w:rPr>
        <w:t>necessary</w:t>
      </w:r>
      <w:r w:rsidRPr="00AC7E83">
        <w:rPr>
          <w:rFonts w:ascii="Times New Roman" w:eastAsia="Times New Roman" w:hAnsi="Times New Roman"/>
          <w:color w:val="000000"/>
          <w:sz w:val="20"/>
          <w:szCs w:val="20"/>
          <w:lang w:val="en-GB" w:eastAsia="cs-CZ"/>
        </w:rPr>
        <w:t xml:space="preserve"> to choose more time periods for </w:t>
      </w:r>
      <w:r w:rsidR="00770ECD" w:rsidRPr="00AC7E83">
        <w:rPr>
          <w:rFonts w:ascii="Times New Roman" w:eastAsia="Times New Roman" w:hAnsi="Times New Roman"/>
          <w:color w:val="000000"/>
          <w:sz w:val="20"/>
          <w:szCs w:val="20"/>
          <w:lang w:val="en-GB" w:eastAsia="cs-CZ"/>
        </w:rPr>
        <w:t>optimization</w:t>
      </w:r>
      <w:r w:rsidRPr="00AC7E83">
        <w:rPr>
          <w:rFonts w:ascii="Times New Roman" w:eastAsia="Times New Roman" w:hAnsi="Times New Roman"/>
          <w:color w:val="000000"/>
          <w:sz w:val="20"/>
          <w:szCs w:val="20"/>
          <w:lang w:val="en-GB" w:eastAsia="cs-CZ"/>
        </w:rPr>
        <w:t xml:space="preserve">, so that the differences in </w:t>
      </w:r>
      <w:r w:rsidR="00EB044E">
        <w:rPr>
          <w:rFonts w:ascii="Times New Roman" w:eastAsia="Times New Roman" w:hAnsi="Times New Roman"/>
          <w:color w:val="000000"/>
          <w:sz w:val="20"/>
          <w:szCs w:val="20"/>
          <w:lang w:val="en-GB" w:eastAsia="cs-CZ"/>
        </w:rPr>
        <w:t>hourly</w:t>
      </w:r>
      <w:r w:rsidR="00EB044E" w:rsidRPr="00AC7E83">
        <w:rPr>
          <w:rFonts w:ascii="Times New Roman" w:eastAsia="Times New Roman" w:hAnsi="Times New Roman"/>
          <w:color w:val="000000"/>
          <w:sz w:val="20"/>
          <w:szCs w:val="20"/>
          <w:lang w:val="en-GB" w:eastAsia="cs-CZ"/>
        </w:rPr>
        <w:t xml:space="preserve"> </w:t>
      </w:r>
      <w:r w:rsidRPr="00AC7E83">
        <w:rPr>
          <w:rFonts w:ascii="Times New Roman" w:eastAsia="Times New Roman" w:hAnsi="Times New Roman"/>
          <w:color w:val="000000"/>
          <w:sz w:val="20"/>
          <w:szCs w:val="20"/>
          <w:lang w:val="en-GB" w:eastAsia="cs-CZ"/>
        </w:rPr>
        <w:t>variations between different traffic character</w:t>
      </w:r>
      <w:r w:rsidR="002D5F1A" w:rsidRPr="00AC7E83">
        <w:rPr>
          <w:rFonts w:ascii="Times New Roman" w:eastAsia="Times New Roman" w:hAnsi="Times New Roman"/>
          <w:color w:val="000000"/>
          <w:sz w:val="20"/>
          <w:szCs w:val="20"/>
          <w:lang w:val="en-GB" w:eastAsia="cs-CZ"/>
        </w:rPr>
        <w:t>i</w:t>
      </w:r>
      <w:r w:rsidRPr="00AC7E83">
        <w:rPr>
          <w:rFonts w:ascii="Times New Roman" w:eastAsia="Times New Roman" w:hAnsi="Times New Roman"/>
          <w:color w:val="000000"/>
          <w:sz w:val="20"/>
          <w:szCs w:val="20"/>
          <w:lang w:val="en-GB" w:eastAsia="cs-CZ"/>
        </w:rPr>
        <w:t>s</w:t>
      </w:r>
      <w:r w:rsidR="002D5F1A" w:rsidRPr="00AC7E83">
        <w:rPr>
          <w:rFonts w:ascii="Times New Roman" w:eastAsia="Times New Roman" w:hAnsi="Times New Roman"/>
          <w:color w:val="000000"/>
          <w:sz w:val="20"/>
          <w:szCs w:val="20"/>
          <w:lang w:val="en-GB" w:eastAsia="cs-CZ"/>
        </w:rPr>
        <w:t>tics</w:t>
      </w:r>
      <w:r w:rsidRPr="00AC7E83">
        <w:rPr>
          <w:rFonts w:ascii="Times New Roman" w:eastAsia="Times New Roman" w:hAnsi="Times New Roman"/>
          <w:color w:val="000000"/>
          <w:sz w:val="20"/>
          <w:szCs w:val="20"/>
          <w:lang w:val="en-GB" w:eastAsia="cs-CZ"/>
        </w:rPr>
        <w:t xml:space="preserve"> are taken into account. Three time periods 5:00-10:00, 10:00-13:00, 13:00-23:00 have been chosen. In the first time period </w:t>
      </w:r>
      <w:r w:rsidRPr="004D53BC">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84" type="#_x0000_t75" style="width:19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845E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845E1&quot; wsp:rsidP=&quot;00B845E1&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9"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85" type="#_x0000_t75" style="width:19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845E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B845E1&quot; wsp:rsidP=&quot;00B845E1&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19" o:title="" chromakey="white"/>
          </v:shape>
        </w:pict>
      </w:r>
      <w:r w:rsidRPr="004D53BC">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is expected to be considerably higher than reference shares for recreational </w:t>
      </w:r>
      <w:r w:rsidR="002D5F1A" w:rsidRPr="00AC7E83">
        <w:rPr>
          <w:rFonts w:ascii="Times New Roman" w:eastAsia="Times New Roman" w:hAnsi="Times New Roman"/>
          <w:color w:val="000000"/>
          <w:sz w:val="20"/>
          <w:szCs w:val="20"/>
          <w:lang w:val="en-GB" w:eastAsia="cs-CZ"/>
        </w:rPr>
        <w:t>cycling</w:t>
      </w:r>
      <w:r w:rsidRPr="00AC7E83">
        <w:rPr>
          <w:rFonts w:ascii="Times New Roman" w:eastAsia="Times New Roman" w:hAnsi="Times New Roman"/>
          <w:color w:val="000000"/>
          <w:sz w:val="20"/>
          <w:szCs w:val="20"/>
          <w:lang w:val="en-GB" w:eastAsia="cs-CZ"/>
        </w:rPr>
        <w:t>. For the noon period the highest share on daily counts is expect</w:t>
      </w:r>
      <w:r w:rsidR="00371DD1" w:rsidRPr="00AC7E83">
        <w:rPr>
          <w:rFonts w:ascii="Times New Roman" w:eastAsia="Times New Roman" w:hAnsi="Times New Roman"/>
          <w:color w:val="000000"/>
          <w:sz w:val="20"/>
          <w:szCs w:val="20"/>
          <w:lang w:val="en-GB" w:eastAsia="cs-CZ"/>
        </w:rPr>
        <w:t xml:space="preserve">ed for recreational </w:t>
      </w:r>
      <w:r w:rsidR="002D5F1A" w:rsidRPr="00AC7E83">
        <w:rPr>
          <w:rFonts w:ascii="Times New Roman" w:eastAsia="Times New Roman" w:hAnsi="Times New Roman"/>
          <w:color w:val="000000"/>
          <w:sz w:val="20"/>
          <w:szCs w:val="20"/>
          <w:lang w:val="en-GB" w:eastAsia="cs-CZ"/>
        </w:rPr>
        <w:t>cycling</w:t>
      </w:r>
      <w:r w:rsidR="00371DD1" w:rsidRPr="00AC7E83">
        <w:rPr>
          <w:rFonts w:ascii="Times New Roman" w:eastAsia="Times New Roman" w:hAnsi="Times New Roman"/>
          <w:color w:val="000000"/>
          <w:sz w:val="20"/>
          <w:szCs w:val="20"/>
          <w:lang w:val="en-GB" w:eastAsia="cs-CZ"/>
        </w:rPr>
        <w:t xml:space="preserve"> not </w:t>
      </w:r>
      <w:r w:rsidRPr="00AC7E83">
        <w:rPr>
          <w:rFonts w:ascii="Times New Roman" w:eastAsia="Times New Roman" w:hAnsi="Times New Roman"/>
          <w:color w:val="000000"/>
          <w:sz w:val="20"/>
          <w:szCs w:val="20"/>
          <w:lang w:val="en-GB" w:eastAsia="cs-CZ"/>
        </w:rPr>
        <w:t>affected by workhours (</w:t>
      </w:r>
      <w:r w:rsidRPr="004D53BC">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11"/>
          <w:sz w:val="20"/>
          <w:szCs w:val="20"/>
        </w:rPr>
        <w:pict>
          <v:shape id="_x0000_i1086" type="#_x0000_t75" style="width:23.7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372D&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32372D&quot; wsp:rsidP=&quot;0032372D&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1"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11"/>
          <w:sz w:val="20"/>
          <w:szCs w:val="20"/>
          <w:lang w:val="en-GB"/>
        </w:rPr>
        <w:pict>
          <v:shape id="_x0000_i1087" type="#_x0000_t75" style="width:23.75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372D&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32372D&quot; wsp:rsidP=&quot;0032372D&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U&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1" o:title="" chromakey="white"/>
          </v:shape>
        </w:pict>
      </w:r>
      <w:r w:rsidRPr="004D53BC">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and </w:t>
      </w:r>
      <w:r w:rsidRPr="004D53BC">
        <w:rPr>
          <w:rFonts w:ascii="Times New Roman" w:eastAsia="Times New Roman" w:hAnsi="Times New Roman"/>
          <w:color w:val="000000"/>
          <w:sz w:val="20"/>
          <w:szCs w:val="20"/>
          <w:lang w:val="en-GB" w:eastAsia="cs-CZ"/>
        </w:rPr>
        <w:fldChar w:fldCharType="begin"/>
      </w:r>
      <w:r w:rsidRPr="00AC7E83">
        <w:rPr>
          <w:rFonts w:ascii="Times New Roman" w:eastAsia="Times New Roman" w:hAnsi="Times New Roman"/>
          <w:color w:val="000000"/>
          <w:sz w:val="20"/>
          <w:szCs w:val="20"/>
          <w:lang w:val="en-GB" w:eastAsia="cs-CZ"/>
        </w:rPr>
        <w:instrText xml:space="preserve"> QUOTE </w:instrText>
      </w:r>
      <w:r w:rsidR="00D72092">
        <w:rPr>
          <w:rFonts w:ascii="Times New Roman" w:hAnsi="Times New Roman"/>
          <w:position w:val="-9"/>
          <w:sz w:val="20"/>
          <w:szCs w:val="20"/>
        </w:rPr>
        <w:pict>
          <v:shape id="_x0000_i1088" type="#_x0000_t75" style="width:23.1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26DBD&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626DBD&quot; wsp:rsidP=&quot;00626DBD&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0" o:title="" chromakey="white"/>
          </v:shape>
        </w:pict>
      </w:r>
      <w:r w:rsidRPr="00AC7E83">
        <w:rPr>
          <w:rFonts w:ascii="Times New Roman" w:eastAsia="Times New Roman" w:hAnsi="Times New Roman"/>
          <w:color w:val="000000"/>
          <w:sz w:val="20"/>
          <w:szCs w:val="20"/>
          <w:lang w:val="en-GB" w:eastAsia="cs-CZ"/>
        </w:rPr>
        <w:instrText xml:space="preserve"> </w:instrText>
      </w:r>
      <w:r w:rsidRPr="004D53BC">
        <w:rPr>
          <w:rFonts w:ascii="Times New Roman" w:eastAsia="Times New Roman" w:hAnsi="Times New Roman"/>
          <w:color w:val="000000"/>
          <w:sz w:val="20"/>
          <w:szCs w:val="20"/>
          <w:lang w:val="en-GB" w:eastAsia="cs-CZ"/>
        </w:rPr>
        <w:fldChar w:fldCharType="separate"/>
      </w:r>
      <w:r w:rsidR="00D72092">
        <w:rPr>
          <w:rFonts w:ascii="Times New Roman" w:hAnsi="Times New Roman"/>
          <w:position w:val="-9"/>
          <w:sz w:val="20"/>
          <w:szCs w:val="20"/>
          <w:lang w:val="en-GB"/>
        </w:rPr>
        <w:pict>
          <v:shape id="_x0000_i1089" type="#_x0000_t75" style="width:23.1pt;height:14.95pt" equationxml="&lt;?xml version=&quot;1.0&quot; encoding=&quot;UTF-8&quot; standalone=&quot;yes&quot;?&gt;&#10;&lt;?mso-application progid=&quot;Word.Document&quot;?&gt;&#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10&quot;/&gt;&lt;w:doNotEmbedSystemFonts/&gt;&lt;w:defaultTabStop w:val=&quot;720&quot;/&gt;&lt;w:drawingGridHorizontalSpacing w:val=&quot;110&quot;/&gt;&lt;w:displayHorizontalDrawingGridEvery w:val=&quot;2&quot;/&gt;&lt;w:punctuationKerning/&gt;&lt;w:characterSpacingControl w:val=&quot;DontCompress&quot;/&gt;&lt;w:optimizeForBrowser/&gt;&lt;w:relyOnVML/&gt;&lt;w:allowPNG/&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95E3E&quot;/&gt;&lt;wsp:rsid wsp:val=&quot;00005B8D&quot;/&gt;&lt;wsp:rsid wsp:val=&quot;000179BD&quot;/&gt;&lt;wsp:rsid wsp:val=&quot;0008557F&quot;/&gt;&lt;wsp:rsid wsp:val=&quot;000A3032&quot;/&gt;&lt;wsp:rsid wsp:val=&quot;000B1CEE&quot;/&gt;&lt;wsp:rsid wsp:val=&quot;000C2C99&quot;/&gt;&lt;wsp:rsid wsp:val=&quot;001422B5&quot;/&gt;&lt;wsp:rsid wsp:val=&quot;00142FEF&quot;/&gt;&lt;wsp:rsid wsp:val=&quot;00197B45&quot;/&gt;&lt;wsp:rsid wsp:val=&quot;001B1528&quot;/&gt;&lt;wsp:rsid wsp:val=&quot;001C7C56&quot;/&gt;&lt;wsp:rsid wsp:val=&quot;002249C0&quot;/&gt;&lt;wsp:rsid wsp:val=&quot;0024061D&quot;/&gt;&lt;wsp:rsid wsp:val=&quot;002614DA&quot;/&gt;&lt;wsp:rsid wsp:val=&quot;002D2283&quot;/&gt;&lt;wsp:rsid wsp:val=&quot;002D69F2&quot;/&gt;&lt;wsp:rsid wsp:val=&quot;00304D4B&quot;/&gt;&lt;wsp:rsid wsp:val=&quot;003255E7&quot;/&gt;&lt;wsp:rsid wsp:val=&quot;00327CDD&quot;/&gt;&lt;wsp:rsid wsp:val=&quot;00335E2F&quot;/&gt;&lt;wsp:rsid wsp:val=&quot;003C2C34&quot;/&gt;&lt;wsp:rsid wsp:val=&quot;003E79C7&quot;/&gt;&lt;wsp:rsid wsp:val=&quot;00427613&quot;/&gt;&lt;wsp:rsid wsp:val=&quot;00437E97&quot;/&gt;&lt;wsp:rsid wsp:val=&quot;00492BDE&quot;/&gt;&lt;wsp:rsid wsp:val=&quot;004B42E2&quot;/&gt;&lt;wsp:rsid wsp:val=&quot;004F18E5&quot;/&gt;&lt;wsp:rsid wsp:val=&quot;005048D2&quot;/&gt;&lt;wsp:rsid wsp:val=&quot;005348A6&quot;/&gt;&lt;wsp:rsid wsp:val=&quot;005A6820&quot;/&gt;&lt;wsp:rsid wsp:val=&quot;005D5180&quot;/&gt;&lt;wsp:rsid wsp:val=&quot;006208A5&quot;/&gt;&lt;wsp:rsid wsp:val=&quot;00626DBD&quot;/&gt;&lt;wsp:rsid wsp:val=&quot;00695E3E&quot;/&gt;&lt;wsp:rsid wsp:val=&quot;006B4E4F&quot;/&gt;&lt;wsp:rsid wsp:val=&quot;007230D1&quot;/&gt;&lt;wsp:rsid wsp:val=&quot;007B2FF3&quot;/&gt;&lt;wsp:rsid wsp:val=&quot;007B7E6E&quot;/&gt;&lt;wsp:rsid wsp:val=&quot;007F4FC8&quot;/&gt;&lt;wsp:rsid wsp:val=&quot;00842341&quot;/&gt;&lt;wsp:rsid wsp:val=&quot;00860D06&quot;/&gt;&lt;wsp:rsid wsp:val=&quot;008640E7&quot;/&gt;&lt;wsp:rsid wsp:val=&quot;00883305&quot;/&gt;&lt;wsp:rsid wsp:val=&quot;008D1697&quot;/&gt;&lt;wsp:rsid wsp:val=&quot;008D3306&quot;/&gt;&lt;wsp:rsid wsp:val=&quot;008F7AE0&quot;/&gt;&lt;wsp:rsid wsp:val=&quot;00901431&quot;/&gt;&lt;wsp:rsid wsp:val=&quot;00905457&quot;/&gt;&lt;wsp:rsid wsp:val=&quot;0099296A&quot;/&gt;&lt;wsp:rsid wsp:val=&quot;009B1E50&quot;/&gt;&lt;wsp:rsid wsp:val=&quot;009D54EC&quot;/&gt;&lt;wsp:rsid wsp:val=&quot;009F0824&quot;/&gt;&lt;wsp:rsid wsp:val=&quot;00A14CDA&quot;/&gt;&lt;wsp:rsid wsp:val=&quot;00A32F6A&quot;/&gt;&lt;wsp:rsid wsp:val=&quot;00AB25F7&quot;/&gt;&lt;wsp:rsid wsp:val=&quot;00AC19E6&quot;/&gt;&lt;wsp:rsid wsp:val=&quot;00AF3110&quot;/&gt;&lt;wsp:rsid wsp:val=&quot;00AF5359&quot;/&gt;&lt;wsp:rsid wsp:val=&quot;00B02E7B&quot;/&gt;&lt;wsp:rsid wsp:val=&quot;00B06961&quot;/&gt;&lt;wsp:rsid wsp:val=&quot;00BF4ACE&quot;/&gt;&lt;wsp:rsid wsp:val=&quot;00C04D57&quot;/&gt;&lt;wsp:rsid wsp:val=&quot;00C316E0&quot;/&gt;&lt;wsp:rsid wsp:val=&quot;00C617F0&quot;/&gt;&lt;wsp:rsid wsp:val=&quot;00CE77FD&quot;/&gt;&lt;wsp:rsid wsp:val=&quot;00D04431&quot;/&gt;&lt;wsp:rsid wsp:val=&quot;00D04976&quot;/&gt;&lt;wsp:rsid wsp:val=&quot;00D17A87&quot;/&gt;&lt;wsp:rsid wsp:val=&quot;00D219F7&quot;/&gt;&lt;wsp:rsid wsp:val=&quot;00D2673C&quot;/&gt;&lt;wsp:rsid wsp:val=&quot;00D42657&quot;/&gt;&lt;wsp:rsid wsp:val=&quot;00E1593A&quot;/&gt;&lt;wsp:rsid wsp:val=&quot;00E620D9&quot;/&gt;&lt;wsp:rsid wsp:val=&quot;00E86CDD&quot;/&gt;&lt;wsp:rsid wsp:val=&quot;00EA3995&quot;/&gt;&lt;wsp:rsid wsp:val=&quot;00F349F4&quot;/&gt;&lt;wsp:rsid wsp:val=&quot;00F52671&quot;/&gt;&lt;wsp:rsid wsp:val=&quot;00F530FE&quot;/&gt;&lt;wsp:rsid wsp:val=&quot;00F8233E&quot;/&gt;&lt;wsp:rsid wsp:val=&quot;00F873C2&quot;/&gt;&lt;wsp:rsid wsp:val=&quot;00FA3C97&quot;/&gt;&lt;wsp:rsid wsp:val=&quot;00FA459E&quot;/&gt;&lt;/wsp:rsids&gt;&lt;/w:docPr&gt;&lt;w:body&gt;&lt;wx:sect&gt;&lt;w:p wsp:rsidR=&quot;00000000&quot; wsp:rsidRDefault=&quot;00626DBD&quot; wsp:rsidP=&quot;00626DBD&quot;&gt;&lt;m:oMathPara&gt;&lt;m:oMath&gt;&lt;m:sSub&gt;&lt;m:sSubPr&gt;&lt;m:ctrlPr&gt;&lt;w:rPr&gt;&lt;w:rFonts w:ascii=&quot;Cambria Math&quot; w:fareast=&quot;Times New Roman&quot; w:h-ansi=&quot;Cambria Math&quot;/&gt;&lt;wx:font wx:val=&quot;Cambria Math&quot;/&gt;&lt;w:i/&gt;&lt;w:color w:val=&quot;000000&quot;/&gt;&lt;w:sz-cs w:val=&quot;24&quot;/&gt;&lt;w:lang w:fareast=&quot;CS&quot;/&gt;&lt;/w:rPr&gt;&lt;/m:ctrlPr&gt;&lt;/m:sSubPr&gt;&lt;m:e&gt;&lt;m:r&gt;&lt;w:rPr&gt;&lt;w:rFonts w:ascii=&quot;Cambria Math&quot; w:fareast=&quot;Times New Roman&quot; w:h-ansi=&quot;Cambria Math&quot;/&gt;&lt;wx:font wx:val=&quot;Cambria Math&quot;/&gt;&lt;w:i/&gt;&lt;w:color w:val=&quot;000000&quot;/&gt;&lt;w:sz-cs w:val=&quot;24&quot;/&gt;&lt;w:lang w:fareast=&quot;CS&quot;/&gt;&lt;/w:rPr&gt;&lt;m:t&gt;R&lt;/m:t&gt;&lt;/m:r&gt;&lt;/m:e&gt;&lt;m:sub&gt;&lt;m:r&gt;&lt;w:rPr&gt;&lt;w:rFonts w:ascii=&quot;Cambria Math&quot; w:fareast=&quot;Times New Roman&quot; w:h-ansi=&quot;Cambria Math&quot;/&gt;&lt;wx:font wx:val=&quot;Cambria Math&quot;/&gt;&lt;w:i/&gt;&lt;w:color w:val=&quot;000000&quot;/&gt;&lt;w:sz-cs w:val=&quot;24&quot;/&gt;&lt;w:lang w:fareast=&quot;CS&quot;/&gt;&lt;/w:rPr&gt;&lt;m:t&gt;TRA&lt;/m:t&gt;&lt;/m:r&gt;&lt;/m:sub&gt;&lt;/m:sSub&gt;&lt;/m:oMath&gt;&lt;/m:oMathPara&gt;&lt;/w:p&gt;&lt;w:sectPr wsp:rsidR=&quot;00000000&quot;&gt;&lt;w:pgSz w:w=&quot;12240&quot; w:h=&quot;15840&quot;/&gt;&lt;w:pgMar w:top=&quot;1417&quot; w:right=&quot;1417&quot; w:bottom=&quot;1417&quot; w:left=&quot;1417&quot; w:header=&quot;708&quot; w:footer=&quot;708&quot; w:gutter=&quot;0&quot;/&gt;&lt;w:cols w:space=&quot;708&quot;/&gt;&lt;/w:sectPr&gt;&lt;/wx:sect&gt;&lt;/w:body&gt;&lt;/w:wordDocument&gt;">
            <v:imagedata r:id="rId20" o:title="" chromakey="white"/>
          </v:shape>
        </w:pict>
      </w:r>
      <w:r w:rsidRPr="004D53BC">
        <w:rPr>
          <w:rFonts w:ascii="Times New Roman" w:eastAsia="Times New Roman" w:hAnsi="Times New Roman"/>
          <w:color w:val="000000"/>
          <w:sz w:val="20"/>
          <w:szCs w:val="20"/>
          <w:lang w:val="en-GB" w:eastAsia="cs-CZ"/>
        </w:rPr>
        <w:fldChar w:fldCharType="end"/>
      </w:r>
      <w:r w:rsidRPr="00AC7E83">
        <w:rPr>
          <w:rFonts w:ascii="Times New Roman" w:eastAsia="Times New Roman" w:hAnsi="Times New Roman"/>
          <w:color w:val="000000"/>
          <w:sz w:val="20"/>
          <w:szCs w:val="20"/>
          <w:lang w:val="en-GB" w:eastAsia="cs-CZ"/>
        </w:rPr>
        <w:t xml:space="preserve"> is expected to be the most important in the afternoon.</w:t>
      </w:r>
    </w:p>
    <w:p w:rsidR="00AF6910" w:rsidRPr="00AC7E83" w:rsidRDefault="00AF6910" w:rsidP="00E93DDE">
      <w:pPr>
        <w:spacing w:after="0" w:line="240" w:lineRule="auto"/>
        <w:jc w:val="both"/>
        <w:rPr>
          <w:rFonts w:ascii="Times New Roman" w:hAnsi="Times New Roman"/>
          <w:b/>
          <w:sz w:val="20"/>
          <w:szCs w:val="20"/>
          <w:lang w:val="en-GB"/>
        </w:rPr>
      </w:pPr>
    </w:p>
    <w:p w:rsidR="00F530FE" w:rsidRPr="00AC7E83" w:rsidRDefault="00F530FE" w:rsidP="00E93DDE">
      <w:pPr>
        <w:spacing w:after="0" w:line="240" w:lineRule="auto"/>
        <w:jc w:val="both"/>
        <w:rPr>
          <w:rFonts w:ascii="Times New Roman" w:hAnsi="Times New Roman"/>
          <w:b/>
          <w:sz w:val="20"/>
          <w:szCs w:val="20"/>
          <w:lang w:val="en-GB"/>
        </w:rPr>
      </w:pPr>
      <w:r w:rsidRPr="00AC7E83">
        <w:rPr>
          <w:rFonts w:ascii="Times New Roman" w:hAnsi="Times New Roman"/>
          <w:b/>
          <w:sz w:val="20"/>
          <w:szCs w:val="20"/>
          <w:lang w:val="en-GB"/>
        </w:rPr>
        <w:t>3.</w:t>
      </w:r>
      <w:r w:rsidR="00AF6910" w:rsidRPr="00AC7E83">
        <w:rPr>
          <w:rFonts w:ascii="Times New Roman" w:hAnsi="Times New Roman"/>
          <w:b/>
          <w:sz w:val="20"/>
          <w:szCs w:val="20"/>
          <w:lang w:val="en-GB"/>
        </w:rPr>
        <w:t>3</w:t>
      </w:r>
      <w:r w:rsidRPr="00AC7E83">
        <w:rPr>
          <w:rFonts w:ascii="Times New Roman" w:hAnsi="Times New Roman"/>
          <w:b/>
          <w:sz w:val="20"/>
          <w:szCs w:val="20"/>
          <w:lang w:val="en-GB"/>
        </w:rPr>
        <w:t xml:space="preserve">. </w:t>
      </w:r>
      <w:r w:rsidR="00C04D57" w:rsidRPr="00AC7E83">
        <w:rPr>
          <w:rFonts w:ascii="Times New Roman" w:hAnsi="Times New Roman"/>
          <w:b/>
          <w:sz w:val="20"/>
          <w:szCs w:val="20"/>
          <w:lang w:val="en-GB"/>
        </w:rPr>
        <w:t>Results description</w:t>
      </w:r>
    </w:p>
    <w:p w:rsidR="00534FAC" w:rsidRPr="00AC7E83" w:rsidRDefault="00EF28DF"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 xml:space="preserve">Map in </w:t>
      </w:r>
      <w:r w:rsidR="00367FC3" w:rsidRPr="00AC7E83">
        <w:rPr>
          <w:rFonts w:ascii="Times New Roman" w:hAnsi="Times New Roman"/>
          <w:sz w:val="20"/>
          <w:szCs w:val="20"/>
          <w:lang w:val="en-GB"/>
        </w:rPr>
        <w:t>figure 5</w:t>
      </w:r>
      <w:r w:rsidRPr="00AC7E83">
        <w:rPr>
          <w:rFonts w:ascii="Times New Roman" w:hAnsi="Times New Roman"/>
          <w:sz w:val="20"/>
          <w:szCs w:val="20"/>
          <w:lang w:val="en-GB"/>
        </w:rPr>
        <w:t xml:space="preserve"> shows calculated </w:t>
      </w:r>
      <w:r w:rsidR="003A3E43" w:rsidRPr="00AC7E83">
        <w:rPr>
          <w:rFonts w:ascii="Times New Roman" w:hAnsi="Times New Roman"/>
          <w:sz w:val="20"/>
          <w:szCs w:val="20"/>
          <w:lang w:val="en-GB"/>
        </w:rPr>
        <w:t>bicycle traffic characteristics</w:t>
      </w:r>
      <w:r w:rsidRPr="00AC7E83">
        <w:rPr>
          <w:rFonts w:ascii="Times New Roman" w:hAnsi="Times New Roman"/>
          <w:sz w:val="20"/>
          <w:szCs w:val="20"/>
          <w:lang w:val="en-GB"/>
        </w:rPr>
        <w:t xml:space="preserve"> for each counting location in Prague.</w:t>
      </w:r>
      <w:r w:rsidR="00F0146B" w:rsidRPr="00AC7E83">
        <w:rPr>
          <w:rFonts w:ascii="Times New Roman" w:hAnsi="Times New Roman"/>
          <w:sz w:val="20"/>
          <w:szCs w:val="20"/>
          <w:lang w:val="en-GB"/>
        </w:rPr>
        <w:t xml:space="preserve"> </w:t>
      </w:r>
      <w:r w:rsidR="00371DD1" w:rsidRPr="00AC7E83">
        <w:rPr>
          <w:rFonts w:ascii="Times New Roman" w:hAnsi="Times New Roman"/>
          <w:sz w:val="20"/>
          <w:szCs w:val="20"/>
          <w:lang w:val="en-GB"/>
        </w:rPr>
        <w:t>The utilitarian cycling (violet) is rather more important in the central part of the city (places characterized by higher urban density and concentration of trips origin and destinations)</w:t>
      </w:r>
      <w:r w:rsidR="00C503CF" w:rsidRPr="00AC7E83">
        <w:rPr>
          <w:rFonts w:ascii="Times New Roman" w:hAnsi="Times New Roman"/>
          <w:sz w:val="20"/>
          <w:szCs w:val="20"/>
          <w:lang w:val="en-GB"/>
        </w:rPr>
        <w:t>. Utilitarian cycling also dominates at the river banks which form natural barrier</w:t>
      </w:r>
      <w:r w:rsidR="00782401" w:rsidRPr="00AC7E83">
        <w:rPr>
          <w:rFonts w:ascii="Times New Roman" w:hAnsi="Times New Roman"/>
          <w:sz w:val="20"/>
          <w:szCs w:val="20"/>
          <w:lang w:val="en-GB"/>
        </w:rPr>
        <w:t xml:space="preserve"> and</w:t>
      </w:r>
      <w:r w:rsidR="00C503CF" w:rsidRPr="00AC7E83">
        <w:rPr>
          <w:rFonts w:ascii="Times New Roman" w:hAnsi="Times New Roman"/>
          <w:sz w:val="20"/>
          <w:szCs w:val="20"/>
          <w:lang w:val="en-GB"/>
        </w:rPr>
        <w:t xml:space="preserve"> ensur</w:t>
      </w:r>
      <w:r w:rsidR="00782401" w:rsidRPr="00AC7E83">
        <w:rPr>
          <w:rFonts w:ascii="Times New Roman" w:hAnsi="Times New Roman"/>
          <w:sz w:val="20"/>
          <w:szCs w:val="20"/>
          <w:lang w:val="en-GB"/>
        </w:rPr>
        <w:t>e</w:t>
      </w:r>
      <w:r w:rsidR="00C503CF" w:rsidRPr="00AC7E83">
        <w:rPr>
          <w:rFonts w:ascii="Times New Roman" w:hAnsi="Times New Roman"/>
          <w:sz w:val="20"/>
          <w:szCs w:val="20"/>
          <w:lang w:val="en-GB"/>
        </w:rPr>
        <w:t xml:space="preserve"> small trip elevation gradient.</w:t>
      </w:r>
      <w:r w:rsidR="00534FAC" w:rsidRPr="00AC7E83">
        <w:rPr>
          <w:rFonts w:ascii="Times New Roman" w:hAnsi="Times New Roman"/>
          <w:sz w:val="20"/>
          <w:szCs w:val="20"/>
          <w:lang w:val="en-GB"/>
        </w:rPr>
        <w:t xml:space="preserve"> </w:t>
      </w:r>
    </w:p>
    <w:p w:rsidR="00534FAC" w:rsidRPr="00AC7E83" w:rsidRDefault="00534FAC"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Considerable share of recreational cycling not affected by workhours (green) was estimated for facilities in the proximity of downtown core (</w:t>
      </w:r>
      <w:proofErr w:type="spellStart"/>
      <w:r w:rsidRPr="00AC7E83">
        <w:rPr>
          <w:rFonts w:ascii="Times New Roman" w:hAnsi="Times New Roman"/>
          <w:sz w:val="20"/>
          <w:szCs w:val="20"/>
          <w:lang w:val="en-GB"/>
        </w:rPr>
        <w:t>Dukelských</w:t>
      </w:r>
      <w:proofErr w:type="spellEnd"/>
      <w:r w:rsidRPr="00AC7E83">
        <w:rPr>
          <w:rFonts w:ascii="Times New Roman" w:hAnsi="Times New Roman"/>
          <w:sz w:val="20"/>
          <w:szCs w:val="20"/>
          <w:lang w:val="en-GB"/>
        </w:rPr>
        <w:t xml:space="preserve"> </w:t>
      </w:r>
      <w:proofErr w:type="spellStart"/>
      <w:r w:rsidRPr="00AC7E83">
        <w:rPr>
          <w:rFonts w:ascii="Times New Roman" w:hAnsi="Times New Roman"/>
          <w:sz w:val="20"/>
          <w:szCs w:val="20"/>
          <w:lang w:val="en-GB"/>
        </w:rPr>
        <w:t>hrdinů</w:t>
      </w:r>
      <w:proofErr w:type="spellEnd"/>
      <w:r w:rsidRPr="00AC7E83">
        <w:rPr>
          <w:rFonts w:ascii="Times New Roman" w:hAnsi="Times New Roman"/>
          <w:sz w:val="20"/>
          <w:szCs w:val="20"/>
          <w:lang w:val="en-GB"/>
        </w:rPr>
        <w:t xml:space="preserve"> - 48,5 %, </w:t>
      </w:r>
      <w:proofErr w:type="spellStart"/>
      <w:r w:rsidRPr="00AC7E83">
        <w:rPr>
          <w:rFonts w:ascii="Times New Roman" w:hAnsi="Times New Roman"/>
          <w:sz w:val="20"/>
          <w:szCs w:val="20"/>
          <w:lang w:val="en-GB"/>
        </w:rPr>
        <w:t>nábřeží</w:t>
      </w:r>
      <w:proofErr w:type="spellEnd"/>
      <w:r w:rsidRPr="00AC7E83">
        <w:rPr>
          <w:rFonts w:ascii="Times New Roman" w:hAnsi="Times New Roman"/>
          <w:sz w:val="20"/>
          <w:szCs w:val="20"/>
          <w:lang w:val="en-GB"/>
        </w:rPr>
        <w:t xml:space="preserve"> </w:t>
      </w:r>
      <w:proofErr w:type="spellStart"/>
      <w:r w:rsidRPr="00AC7E83">
        <w:rPr>
          <w:rFonts w:ascii="Times New Roman" w:hAnsi="Times New Roman"/>
          <w:sz w:val="20"/>
          <w:szCs w:val="20"/>
          <w:lang w:val="en-GB"/>
        </w:rPr>
        <w:t>Kaptána</w:t>
      </w:r>
      <w:proofErr w:type="spellEnd"/>
      <w:r w:rsidRPr="00AC7E83">
        <w:rPr>
          <w:rFonts w:ascii="Times New Roman" w:hAnsi="Times New Roman"/>
          <w:sz w:val="20"/>
          <w:szCs w:val="20"/>
          <w:lang w:val="en-GB"/>
        </w:rPr>
        <w:t xml:space="preserve"> </w:t>
      </w:r>
      <w:proofErr w:type="spellStart"/>
      <w:r w:rsidRPr="00AC7E83">
        <w:rPr>
          <w:rFonts w:ascii="Times New Roman" w:hAnsi="Times New Roman"/>
          <w:sz w:val="20"/>
          <w:szCs w:val="20"/>
          <w:lang w:val="en-GB"/>
        </w:rPr>
        <w:t>Jaroše</w:t>
      </w:r>
      <w:proofErr w:type="spellEnd"/>
      <w:r w:rsidRPr="00AC7E83">
        <w:rPr>
          <w:rFonts w:ascii="Times New Roman" w:hAnsi="Times New Roman"/>
          <w:sz w:val="20"/>
          <w:szCs w:val="20"/>
          <w:lang w:val="en-GB"/>
        </w:rPr>
        <w:t xml:space="preserve"> – 28,5 % and </w:t>
      </w:r>
      <w:proofErr w:type="spellStart"/>
      <w:r w:rsidRPr="00AC7E83">
        <w:rPr>
          <w:rFonts w:ascii="Times New Roman" w:hAnsi="Times New Roman"/>
          <w:sz w:val="20"/>
          <w:szCs w:val="20"/>
          <w:lang w:val="en-GB"/>
        </w:rPr>
        <w:t>Rohanské</w:t>
      </w:r>
      <w:proofErr w:type="spellEnd"/>
      <w:r w:rsidRPr="00AC7E83">
        <w:rPr>
          <w:rFonts w:ascii="Times New Roman" w:hAnsi="Times New Roman"/>
          <w:sz w:val="20"/>
          <w:szCs w:val="20"/>
          <w:lang w:val="en-GB"/>
        </w:rPr>
        <w:t xml:space="preserve"> </w:t>
      </w:r>
      <w:proofErr w:type="spellStart"/>
      <w:r w:rsidRPr="00AC7E83">
        <w:rPr>
          <w:rFonts w:ascii="Times New Roman" w:hAnsi="Times New Roman"/>
          <w:sz w:val="20"/>
          <w:szCs w:val="20"/>
          <w:lang w:val="en-GB"/>
        </w:rPr>
        <w:t>nábřeží</w:t>
      </w:r>
      <w:proofErr w:type="spellEnd"/>
      <w:r w:rsidRPr="00AC7E83">
        <w:rPr>
          <w:rFonts w:ascii="Times New Roman" w:hAnsi="Times New Roman"/>
          <w:sz w:val="20"/>
          <w:szCs w:val="20"/>
          <w:lang w:val="en-GB"/>
        </w:rPr>
        <w:t xml:space="preserve"> – 10,6 %). This may be caused by more frequent occurrence of tourists who decide to enjoy the city by bike while spending their vacation in Prague. There are four more sections with high share (15 % – 29 %) of recreational cycling not affected by workhours which are not directly connected with the touristic areas.</w:t>
      </w:r>
    </w:p>
    <w:p w:rsidR="00534FAC" w:rsidRPr="00AC7E83" w:rsidRDefault="00534FAC"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 xml:space="preserve">Considerable share of recreational cycling affected by workhours (orange) was estimated for facilities in parks and also for facilities further away from the city </w:t>
      </w:r>
      <w:r w:rsidR="00056D02" w:rsidRPr="00056D02">
        <w:rPr>
          <w:rFonts w:ascii="Times New Roman" w:hAnsi="Times New Roman"/>
          <w:sz w:val="20"/>
          <w:szCs w:val="20"/>
          <w:lang w:val="en-GB"/>
        </w:rPr>
        <w:t>centre</w:t>
      </w:r>
      <w:r w:rsidRPr="00AC7E83">
        <w:rPr>
          <w:rFonts w:ascii="Times New Roman" w:hAnsi="Times New Roman"/>
          <w:sz w:val="20"/>
          <w:szCs w:val="20"/>
          <w:lang w:val="en-GB"/>
        </w:rPr>
        <w:t xml:space="preserve">. </w:t>
      </w:r>
      <w:r w:rsidR="00140C30" w:rsidRPr="00AC7E83">
        <w:rPr>
          <w:rFonts w:ascii="Times New Roman" w:hAnsi="Times New Roman"/>
          <w:sz w:val="20"/>
          <w:szCs w:val="20"/>
          <w:lang w:val="en-GB"/>
        </w:rPr>
        <w:t xml:space="preserve">At the outskirt of the city the riverbanks seem to be popular locations for recreation of city inhabitants and </w:t>
      </w:r>
      <w:r w:rsidR="00140C30">
        <w:rPr>
          <w:rFonts w:ascii="Times New Roman" w:hAnsi="Times New Roman"/>
          <w:sz w:val="20"/>
          <w:szCs w:val="20"/>
          <w:lang w:val="en-GB"/>
        </w:rPr>
        <w:t>less</w:t>
      </w:r>
      <w:r w:rsidR="00140C30" w:rsidRPr="00AC7E83">
        <w:rPr>
          <w:rFonts w:ascii="Times New Roman" w:hAnsi="Times New Roman"/>
          <w:sz w:val="20"/>
          <w:szCs w:val="20"/>
          <w:lang w:val="en-GB"/>
        </w:rPr>
        <w:t xml:space="preserve"> important for commuting (</w:t>
      </w:r>
      <w:proofErr w:type="spellStart"/>
      <w:r w:rsidR="00140C30" w:rsidRPr="00AC7E83">
        <w:rPr>
          <w:rFonts w:ascii="Times New Roman" w:hAnsi="Times New Roman"/>
          <w:sz w:val="20"/>
          <w:szCs w:val="20"/>
          <w:lang w:val="en-GB"/>
        </w:rPr>
        <w:t>Modřany</w:t>
      </w:r>
      <w:proofErr w:type="spellEnd"/>
      <w:r w:rsidR="00140C30" w:rsidRPr="00AC7E83">
        <w:rPr>
          <w:rFonts w:ascii="Times New Roman" w:hAnsi="Times New Roman"/>
          <w:sz w:val="20"/>
          <w:szCs w:val="20"/>
          <w:lang w:val="en-GB"/>
        </w:rPr>
        <w:t xml:space="preserve">, </w:t>
      </w:r>
      <w:proofErr w:type="spellStart"/>
      <w:r w:rsidR="00140C30" w:rsidRPr="00AC7E83">
        <w:rPr>
          <w:rFonts w:ascii="Times New Roman" w:hAnsi="Times New Roman"/>
          <w:sz w:val="20"/>
          <w:szCs w:val="20"/>
          <w:lang w:val="en-GB"/>
        </w:rPr>
        <w:t>Lahovičky</w:t>
      </w:r>
      <w:proofErr w:type="spellEnd"/>
      <w:r w:rsidR="00140C30" w:rsidRPr="00AC7E83">
        <w:rPr>
          <w:rFonts w:ascii="Times New Roman" w:hAnsi="Times New Roman"/>
          <w:sz w:val="20"/>
          <w:szCs w:val="20"/>
          <w:lang w:val="en-GB"/>
        </w:rPr>
        <w:t xml:space="preserve">, </w:t>
      </w:r>
      <w:proofErr w:type="spellStart"/>
      <w:r w:rsidR="00140C30" w:rsidRPr="00AC7E83">
        <w:rPr>
          <w:rFonts w:ascii="Times New Roman" w:hAnsi="Times New Roman"/>
          <w:sz w:val="20"/>
          <w:szCs w:val="20"/>
          <w:lang w:val="en-GB"/>
        </w:rPr>
        <w:t>Radotín</w:t>
      </w:r>
      <w:proofErr w:type="spellEnd"/>
      <w:r w:rsidR="00140C30" w:rsidRPr="00AC7E83">
        <w:rPr>
          <w:rFonts w:ascii="Times New Roman" w:hAnsi="Times New Roman"/>
          <w:sz w:val="20"/>
          <w:szCs w:val="20"/>
          <w:lang w:val="en-GB"/>
        </w:rPr>
        <w:t>).</w:t>
      </w:r>
      <w:r w:rsidR="00140C30">
        <w:rPr>
          <w:rFonts w:ascii="Times New Roman" w:hAnsi="Times New Roman"/>
          <w:sz w:val="20"/>
          <w:szCs w:val="20"/>
          <w:lang w:val="en-GB"/>
        </w:rPr>
        <w:t xml:space="preserve"> </w:t>
      </w:r>
      <w:r w:rsidR="00140C30" w:rsidRPr="00425F93">
        <w:rPr>
          <w:rFonts w:ascii="Times New Roman" w:hAnsi="Times New Roman"/>
          <w:sz w:val="20"/>
          <w:szCs w:val="20"/>
          <w:lang w:val="en-GB"/>
        </w:rPr>
        <w:t xml:space="preserve">However, this assumption </w:t>
      </w:r>
      <w:r w:rsidR="00140C30">
        <w:rPr>
          <w:rFonts w:ascii="Times New Roman" w:hAnsi="Times New Roman"/>
          <w:sz w:val="20"/>
          <w:szCs w:val="20"/>
          <w:lang w:val="en-GB"/>
        </w:rPr>
        <w:t>needs to be</w:t>
      </w:r>
      <w:r w:rsidR="00140C30" w:rsidRPr="00425F93">
        <w:rPr>
          <w:rFonts w:ascii="Times New Roman" w:hAnsi="Times New Roman"/>
          <w:sz w:val="20"/>
          <w:szCs w:val="20"/>
          <w:lang w:val="en-GB"/>
        </w:rPr>
        <w:t xml:space="preserve"> supported by further research.</w:t>
      </w:r>
    </w:p>
    <w:p w:rsidR="0024006F" w:rsidRPr="00AC7E83" w:rsidRDefault="0024006F" w:rsidP="00E93DDE">
      <w:pPr>
        <w:spacing w:after="0" w:line="240" w:lineRule="auto"/>
        <w:jc w:val="both"/>
        <w:rPr>
          <w:rFonts w:ascii="Times New Roman" w:hAnsi="Times New Roman"/>
          <w:b/>
          <w:sz w:val="20"/>
          <w:szCs w:val="20"/>
          <w:lang w:val="en-GB"/>
        </w:rPr>
      </w:pPr>
    </w:p>
    <w:p w:rsidR="0024006F" w:rsidRPr="00AC7E83" w:rsidRDefault="0024006F" w:rsidP="00E93DDE">
      <w:pPr>
        <w:spacing w:after="0" w:line="240" w:lineRule="auto"/>
        <w:jc w:val="both"/>
        <w:rPr>
          <w:rFonts w:ascii="Times New Roman" w:hAnsi="Times New Roman"/>
          <w:b/>
          <w:sz w:val="20"/>
          <w:szCs w:val="20"/>
          <w:lang w:val="en-GB"/>
        </w:rPr>
      </w:pPr>
      <w:r w:rsidRPr="00AC7E83">
        <w:rPr>
          <w:rFonts w:ascii="Times New Roman" w:hAnsi="Times New Roman"/>
          <w:b/>
          <w:sz w:val="20"/>
          <w:szCs w:val="20"/>
          <w:lang w:val="en-GB"/>
        </w:rPr>
        <w:t>4. Conclusion</w:t>
      </w:r>
    </w:p>
    <w:p w:rsidR="0024006F" w:rsidRPr="00AC7E83" w:rsidRDefault="0024006F" w:rsidP="00E93DDE">
      <w:pPr>
        <w:spacing w:after="0" w:line="240" w:lineRule="auto"/>
        <w:jc w:val="both"/>
        <w:rPr>
          <w:rFonts w:ascii="Times New Roman" w:eastAsia="Times New Roman" w:hAnsi="Times New Roman"/>
          <w:color w:val="000000"/>
          <w:sz w:val="20"/>
          <w:szCs w:val="20"/>
          <w:lang w:val="en-GB" w:eastAsia="cs-CZ"/>
        </w:rPr>
      </w:pPr>
      <w:r w:rsidRPr="00AC7E83">
        <w:rPr>
          <w:rFonts w:ascii="Times New Roman" w:hAnsi="Times New Roman"/>
          <w:sz w:val="20"/>
          <w:szCs w:val="20"/>
          <w:lang w:val="en-GB"/>
        </w:rPr>
        <w:t xml:space="preserve">In Prague 16 out of 23 counting sections were estimated to be predominantly utilitarian. This may be due to location selection and it gives no information about prevailing characteristics of bicycle trips made in Prague. The estimated </w:t>
      </w:r>
    </w:p>
    <w:p w:rsidR="003A3E43" w:rsidRPr="00AC7E83" w:rsidRDefault="003A3E43" w:rsidP="00E93DDE">
      <w:pPr>
        <w:spacing w:after="0" w:line="240" w:lineRule="auto"/>
        <w:jc w:val="both"/>
        <w:rPr>
          <w:rFonts w:ascii="Times New Roman" w:hAnsi="Times New Roman"/>
          <w:sz w:val="20"/>
          <w:szCs w:val="20"/>
          <w:lang w:val="en-GB"/>
        </w:rPr>
      </w:pPr>
      <w:r w:rsidRPr="00AC7E83">
        <w:rPr>
          <w:rFonts w:ascii="Times New Roman" w:hAnsi="Times New Roman"/>
          <w:b/>
          <w:sz w:val="20"/>
          <w:szCs w:val="20"/>
          <w:lang w:val="en-GB"/>
        </w:rPr>
        <w:br w:type="page"/>
      </w:r>
      <w:r w:rsidR="00D72092">
        <w:rPr>
          <w:rFonts w:ascii="Times New Roman" w:hAnsi="Times New Roman"/>
          <w:b/>
          <w:sz w:val="20"/>
          <w:szCs w:val="20"/>
          <w:lang w:val="en-GB"/>
        </w:rPr>
        <w:lastRenderedPageBreak/>
        <w:pict>
          <v:shape id="_x0000_i1090" type="#_x0000_t75" style="width:479.55pt;height:679.9pt">
            <v:imagedata r:id="rId32" o:title="exporty"/>
          </v:shape>
        </w:pict>
      </w:r>
    </w:p>
    <w:p w:rsidR="003A3E43" w:rsidRPr="00D7311C" w:rsidRDefault="003A3E43" w:rsidP="00E93DDE">
      <w:pPr>
        <w:spacing w:after="0" w:line="240" w:lineRule="auto"/>
        <w:jc w:val="both"/>
        <w:rPr>
          <w:rFonts w:ascii="Times New Roman" w:hAnsi="Times New Roman"/>
          <w:b/>
          <w:sz w:val="20"/>
          <w:szCs w:val="20"/>
          <w:lang w:val="en-GB"/>
        </w:rPr>
      </w:pPr>
      <w:r w:rsidRPr="00D7311C">
        <w:rPr>
          <w:rFonts w:ascii="Times New Roman" w:eastAsia="Times New Roman" w:hAnsi="Times New Roman"/>
          <w:b/>
          <w:sz w:val="20"/>
          <w:szCs w:val="20"/>
          <w:lang w:val="en-GB" w:eastAsia="sr-Latn-CS"/>
        </w:rPr>
        <w:t xml:space="preserve">Fig. </w:t>
      </w:r>
      <w:r w:rsidR="00634F67" w:rsidRPr="00D7311C">
        <w:rPr>
          <w:rFonts w:ascii="Times New Roman" w:eastAsia="Times New Roman" w:hAnsi="Times New Roman"/>
          <w:b/>
          <w:sz w:val="20"/>
          <w:szCs w:val="20"/>
          <w:lang w:val="en-GB" w:eastAsia="sr-Latn-CS"/>
        </w:rPr>
        <w:t>5</w:t>
      </w:r>
      <w:r w:rsidRPr="00D7311C">
        <w:rPr>
          <w:rFonts w:ascii="Times New Roman" w:eastAsia="Times New Roman" w:hAnsi="Times New Roman"/>
          <w:b/>
          <w:sz w:val="20"/>
          <w:szCs w:val="20"/>
          <w:lang w:val="en-GB" w:eastAsia="sr-Latn-CS"/>
        </w:rPr>
        <w:t>.</w:t>
      </w:r>
      <w:r w:rsidR="002E166A" w:rsidRPr="00D7311C">
        <w:rPr>
          <w:rFonts w:ascii="Times New Roman" w:eastAsia="Times New Roman" w:hAnsi="Times New Roman"/>
          <w:b/>
          <w:sz w:val="20"/>
          <w:szCs w:val="20"/>
          <w:lang w:val="en-GB" w:eastAsia="sr-Latn-CS"/>
        </w:rPr>
        <w:t xml:space="preserve"> </w:t>
      </w:r>
      <w:r w:rsidRPr="00D7311C">
        <w:rPr>
          <w:rFonts w:ascii="Times New Roman" w:hAnsi="Times New Roman"/>
          <w:b/>
          <w:sz w:val="20"/>
          <w:szCs w:val="20"/>
          <w:lang w:val="en-GB"/>
        </w:rPr>
        <w:t xml:space="preserve">Calculated bicycle traffic characteristics for each counting location in Prague. </w:t>
      </w:r>
    </w:p>
    <w:p w:rsidR="00A75468" w:rsidRPr="00AC7E83" w:rsidRDefault="003A3E43" w:rsidP="00E93DDE">
      <w:pPr>
        <w:spacing w:after="0" w:line="240" w:lineRule="auto"/>
        <w:jc w:val="both"/>
        <w:rPr>
          <w:rFonts w:ascii="Times New Roman" w:hAnsi="Times New Roman"/>
          <w:sz w:val="20"/>
          <w:szCs w:val="20"/>
          <w:lang w:val="en-GB"/>
        </w:rPr>
      </w:pPr>
      <w:r w:rsidRPr="00AC7E83">
        <w:rPr>
          <w:rFonts w:ascii="Times New Roman" w:hAnsi="Times New Roman"/>
          <w:b/>
          <w:sz w:val="20"/>
          <w:szCs w:val="20"/>
          <w:lang w:val="en-GB"/>
        </w:rPr>
        <w:br w:type="page"/>
      </w:r>
      <w:r w:rsidR="00335405" w:rsidRPr="00AC7E83">
        <w:rPr>
          <w:rFonts w:ascii="Times New Roman" w:hAnsi="Times New Roman"/>
          <w:sz w:val="20"/>
          <w:szCs w:val="20"/>
          <w:lang w:val="en-GB"/>
        </w:rPr>
        <w:lastRenderedPageBreak/>
        <w:t xml:space="preserve">representation of different traffic characteristics corresponds to expectations based on the analysis of the land scape of the city and built environment. Nevertheless, there are several sections with unexpected traffic characteristics </w:t>
      </w:r>
      <w:r w:rsidR="00A75468" w:rsidRPr="00AC7E83">
        <w:rPr>
          <w:rFonts w:ascii="Times New Roman" w:hAnsi="Times New Roman"/>
          <w:sz w:val="20"/>
          <w:szCs w:val="20"/>
          <w:lang w:val="en-GB"/>
        </w:rPr>
        <w:t xml:space="preserve">(e.g. </w:t>
      </w:r>
      <w:proofErr w:type="spellStart"/>
      <w:r w:rsidR="00A75468" w:rsidRPr="00AC7E83">
        <w:rPr>
          <w:rFonts w:ascii="Times New Roman" w:hAnsi="Times New Roman"/>
          <w:sz w:val="20"/>
          <w:szCs w:val="20"/>
          <w:lang w:val="en-GB"/>
        </w:rPr>
        <w:t>Nuselský</w:t>
      </w:r>
      <w:proofErr w:type="spellEnd"/>
      <w:r w:rsidR="00A75468" w:rsidRPr="00AC7E83">
        <w:rPr>
          <w:rFonts w:ascii="Times New Roman" w:hAnsi="Times New Roman"/>
          <w:sz w:val="20"/>
          <w:szCs w:val="20"/>
          <w:lang w:val="en-GB"/>
        </w:rPr>
        <w:t xml:space="preserve"> most, </w:t>
      </w:r>
      <w:proofErr w:type="spellStart"/>
      <w:r w:rsidR="00A75468" w:rsidRPr="00AC7E83">
        <w:rPr>
          <w:rFonts w:ascii="Times New Roman" w:hAnsi="Times New Roman"/>
          <w:sz w:val="20"/>
          <w:szCs w:val="20"/>
          <w:lang w:val="en-GB"/>
        </w:rPr>
        <w:t>Radotín</w:t>
      </w:r>
      <w:proofErr w:type="spellEnd"/>
      <w:r w:rsidR="00A75468" w:rsidRPr="00AC7E83">
        <w:rPr>
          <w:rFonts w:ascii="Times New Roman" w:hAnsi="Times New Roman"/>
          <w:sz w:val="20"/>
          <w:szCs w:val="20"/>
          <w:lang w:val="en-GB"/>
        </w:rPr>
        <w:t>). For better understanding to these exceptions, it is necessary to obtain more information about particular sections (e.g. interview locals and users, analy</w:t>
      </w:r>
      <w:r w:rsidR="00A75468">
        <w:rPr>
          <w:rFonts w:ascii="Times New Roman" w:hAnsi="Times New Roman"/>
          <w:sz w:val="20"/>
          <w:szCs w:val="20"/>
          <w:lang w:val="en-GB"/>
        </w:rPr>
        <w:t>s</w:t>
      </w:r>
      <w:r w:rsidR="00A75468" w:rsidRPr="00AC7E83">
        <w:rPr>
          <w:rFonts w:ascii="Times New Roman" w:hAnsi="Times New Roman"/>
          <w:sz w:val="20"/>
          <w:szCs w:val="20"/>
          <w:lang w:val="en-GB"/>
        </w:rPr>
        <w:t xml:space="preserve">e trips and destinations of respective trips). </w:t>
      </w:r>
    </w:p>
    <w:p w:rsidR="0093346D" w:rsidRPr="00AC7E83" w:rsidRDefault="00A75468"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 xml:space="preserve">Results can be further used in infrastructure planning in Prague. Presumably different user groups (utilitarian/recreational) demand different type of infrastructure. The method used can be further implemented for yearly averages, so that changes in bicycle traffic characteristics in each section can </w:t>
      </w:r>
      <w:r>
        <w:rPr>
          <w:rFonts w:ascii="Times New Roman" w:hAnsi="Times New Roman"/>
          <w:sz w:val="20"/>
          <w:szCs w:val="20"/>
          <w:lang w:val="en-GB"/>
        </w:rPr>
        <w:t xml:space="preserve">be evaluated as well as overall </w:t>
      </w:r>
      <w:r w:rsidR="0093346D" w:rsidRPr="00AC7E83">
        <w:rPr>
          <w:rFonts w:ascii="Times New Roman" w:hAnsi="Times New Roman"/>
          <w:sz w:val="20"/>
          <w:szCs w:val="20"/>
          <w:lang w:val="en-GB"/>
        </w:rPr>
        <w:t>changes in attitudes toward</w:t>
      </w:r>
      <w:r w:rsidR="002F500A" w:rsidRPr="00AC7E83">
        <w:rPr>
          <w:rFonts w:ascii="Times New Roman" w:hAnsi="Times New Roman"/>
          <w:sz w:val="20"/>
          <w:szCs w:val="20"/>
          <w:lang w:val="en-GB"/>
        </w:rPr>
        <w:t>s</w:t>
      </w:r>
      <w:r w:rsidR="0093346D" w:rsidRPr="00AC7E83">
        <w:rPr>
          <w:rFonts w:ascii="Times New Roman" w:hAnsi="Times New Roman"/>
          <w:sz w:val="20"/>
          <w:szCs w:val="20"/>
          <w:lang w:val="en-GB"/>
        </w:rPr>
        <w:t xml:space="preserve"> cycling. To assess these trends, more complex models need to be utilized reflecting other variables such as weather, season, special occasions (road closures, public transport strikes, etc.) etc.</w:t>
      </w:r>
    </w:p>
    <w:p w:rsidR="0093346D" w:rsidRPr="00AC7E83" w:rsidRDefault="0093346D"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Used method is based on</w:t>
      </w:r>
      <w:r w:rsidR="004D53BC">
        <w:rPr>
          <w:rFonts w:ascii="Times New Roman" w:hAnsi="Times New Roman"/>
          <w:sz w:val="20"/>
          <w:szCs w:val="20"/>
          <w:lang w:val="en-GB"/>
        </w:rPr>
        <w:t xml:space="preserve"> </w:t>
      </w:r>
      <w:r w:rsidR="00830CE3">
        <w:rPr>
          <w:rFonts w:ascii="Times New Roman" w:hAnsi="Times New Roman"/>
          <w:sz w:val="20"/>
          <w:szCs w:val="20"/>
          <w:lang w:val="en-GB"/>
        </w:rPr>
        <w:t>evaluation</w:t>
      </w:r>
      <w:r w:rsidR="004D53BC">
        <w:rPr>
          <w:rFonts w:ascii="Times New Roman" w:hAnsi="Times New Roman"/>
          <w:sz w:val="20"/>
          <w:szCs w:val="20"/>
          <w:lang w:val="en-GB"/>
        </w:rPr>
        <w:t xml:space="preserve"> of</w:t>
      </w:r>
      <w:r w:rsidR="004D53BC" w:rsidRPr="004D53BC">
        <w:rPr>
          <w:rFonts w:ascii="Times New Roman" w:hAnsi="Times New Roman"/>
          <w:sz w:val="20"/>
          <w:szCs w:val="20"/>
          <w:lang w:val="en-GB"/>
        </w:rPr>
        <w:t xml:space="preserve"> </w:t>
      </w:r>
      <w:r w:rsidR="00830CE3">
        <w:rPr>
          <w:rFonts w:ascii="Times New Roman" w:hAnsi="Times New Roman"/>
          <w:sz w:val="20"/>
          <w:szCs w:val="20"/>
          <w:lang w:val="en-GB"/>
        </w:rPr>
        <w:t xml:space="preserve">working-days </w:t>
      </w:r>
      <w:r w:rsidR="004D53BC">
        <w:rPr>
          <w:rFonts w:ascii="Times New Roman" w:hAnsi="Times New Roman"/>
          <w:sz w:val="20"/>
          <w:szCs w:val="20"/>
          <w:lang w:val="en-GB"/>
        </w:rPr>
        <w:t>hourly</w:t>
      </w:r>
      <w:r w:rsidR="004D53BC" w:rsidRPr="000A6A5B">
        <w:rPr>
          <w:rFonts w:ascii="Times New Roman" w:hAnsi="Times New Roman"/>
          <w:sz w:val="20"/>
          <w:szCs w:val="20"/>
          <w:lang w:val="en-GB"/>
        </w:rPr>
        <w:t xml:space="preserve"> variations </w:t>
      </w:r>
      <w:r w:rsidR="00830CE3">
        <w:rPr>
          <w:rFonts w:ascii="Times New Roman" w:hAnsi="Times New Roman"/>
          <w:sz w:val="20"/>
          <w:szCs w:val="20"/>
          <w:lang w:val="en-GB"/>
        </w:rPr>
        <w:t>a</w:t>
      </w:r>
      <w:r w:rsidR="00830CE3" w:rsidRPr="000A6A5B">
        <w:rPr>
          <w:rFonts w:ascii="Times New Roman" w:hAnsi="Times New Roman"/>
          <w:sz w:val="20"/>
          <w:szCs w:val="20"/>
          <w:lang w:val="en-GB"/>
        </w:rPr>
        <w:t>verage</w:t>
      </w:r>
      <w:r w:rsidR="00830CE3">
        <w:rPr>
          <w:rFonts w:ascii="Times New Roman" w:hAnsi="Times New Roman"/>
          <w:sz w:val="20"/>
          <w:szCs w:val="20"/>
          <w:lang w:val="en-GB"/>
        </w:rPr>
        <w:t>s</w:t>
      </w:r>
      <w:r w:rsidR="00830CE3" w:rsidRPr="000A6A5B">
        <w:rPr>
          <w:rFonts w:ascii="Times New Roman" w:hAnsi="Times New Roman"/>
          <w:sz w:val="20"/>
          <w:szCs w:val="20"/>
          <w:lang w:val="en-GB"/>
        </w:rPr>
        <w:t xml:space="preserve"> </w:t>
      </w:r>
      <w:r w:rsidR="004D53BC" w:rsidRPr="000A6A5B">
        <w:rPr>
          <w:rFonts w:ascii="Times New Roman" w:hAnsi="Times New Roman"/>
          <w:sz w:val="20"/>
          <w:szCs w:val="20"/>
          <w:lang w:val="en-GB"/>
        </w:rPr>
        <w:t>for the whole operating duration</w:t>
      </w:r>
      <w:r w:rsidRPr="00AC7E83">
        <w:rPr>
          <w:rFonts w:ascii="Times New Roman" w:hAnsi="Times New Roman"/>
          <w:sz w:val="20"/>
          <w:szCs w:val="20"/>
          <w:lang w:val="en-GB"/>
        </w:rPr>
        <w:t xml:space="preserve">. In reality these variations change over the year as well as the traffic characteristics. It is also to be mentioned, that the </w:t>
      </w:r>
      <w:r w:rsidR="002F500A" w:rsidRPr="00AC7E83">
        <w:rPr>
          <w:rFonts w:ascii="Times New Roman" w:hAnsi="Times New Roman"/>
          <w:sz w:val="20"/>
          <w:szCs w:val="20"/>
          <w:lang w:val="en-GB"/>
        </w:rPr>
        <w:t xml:space="preserve">used </w:t>
      </w:r>
      <w:r w:rsidRPr="00AC7E83">
        <w:rPr>
          <w:rFonts w:ascii="Times New Roman" w:hAnsi="Times New Roman"/>
          <w:sz w:val="20"/>
          <w:szCs w:val="20"/>
          <w:lang w:val="en-GB"/>
        </w:rPr>
        <w:t>method provide</w:t>
      </w:r>
      <w:r w:rsidR="002F500A" w:rsidRPr="00AC7E83">
        <w:rPr>
          <w:rFonts w:ascii="Times New Roman" w:hAnsi="Times New Roman"/>
          <w:sz w:val="20"/>
          <w:szCs w:val="20"/>
          <w:lang w:val="en-GB"/>
        </w:rPr>
        <w:t>s</w:t>
      </w:r>
      <w:r w:rsidRPr="00AC7E83">
        <w:rPr>
          <w:rFonts w:ascii="Times New Roman" w:hAnsi="Times New Roman"/>
          <w:sz w:val="20"/>
          <w:szCs w:val="20"/>
          <w:lang w:val="en-GB"/>
        </w:rPr>
        <w:t xml:space="preserve"> no information on </w:t>
      </w:r>
      <w:r w:rsidR="00830CE3">
        <w:rPr>
          <w:rFonts w:ascii="Times New Roman" w:hAnsi="Times New Roman"/>
          <w:sz w:val="20"/>
          <w:szCs w:val="20"/>
          <w:lang w:val="en-GB"/>
        </w:rPr>
        <w:t>non-working-days</w:t>
      </w:r>
      <w:r w:rsidRPr="00AC7E83">
        <w:rPr>
          <w:rFonts w:ascii="Times New Roman" w:hAnsi="Times New Roman"/>
          <w:sz w:val="20"/>
          <w:szCs w:val="20"/>
          <w:lang w:val="en-GB"/>
        </w:rPr>
        <w:t xml:space="preserve"> traffic characteristics, which may not be in-line with work</w:t>
      </w:r>
      <w:r w:rsidR="00830CE3">
        <w:rPr>
          <w:rFonts w:ascii="Times New Roman" w:hAnsi="Times New Roman"/>
          <w:sz w:val="20"/>
          <w:szCs w:val="20"/>
          <w:lang w:val="en-GB"/>
        </w:rPr>
        <w:t>ing-</w:t>
      </w:r>
      <w:r w:rsidRPr="00AC7E83">
        <w:rPr>
          <w:rFonts w:ascii="Times New Roman" w:hAnsi="Times New Roman"/>
          <w:sz w:val="20"/>
          <w:szCs w:val="20"/>
          <w:lang w:val="en-GB"/>
        </w:rPr>
        <w:t>days traffic characteristics (e.g. recreational cyclist may be willing to travel further during weekends).</w:t>
      </w:r>
    </w:p>
    <w:p w:rsidR="007F6E66" w:rsidRPr="00AC7E83" w:rsidRDefault="0093346D" w:rsidP="00E93DDE">
      <w:pPr>
        <w:spacing w:after="0" w:line="240" w:lineRule="auto"/>
        <w:jc w:val="both"/>
        <w:rPr>
          <w:rFonts w:ascii="Times New Roman" w:hAnsi="Times New Roman"/>
          <w:b/>
          <w:sz w:val="20"/>
          <w:szCs w:val="20"/>
          <w:lang w:val="en-GB"/>
        </w:rPr>
      </w:pPr>
      <w:r w:rsidRPr="00AC7E83">
        <w:rPr>
          <w:rFonts w:ascii="Times New Roman" w:eastAsia="Times New Roman" w:hAnsi="Times New Roman"/>
          <w:color w:val="000000"/>
          <w:sz w:val="20"/>
          <w:szCs w:val="20"/>
          <w:lang w:val="en-GB" w:eastAsia="cs-CZ"/>
        </w:rPr>
        <w:t xml:space="preserve">The most uncertain part of the method is to </w:t>
      </w:r>
      <w:r w:rsidR="002D5F1A" w:rsidRPr="00AC7E83">
        <w:rPr>
          <w:rFonts w:ascii="Times New Roman" w:eastAsia="Times New Roman" w:hAnsi="Times New Roman"/>
          <w:color w:val="000000"/>
          <w:sz w:val="20"/>
          <w:szCs w:val="20"/>
          <w:lang w:val="en-GB" w:eastAsia="cs-CZ"/>
        </w:rPr>
        <w:t xml:space="preserve">estimate </w:t>
      </w:r>
      <w:r w:rsidRPr="00AC7E83">
        <w:rPr>
          <w:rFonts w:ascii="Times New Roman" w:eastAsia="Times New Roman" w:hAnsi="Times New Roman"/>
          <w:color w:val="000000"/>
          <w:sz w:val="20"/>
          <w:szCs w:val="20"/>
          <w:lang w:val="en-GB" w:eastAsia="cs-CZ"/>
        </w:rPr>
        <w:t xml:space="preserve">reference shares. Reference shares are calculated from the </w:t>
      </w:r>
      <w:r w:rsidR="00EB044E">
        <w:rPr>
          <w:rFonts w:ascii="Times New Roman" w:eastAsia="Times New Roman" w:hAnsi="Times New Roman"/>
          <w:color w:val="000000"/>
          <w:sz w:val="20"/>
          <w:szCs w:val="20"/>
          <w:lang w:val="en-GB" w:eastAsia="cs-CZ"/>
        </w:rPr>
        <w:t>hourly</w:t>
      </w:r>
      <w:r w:rsidR="00EB044E" w:rsidRPr="00AC7E83">
        <w:rPr>
          <w:rFonts w:ascii="Times New Roman" w:eastAsia="Times New Roman" w:hAnsi="Times New Roman"/>
          <w:color w:val="000000"/>
          <w:sz w:val="20"/>
          <w:szCs w:val="20"/>
          <w:lang w:val="en-GB" w:eastAsia="cs-CZ"/>
        </w:rPr>
        <w:t xml:space="preserve"> </w:t>
      </w:r>
      <w:r w:rsidRPr="00AC7E83">
        <w:rPr>
          <w:rFonts w:ascii="Times New Roman" w:eastAsia="Times New Roman" w:hAnsi="Times New Roman"/>
          <w:color w:val="000000"/>
          <w:sz w:val="20"/>
          <w:szCs w:val="20"/>
          <w:lang w:val="en-GB" w:eastAsia="cs-CZ"/>
        </w:rPr>
        <w:t>variations in hypothetical one-</w:t>
      </w:r>
      <w:r w:rsidR="002D5F1A" w:rsidRPr="00AC7E83">
        <w:rPr>
          <w:rFonts w:ascii="Times New Roman" w:eastAsia="Times New Roman" w:hAnsi="Times New Roman"/>
          <w:color w:val="000000"/>
          <w:sz w:val="20"/>
          <w:szCs w:val="20"/>
          <w:lang w:val="en-GB" w:eastAsia="cs-CZ"/>
        </w:rPr>
        <w:t>trip purpose</w:t>
      </w:r>
      <w:r w:rsidRPr="00AC7E83">
        <w:rPr>
          <w:rFonts w:ascii="Times New Roman" w:eastAsia="Times New Roman" w:hAnsi="Times New Roman"/>
          <w:color w:val="000000"/>
          <w:sz w:val="20"/>
          <w:szCs w:val="20"/>
          <w:lang w:val="en-GB" w:eastAsia="cs-CZ"/>
        </w:rPr>
        <w:t xml:space="preserve"> reference locations (see equation 3</w:t>
      </w:r>
      <w:r w:rsidR="00830CE3">
        <w:rPr>
          <w:rFonts w:ascii="Times New Roman" w:eastAsia="Times New Roman" w:hAnsi="Times New Roman"/>
          <w:color w:val="000000"/>
          <w:sz w:val="20"/>
          <w:szCs w:val="20"/>
          <w:lang w:val="en-GB" w:eastAsia="cs-CZ"/>
        </w:rPr>
        <w:t xml:space="preserve"> </w:t>
      </w:r>
      <w:r w:rsidRPr="00AC7E83">
        <w:rPr>
          <w:rFonts w:ascii="Times New Roman" w:eastAsia="Times New Roman" w:hAnsi="Times New Roman"/>
          <w:color w:val="000000"/>
          <w:sz w:val="20"/>
          <w:szCs w:val="20"/>
          <w:lang w:val="en-GB" w:eastAsia="cs-CZ"/>
        </w:rPr>
        <w:t>and figure 4</w:t>
      </w:r>
      <w:r w:rsidRPr="00140C30">
        <w:rPr>
          <w:rFonts w:ascii="Times New Roman" w:eastAsia="Times New Roman" w:hAnsi="Times New Roman"/>
          <w:color w:val="000000"/>
          <w:sz w:val="20"/>
          <w:szCs w:val="20"/>
          <w:lang w:val="en-GB" w:eastAsia="cs-CZ"/>
        </w:rPr>
        <w:t>). In this case study, reference locations were approximated by selecting locations with the highest level of conformity with anticipated daily variations (described in previous chapter 3.1) and according to the knowledge of local situation. In</w:t>
      </w:r>
      <w:r w:rsidRPr="00AC7E83">
        <w:rPr>
          <w:rFonts w:ascii="Times New Roman" w:eastAsia="Times New Roman" w:hAnsi="Times New Roman"/>
          <w:color w:val="000000"/>
          <w:sz w:val="20"/>
          <w:szCs w:val="20"/>
          <w:lang w:val="en-GB" w:eastAsia="cs-CZ"/>
        </w:rPr>
        <w:t xml:space="preserve"> reality reference variations may differ for e</w:t>
      </w:r>
      <w:r w:rsidR="00E71AD9" w:rsidRPr="00AC7E83">
        <w:rPr>
          <w:rFonts w:ascii="Times New Roman" w:eastAsia="Times New Roman" w:hAnsi="Times New Roman"/>
          <w:color w:val="000000"/>
          <w:sz w:val="20"/>
          <w:szCs w:val="20"/>
          <w:lang w:val="en-GB" w:eastAsia="cs-CZ"/>
        </w:rPr>
        <w:t xml:space="preserve">ach location and especially for different towns/cities/regions. Also </w:t>
      </w:r>
      <w:r w:rsidR="002F500A" w:rsidRPr="00AC7E83">
        <w:rPr>
          <w:rFonts w:ascii="Times New Roman" w:eastAsia="Times New Roman" w:hAnsi="Times New Roman"/>
          <w:color w:val="000000"/>
          <w:sz w:val="20"/>
          <w:szCs w:val="20"/>
          <w:lang w:val="en-GB" w:eastAsia="cs-CZ"/>
        </w:rPr>
        <w:t xml:space="preserve">the </w:t>
      </w:r>
      <w:r w:rsidR="00E71AD9" w:rsidRPr="00AC7E83">
        <w:rPr>
          <w:rFonts w:ascii="Times New Roman" w:eastAsia="Times New Roman" w:hAnsi="Times New Roman"/>
          <w:color w:val="000000"/>
          <w:sz w:val="20"/>
          <w:szCs w:val="20"/>
          <w:lang w:val="en-GB" w:eastAsia="cs-CZ"/>
        </w:rPr>
        <w:t>method</w:t>
      </w:r>
      <w:r w:rsidR="002F500A" w:rsidRPr="00AC7E83">
        <w:rPr>
          <w:rFonts w:ascii="Times New Roman" w:eastAsia="Times New Roman" w:hAnsi="Times New Roman"/>
          <w:color w:val="000000"/>
          <w:sz w:val="20"/>
          <w:szCs w:val="20"/>
          <w:lang w:val="en-GB" w:eastAsia="cs-CZ"/>
        </w:rPr>
        <w:t xml:space="preserve"> used</w:t>
      </w:r>
      <w:r w:rsidR="00E71AD9" w:rsidRPr="00AC7E83">
        <w:rPr>
          <w:rFonts w:ascii="Times New Roman" w:eastAsia="Times New Roman" w:hAnsi="Times New Roman"/>
          <w:color w:val="000000"/>
          <w:sz w:val="20"/>
          <w:szCs w:val="20"/>
          <w:lang w:val="en-GB" w:eastAsia="cs-CZ"/>
        </w:rPr>
        <w:t xml:space="preserve"> f</w:t>
      </w:r>
      <w:r w:rsidR="002F500A" w:rsidRPr="00AC7E83">
        <w:rPr>
          <w:rFonts w:ascii="Times New Roman" w:eastAsia="Times New Roman" w:hAnsi="Times New Roman"/>
          <w:color w:val="000000"/>
          <w:sz w:val="20"/>
          <w:szCs w:val="20"/>
          <w:lang w:val="en-GB" w:eastAsia="cs-CZ"/>
        </w:rPr>
        <w:t>or</w:t>
      </w:r>
      <w:r w:rsidR="00E71AD9" w:rsidRPr="00AC7E83">
        <w:rPr>
          <w:rFonts w:ascii="Times New Roman" w:eastAsia="Times New Roman" w:hAnsi="Times New Roman"/>
          <w:color w:val="000000"/>
          <w:sz w:val="20"/>
          <w:szCs w:val="20"/>
          <w:lang w:val="en-GB" w:eastAsia="cs-CZ"/>
        </w:rPr>
        <w:t xml:space="preserve"> calculation – optimization </w:t>
      </w:r>
      <w:r w:rsidR="00A409CC" w:rsidRPr="00AC7E83">
        <w:rPr>
          <w:rFonts w:ascii="Times New Roman" w:eastAsia="Times New Roman" w:hAnsi="Times New Roman"/>
          <w:color w:val="000000"/>
          <w:sz w:val="20"/>
          <w:szCs w:val="20"/>
          <w:lang w:val="en-GB" w:eastAsia="cs-CZ"/>
        </w:rPr>
        <w:t xml:space="preserve">may provide only local </w:t>
      </w:r>
      <w:r w:rsidR="00E71AD9" w:rsidRPr="00AC7E83">
        <w:rPr>
          <w:rFonts w:ascii="Times New Roman" w:eastAsia="Times New Roman" w:hAnsi="Times New Roman"/>
          <w:color w:val="000000"/>
          <w:sz w:val="20"/>
          <w:szCs w:val="20"/>
          <w:lang w:val="en-GB" w:eastAsia="cs-CZ"/>
        </w:rPr>
        <w:t>optimum</w:t>
      </w:r>
      <w:r w:rsidR="00A409CC" w:rsidRPr="00AC7E83">
        <w:rPr>
          <w:rFonts w:ascii="Times New Roman" w:eastAsia="Times New Roman" w:hAnsi="Times New Roman"/>
          <w:color w:val="000000"/>
          <w:sz w:val="20"/>
          <w:szCs w:val="20"/>
          <w:lang w:val="en-GB" w:eastAsia="cs-CZ"/>
        </w:rPr>
        <w:t>s</w:t>
      </w:r>
      <w:r w:rsidR="00E71AD9" w:rsidRPr="00AC7E83">
        <w:rPr>
          <w:rFonts w:ascii="Times New Roman" w:eastAsia="Times New Roman" w:hAnsi="Times New Roman"/>
          <w:color w:val="000000"/>
          <w:sz w:val="20"/>
          <w:szCs w:val="20"/>
          <w:lang w:val="en-GB" w:eastAsia="cs-CZ"/>
        </w:rPr>
        <w:t xml:space="preserve">. For these reasons it is difficult to assess </w:t>
      </w:r>
      <w:r w:rsidR="00344015" w:rsidRPr="00AC7E83">
        <w:rPr>
          <w:rFonts w:ascii="Times New Roman" w:eastAsia="Times New Roman" w:hAnsi="Times New Roman"/>
          <w:color w:val="000000"/>
          <w:sz w:val="20"/>
          <w:szCs w:val="20"/>
          <w:lang w:val="en-GB" w:eastAsia="cs-CZ"/>
        </w:rPr>
        <w:t>the confidence of</w:t>
      </w:r>
      <w:r w:rsidR="00E71AD9" w:rsidRPr="00AC7E83">
        <w:rPr>
          <w:rFonts w:ascii="Times New Roman" w:eastAsia="Times New Roman" w:hAnsi="Times New Roman"/>
          <w:color w:val="000000"/>
          <w:sz w:val="20"/>
          <w:szCs w:val="20"/>
          <w:lang w:val="en-GB" w:eastAsia="cs-CZ"/>
        </w:rPr>
        <w:t xml:space="preserve"> obtained results.</w:t>
      </w:r>
    </w:p>
    <w:p w:rsidR="003A6406" w:rsidRPr="00AC7E83" w:rsidRDefault="0024006F"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The m</w:t>
      </w:r>
      <w:r w:rsidR="007F5C39" w:rsidRPr="00AC7E83">
        <w:rPr>
          <w:rFonts w:ascii="Times New Roman" w:hAnsi="Times New Roman"/>
          <w:sz w:val="20"/>
          <w:szCs w:val="20"/>
          <w:lang w:val="en-GB"/>
        </w:rPr>
        <w:t xml:space="preserve">ethod </w:t>
      </w:r>
      <w:r w:rsidRPr="00AC7E83">
        <w:rPr>
          <w:rFonts w:ascii="Times New Roman" w:hAnsi="Times New Roman"/>
          <w:sz w:val="20"/>
          <w:szCs w:val="20"/>
          <w:lang w:val="en-GB"/>
        </w:rPr>
        <w:t>introduced in this paper m</w:t>
      </w:r>
      <w:r w:rsidR="007F5C39" w:rsidRPr="00AC7E83">
        <w:rPr>
          <w:rFonts w:ascii="Times New Roman" w:hAnsi="Times New Roman"/>
          <w:sz w:val="20"/>
          <w:szCs w:val="20"/>
          <w:lang w:val="en-GB"/>
        </w:rPr>
        <w:t>ay be utilized in towns and cities</w:t>
      </w:r>
      <w:r w:rsidRPr="00AC7E83">
        <w:rPr>
          <w:rFonts w:ascii="Times New Roman" w:hAnsi="Times New Roman"/>
          <w:sz w:val="20"/>
          <w:szCs w:val="20"/>
          <w:lang w:val="en-GB"/>
        </w:rPr>
        <w:t xml:space="preserve"> which possess data from bicycle traffic counts (either continuous or manual). It is especially valuable for cities which </w:t>
      </w:r>
      <w:r w:rsidR="00056D02" w:rsidRPr="00AC7E83">
        <w:rPr>
          <w:rFonts w:ascii="Times New Roman" w:hAnsi="Times New Roman"/>
          <w:sz w:val="20"/>
          <w:szCs w:val="20"/>
          <w:lang w:val="en-GB"/>
        </w:rPr>
        <w:t>ha</w:t>
      </w:r>
      <w:r w:rsidR="00056D02">
        <w:rPr>
          <w:rFonts w:ascii="Times New Roman" w:hAnsi="Times New Roman"/>
          <w:sz w:val="20"/>
          <w:szCs w:val="20"/>
          <w:lang w:val="en-GB"/>
        </w:rPr>
        <w:t>ve</w:t>
      </w:r>
      <w:r w:rsidR="00056D02" w:rsidRPr="00AC7E83">
        <w:rPr>
          <w:rFonts w:ascii="Times New Roman" w:hAnsi="Times New Roman"/>
          <w:sz w:val="20"/>
          <w:szCs w:val="20"/>
          <w:lang w:val="en-GB"/>
        </w:rPr>
        <w:t xml:space="preserve"> </w:t>
      </w:r>
      <w:r w:rsidRPr="00AC7E83">
        <w:rPr>
          <w:rFonts w:ascii="Times New Roman" w:hAnsi="Times New Roman"/>
          <w:sz w:val="20"/>
          <w:szCs w:val="20"/>
          <w:lang w:val="en-GB"/>
        </w:rPr>
        <w:t>no information on travel behavio</w:t>
      </w:r>
      <w:r w:rsidR="00056D02">
        <w:rPr>
          <w:rFonts w:ascii="Times New Roman" w:hAnsi="Times New Roman"/>
          <w:sz w:val="20"/>
          <w:szCs w:val="20"/>
          <w:lang w:val="en-GB"/>
        </w:rPr>
        <w:t>u</w:t>
      </w:r>
      <w:r w:rsidRPr="00AC7E83">
        <w:rPr>
          <w:rFonts w:ascii="Times New Roman" w:hAnsi="Times New Roman"/>
          <w:sz w:val="20"/>
          <w:szCs w:val="20"/>
          <w:lang w:val="en-GB"/>
        </w:rPr>
        <w:t xml:space="preserve">r </w:t>
      </w:r>
      <w:r w:rsidR="00A409CC" w:rsidRPr="00AC7E83">
        <w:rPr>
          <w:rFonts w:ascii="Times New Roman" w:hAnsi="Times New Roman"/>
          <w:sz w:val="20"/>
          <w:szCs w:val="20"/>
          <w:lang w:val="en-GB"/>
        </w:rPr>
        <w:t xml:space="preserve">and mode share </w:t>
      </w:r>
      <w:r w:rsidRPr="00AC7E83">
        <w:rPr>
          <w:rFonts w:ascii="Times New Roman" w:hAnsi="Times New Roman"/>
          <w:sz w:val="20"/>
          <w:szCs w:val="20"/>
          <w:lang w:val="en-GB"/>
        </w:rPr>
        <w:t>(e.g. developing countries, small cities).</w:t>
      </w:r>
      <w:r w:rsidR="00E71AD9" w:rsidRPr="00AC7E83">
        <w:rPr>
          <w:rFonts w:ascii="Times New Roman" w:hAnsi="Times New Roman"/>
          <w:sz w:val="20"/>
          <w:szCs w:val="20"/>
          <w:lang w:val="en-GB"/>
        </w:rPr>
        <w:t xml:space="preserve"> It helps to estimate the importance of utilitarian cycling, which may be undervalued in regions with high share of recreational cycling (</w:t>
      </w:r>
      <w:r w:rsidR="003A6406" w:rsidRPr="00AC7E83">
        <w:rPr>
          <w:rFonts w:ascii="Times New Roman" w:hAnsi="Times New Roman"/>
          <w:sz w:val="20"/>
          <w:szCs w:val="20"/>
          <w:lang w:val="en-GB"/>
        </w:rPr>
        <w:t xml:space="preserve">some </w:t>
      </w:r>
      <w:r w:rsidR="00E71AD9" w:rsidRPr="00AC7E83">
        <w:rPr>
          <w:rFonts w:ascii="Times New Roman" w:hAnsi="Times New Roman"/>
          <w:sz w:val="20"/>
          <w:szCs w:val="20"/>
          <w:lang w:val="en-GB"/>
        </w:rPr>
        <w:t xml:space="preserve">people </w:t>
      </w:r>
      <w:r w:rsidR="00A409CC" w:rsidRPr="00AC7E83">
        <w:rPr>
          <w:rFonts w:ascii="Times New Roman" w:hAnsi="Times New Roman"/>
          <w:sz w:val="20"/>
          <w:szCs w:val="20"/>
          <w:lang w:val="en-GB"/>
        </w:rPr>
        <w:t xml:space="preserve">may </w:t>
      </w:r>
      <w:r w:rsidR="00E71AD9" w:rsidRPr="00AC7E83">
        <w:rPr>
          <w:rFonts w:ascii="Times New Roman" w:hAnsi="Times New Roman"/>
          <w:sz w:val="20"/>
          <w:szCs w:val="20"/>
          <w:lang w:val="en-GB"/>
        </w:rPr>
        <w:t xml:space="preserve">perceive </w:t>
      </w:r>
      <w:r w:rsidR="00A409CC" w:rsidRPr="00AC7E83">
        <w:rPr>
          <w:rFonts w:ascii="Times New Roman" w:hAnsi="Times New Roman"/>
          <w:sz w:val="20"/>
          <w:szCs w:val="20"/>
          <w:lang w:val="en-GB"/>
        </w:rPr>
        <w:t>cycling</w:t>
      </w:r>
      <w:r w:rsidR="00E71AD9" w:rsidRPr="00AC7E83">
        <w:rPr>
          <w:rFonts w:ascii="Times New Roman" w:hAnsi="Times New Roman"/>
          <w:sz w:val="20"/>
          <w:szCs w:val="20"/>
          <w:lang w:val="en-GB"/>
        </w:rPr>
        <w:t xml:space="preserve"> </w:t>
      </w:r>
      <w:r w:rsidR="003A6406" w:rsidRPr="00AC7E83">
        <w:rPr>
          <w:rFonts w:ascii="Times New Roman" w:hAnsi="Times New Roman"/>
          <w:sz w:val="20"/>
          <w:szCs w:val="20"/>
          <w:lang w:val="en-GB"/>
        </w:rPr>
        <w:t xml:space="preserve">as </w:t>
      </w:r>
      <w:r w:rsidR="00A409CC" w:rsidRPr="00AC7E83">
        <w:rPr>
          <w:rFonts w:ascii="Times New Roman" w:hAnsi="Times New Roman"/>
          <w:sz w:val="20"/>
          <w:szCs w:val="20"/>
          <w:lang w:val="en-GB"/>
        </w:rPr>
        <w:t>purely</w:t>
      </w:r>
      <w:r w:rsidR="00E71AD9" w:rsidRPr="00AC7E83">
        <w:rPr>
          <w:rFonts w:ascii="Times New Roman" w:hAnsi="Times New Roman"/>
          <w:sz w:val="20"/>
          <w:szCs w:val="20"/>
          <w:lang w:val="en-GB"/>
        </w:rPr>
        <w:t xml:space="preserve"> sporting activity). </w:t>
      </w:r>
      <w:r w:rsidR="00A409CC" w:rsidRPr="00AC7E83">
        <w:rPr>
          <w:rFonts w:ascii="Times New Roman" w:hAnsi="Times New Roman"/>
          <w:sz w:val="20"/>
          <w:szCs w:val="20"/>
          <w:lang w:val="en-GB"/>
        </w:rPr>
        <w:t xml:space="preserve">Obtained results </w:t>
      </w:r>
      <w:r w:rsidR="00E71AD9" w:rsidRPr="00AC7E83">
        <w:rPr>
          <w:rFonts w:ascii="Times New Roman" w:hAnsi="Times New Roman"/>
          <w:sz w:val="20"/>
          <w:szCs w:val="20"/>
          <w:lang w:val="en-GB"/>
        </w:rPr>
        <w:t xml:space="preserve">provide important </w:t>
      </w:r>
      <w:r w:rsidR="003A6406" w:rsidRPr="00AC7E83">
        <w:rPr>
          <w:rFonts w:ascii="Times New Roman" w:hAnsi="Times New Roman"/>
          <w:sz w:val="20"/>
          <w:szCs w:val="20"/>
          <w:lang w:val="en-GB"/>
        </w:rPr>
        <w:t>in</w:t>
      </w:r>
      <w:r w:rsidR="00A409CC" w:rsidRPr="00AC7E83">
        <w:rPr>
          <w:rFonts w:ascii="Times New Roman" w:hAnsi="Times New Roman"/>
          <w:sz w:val="20"/>
          <w:szCs w:val="20"/>
          <w:lang w:val="en-GB"/>
        </w:rPr>
        <w:t>put</w:t>
      </w:r>
      <w:r w:rsidR="003A6406" w:rsidRPr="00AC7E83">
        <w:rPr>
          <w:rFonts w:ascii="Times New Roman" w:hAnsi="Times New Roman"/>
          <w:sz w:val="20"/>
          <w:szCs w:val="20"/>
          <w:lang w:val="en-GB"/>
        </w:rPr>
        <w:t xml:space="preserve"> </w:t>
      </w:r>
      <w:r w:rsidR="00A409CC" w:rsidRPr="00AC7E83">
        <w:rPr>
          <w:rFonts w:ascii="Times New Roman" w:hAnsi="Times New Roman"/>
          <w:sz w:val="20"/>
          <w:szCs w:val="20"/>
          <w:lang w:val="en-GB"/>
        </w:rPr>
        <w:t>in</w:t>
      </w:r>
      <w:r w:rsidR="003A6406" w:rsidRPr="00AC7E83">
        <w:rPr>
          <w:rFonts w:ascii="Times New Roman" w:hAnsi="Times New Roman"/>
          <w:sz w:val="20"/>
          <w:szCs w:val="20"/>
          <w:lang w:val="en-GB"/>
        </w:rPr>
        <w:t xml:space="preserve">to the </w:t>
      </w:r>
      <w:r w:rsidR="00E71AD9" w:rsidRPr="00AC7E83">
        <w:rPr>
          <w:rFonts w:ascii="Times New Roman" w:hAnsi="Times New Roman"/>
          <w:sz w:val="20"/>
          <w:szCs w:val="20"/>
          <w:lang w:val="en-GB"/>
        </w:rPr>
        <w:t xml:space="preserve">strategic planning as well as </w:t>
      </w:r>
      <w:r w:rsidR="003A6406" w:rsidRPr="00AC7E83">
        <w:rPr>
          <w:rFonts w:ascii="Times New Roman" w:hAnsi="Times New Roman"/>
          <w:sz w:val="20"/>
          <w:szCs w:val="20"/>
          <w:lang w:val="en-GB"/>
        </w:rPr>
        <w:t>infrastructure measure</w:t>
      </w:r>
      <w:r w:rsidR="00E71AD9" w:rsidRPr="00AC7E83">
        <w:rPr>
          <w:rFonts w:ascii="Times New Roman" w:hAnsi="Times New Roman"/>
          <w:sz w:val="20"/>
          <w:szCs w:val="20"/>
          <w:lang w:val="en-GB"/>
        </w:rPr>
        <w:t xml:space="preserve"> design.</w:t>
      </w:r>
      <w:r w:rsidR="003A6406" w:rsidRPr="00AC7E83">
        <w:rPr>
          <w:rFonts w:ascii="Times New Roman" w:hAnsi="Times New Roman"/>
          <w:sz w:val="20"/>
          <w:szCs w:val="20"/>
          <w:lang w:val="en-GB"/>
        </w:rPr>
        <w:t xml:space="preserve"> The method can be further included into more complex models which asses impact of other variables on bicycle traffic flows.</w:t>
      </w:r>
    </w:p>
    <w:p w:rsidR="00F873C2" w:rsidRPr="00AC7E83" w:rsidRDefault="00F873C2" w:rsidP="00E93DDE">
      <w:pPr>
        <w:spacing w:after="0" w:line="240" w:lineRule="auto"/>
        <w:jc w:val="both"/>
        <w:rPr>
          <w:rFonts w:ascii="Times New Roman" w:hAnsi="Times New Roman"/>
          <w:b/>
          <w:bCs/>
          <w:sz w:val="20"/>
          <w:szCs w:val="20"/>
          <w:lang w:val="en-GB"/>
        </w:rPr>
      </w:pPr>
    </w:p>
    <w:p w:rsidR="00842341" w:rsidRPr="00AC7E83" w:rsidRDefault="00842341" w:rsidP="00E93DDE">
      <w:pPr>
        <w:spacing w:after="0" w:line="240" w:lineRule="auto"/>
        <w:jc w:val="both"/>
        <w:rPr>
          <w:rFonts w:ascii="Times New Roman" w:hAnsi="Times New Roman"/>
          <w:b/>
          <w:sz w:val="20"/>
          <w:szCs w:val="20"/>
          <w:lang w:val="en-GB"/>
        </w:rPr>
      </w:pPr>
      <w:r w:rsidRPr="00AC7E83">
        <w:rPr>
          <w:rFonts w:ascii="Times New Roman" w:hAnsi="Times New Roman"/>
          <w:b/>
          <w:bCs/>
          <w:sz w:val="20"/>
          <w:szCs w:val="20"/>
          <w:lang w:val="en-GB"/>
        </w:rPr>
        <w:t>References</w:t>
      </w:r>
    </w:p>
    <w:p w:rsidR="00C55102" w:rsidRPr="00AC7E83" w:rsidRDefault="007F6E66" w:rsidP="00E93DDE">
      <w:pPr>
        <w:spacing w:after="0"/>
        <w:jc w:val="both"/>
        <w:rPr>
          <w:rFonts w:ascii="Times New Roman" w:eastAsia="Cambria" w:hAnsi="Times New Roman"/>
          <w:sz w:val="20"/>
          <w:szCs w:val="20"/>
          <w:lang w:val="en-GB"/>
        </w:rPr>
      </w:pPr>
      <w:r w:rsidRPr="00AC7E83">
        <w:rPr>
          <w:rFonts w:ascii="Times New Roman" w:eastAsia="Cambria" w:hAnsi="Times New Roman"/>
          <w:sz w:val="20"/>
          <w:szCs w:val="20"/>
          <w:lang w:val="en-GB"/>
        </w:rPr>
        <w:t xml:space="preserve">Brandenburg, Ch.; </w:t>
      </w:r>
      <w:proofErr w:type="spellStart"/>
      <w:r w:rsidRPr="00AC7E83">
        <w:rPr>
          <w:rFonts w:ascii="Times New Roman" w:eastAsia="Cambria" w:hAnsi="Times New Roman"/>
          <w:sz w:val="20"/>
          <w:szCs w:val="20"/>
          <w:lang w:val="en-GB"/>
        </w:rPr>
        <w:t>Matzarakis</w:t>
      </w:r>
      <w:proofErr w:type="spellEnd"/>
      <w:r w:rsidRPr="00AC7E83">
        <w:rPr>
          <w:rFonts w:ascii="Times New Roman" w:eastAsia="Cambria" w:hAnsi="Times New Roman"/>
          <w:sz w:val="20"/>
          <w:szCs w:val="20"/>
          <w:lang w:val="en-GB"/>
        </w:rPr>
        <w:t xml:space="preserve">, A.; </w:t>
      </w:r>
      <w:proofErr w:type="spellStart"/>
      <w:r w:rsidRPr="00AC7E83">
        <w:rPr>
          <w:rFonts w:ascii="Times New Roman" w:eastAsia="Cambria" w:hAnsi="Times New Roman"/>
          <w:sz w:val="20"/>
          <w:szCs w:val="20"/>
          <w:lang w:val="en-GB"/>
        </w:rPr>
        <w:t>Arnberger</w:t>
      </w:r>
      <w:proofErr w:type="spellEnd"/>
      <w:r w:rsidRPr="00AC7E83">
        <w:rPr>
          <w:rFonts w:ascii="Times New Roman" w:eastAsia="Cambria" w:hAnsi="Times New Roman"/>
          <w:sz w:val="20"/>
          <w:szCs w:val="20"/>
          <w:lang w:val="en-GB"/>
        </w:rPr>
        <w:t>, A. 2007.</w:t>
      </w:r>
      <w:r w:rsidRPr="00AC7E83">
        <w:rPr>
          <w:rFonts w:ascii="Times New Roman" w:hAnsi="Times New Roman"/>
          <w:i/>
          <w:sz w:val="20"/>
          <w:szCs w:val="20"/>
          <w:lang w:val="en-GB"/>
        </w:rPr>
        <w:t xml:space="preserve"> </w:t>
      </w:r>
      <w:r w:rsidRPr="00AC7E83">
        <w:rPr>
          <w:rFonts w:ascii="Times New Roman" w:eastAsia="Cambria" w:hAnsi="Times New Roman"/>
          <w:i/>
          <w:sz w:val="20"/>
          <w:szCs w:val="20"/>
          <w:lang w:val="en-GB"/>
        </w:rPr>
        <w:t>Weather and cycling - a first approach to the effects of weather conditions on cycling</w:t>
      </w:r>
      <w:r w:rsidRPr="00AC7E83">
        <w:rPr>
          <w:rFonts w:ascii="Times New Roman" w:eastAsia="Cambria" w:hAnsi="Times New Roman"/>
          <w:sz w:val="20"/>
          <w:szCs w:val="20"/>
          <w:lang w:val="en-GB"/>
        </w:rPr>
        <w:t>, Meteorological Applications, 1(14): 61-67.</w:t>
      </w:r>
    </w:p>
    <w:p w:rsidR="00770ECD" w:rsidRPr="00812937" w:rsidRDefault="00770ECD" w:rsidP="00E93DDE">
      <w:pPr>
        <w:spacing w:after="0" w:line="240" w:lineRule="auto"/>
        <w:jc w:val="both"/>
        <w:rPr>
          <w:rFonts w:ascii="Times New Roman" w:eastAsia="Cambria" w:hAnsi="Times New Roman"/>
          <w:sz w:val="20"/>
          <w:szCs w:val="20"/>
          <w:lang w:val="en-GB"/>
        </w:rPr>
      </w:pPr>
      <w:r w:rsidRPr="00AC7E83">
        <w:rPr>
          <w:rFonts w:ascii="Times New Roman" w:hAnsi="Times New Roman"/>
          <w:sz w:val="20"/>
          <w:szCs w:val="20"/>
          <w:lang w:val="en-GB"/>
        </w:rPr>
        <w:t xml:space="preserve">CAMEA, </w:t>
      </w:r>
      <w:proofErr w:type="spellStart"/>
      <w:r w:rsidRPr="00AC7E83">
        <w:rPr>
          <w:rFonts w:ascii="Times New Roman" w:hAnsi="Times New Roman"/>
          <w:sz w:val="20"/>
          <w:szCs w:val="20"/>
          <w:lang w:val="en-GB"/>
        </w:rPr>
        <w:t>spol</w:t>
      </w:r>
      <w:proofErr w:type="spellEnd"/>
      <w:r w:rsidRPr="00AC7E83">
        <w:rPr>
          <w:rFonts w:ascii="Times New Roman" w:hAnsi="Times New Roman"/>
          <w:sz w:val="20"/>
          <w:szCs w:val="20"/>
          <w:lang w:val="en-GB"/>
        </w:rPr>
        <w:t xml:space="preserve">. s </w:t>
      </w:r>
      <w:proofErr w:type="spellStart"/>
      <w:r w:rsidRPr="00AC7E83">
        <w:rPr>
          <w:rFonts w:ascii="Times New Roman" w:hAnsi="Times New Roman"/>
          <w:sz w:val="20"/>
          <w:szCs w:val="20"/>
          <w:lang w:val="en-GB"/>
        </w:rPr>
        <w:t>r.o</w:t>
      </w:r>
      <w:proofErr w:type="spellEnd"/>
      <w:r w:rsidRPr="00AC7E83">
        <w:rPr>
          <w:rFonts w:ascii="Times New Roman" w:hAnsi="Times New Roman"/>
          <w:sz w:val="20"/>
          <w:szCs w:val="20"/>
          <w:lang w:val="en-GB"/>
        </w:rPr>
        <w:t xml:space="preserve">. </w:t>
      </w:r>
      <w:r w:rsidRPr="00E31D01">
        <w:rPr>
          <w:rFonts w:ascii="Times New Roman" w:eastAsia="Cambria" w:hAnsi="Times New Roman"/>
          <w:sz w:val="20"/>
          <w:szCs w:val="20"/>
          <w:lang w:val="en-GB"/>
        </w:rPr>
        <w:t xml:space="preserve">2016. </w:t>
      </w:r>
      <w:proofErr w:type="spellStart"/>
      <w:r w:rsidRPr="00E31D01">
        <w:rPr>
          <w:rFonts w:ascii="Times New Roman" w:eastAsia="Cambria" w:hAnsi="Times New Roman"/>
          <w:sz w:val="20"/>
          <w:szCs w:val="20"/>
          <w:lang w:val="en-GB"/>
        </w:rPr>
        <w:t>BikeCounter</w:t>
      </w:r>
      <w:proofErr w:type="spellEnd"/>
      <w:r w:rsidRPr="00E31D01">
        <w:rPr>
          <w:rFonts w:ascii="Times New Roman" w:eastAsia="Cambria" w:hAnsi="Times New Roman"/>
          <w:sz w:val="20"/>
          <w:szCs w:val="20"/>
          <w:lang w:val="en-GB"/>
        </w:rPr>
        <w:t xml:space="preserve"> data, Prague. Available from Internet: &lt;https://unicam.camea.cz/Discover</w:t>
      </w:r>
      <w:r w:rsidRPr="00812937">
        <w:rPr>
          <w:rFonts w:ascii="Times New Roman" w:eastAsia="Cambria" w:hAnsi="Times New Roman"/>
          <w:sz w:val="20"/>
          <w:szCs w:val="20"/>
          <w:lang w:val="en-GB"/>
        </w:rPr>
        <w:t xml:space="preserve">er/ </w:t>
      </w:r>
      <w:proofErr w:type="spellStart"/>
      <w:r w:rsidRPr="00812937">
        <w:rPr>
          <w:rFonts w:ascii="Times New Roman" w:eastAsia="Cambria" w:hAnsi="Times New Roman"/>
          <w:sz w:val="20"/>
          <w:szCs w:val="20"/>
          <w:lang w:val="en-GB"/>
        </w:rPr>
        <w:t>BikeCounter</w:t>
      </w:r>
      <w:proofErr w:type="spellEnd"/>
      <w:r w:rsidRPr="00812937">
        <w:rPr>
          <w:rFonts w:ascii="Times New Roman" w:eastAsia="Cambria" w:hAnsi="Times New Roman"/>
          <w:sz w:val="20"/>
          <w:szCs w:val="20"/>
          <w:lang w:val="en-GB"/>
        </w:rPr>
        <w:t>/</w:t>
      </w:r>
      <w:proofErr w:type="spellStart"/>
      <w:r w:rsidRPr="00812937">
        <w:rPr>
          <w:rFonts w:ascii="Times New Roman" w:eastAsia="Cambria" w:hAnsi="Times New Roman"/>
          <w:sz w:val="20"/>
          <w:szCs w:val="20"/>
          <w:lang w:val="en-GB"/>
        </w:rPr>
        <w:t>bc</w:t>
      </w:r>
      <w:proofErr w:type="spellEnd"/>
      <w:r w:rsidRPr="00812937">
        <w:rPr>
          <w:rFonts w:ascii="Times New Roman" w:eastAsia="Cambria" w:hAnsi="Times New Roman"/>
          <w:sz w:val="20"/>
          <w:szCs w:val="20"/>
          <w:lang w:val="en-GB"/>
        </w:rPr>
        <w:t>/index/</w:t>
      </w:r>
      <w:proofErr w:type="spellStart"/>
      <w:r w:rsidRPr="00812937">
        <w:rPr>
          <w:rFonts w:ascii="Times New Roman" w:eastAsia="Cambria" w:hAnsi="Times New Roman"/>
          <w:sz w:val="20"/>
          <w:szCs w:val="20"/>
          <w:lang w:val="en-GB"/>
        </w:rPr>
        <w:t>bc</w:t>
      </w:r>
      <w:proofErr w:type="spellEnd"/>
      <w:r w:rsidRPr="00812937">
        <w:rPr>
          <w:rFonts w:ascii="Times New Roman" w:eastAsia="Cambria" w:hAnsi="Times New Roman"/>
          <w:sz w:val="20"/>
          <w:szCs w:val="20"/>
          <w:lang w:val="en-GB"/>
        </w:rPr>
        <w:t>/BC_KJ-HRHO&gt;.</w:t>
      </w:r>
    </w:p>
    <w:p w:rsidR="007F6E66" w:rsidRPr="00AC7E83" w:rsidRDefault="007F6E66"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 xml:space="preserve">Cools, M. 2009. </w:t>
      </w:r>
      <w:r w:rsidRPr="00AC7E83">
        <w:rPr>
          <w:rFonts w:ascii="Times New Roman" w:hAnsi="Times New Roman"/>
          <w:i/>
          <w:sz w:val="20"/>
          <w:szCs w:val="20"/>
          <w:lang w:val="en-GB"/>
        </w:rPr>
        <w:t>Inter- and intraday variability of Flemish travel behavior</w:t>
      </w:r>
      <w:r w:rsidR="00C55102" w:rsidRPr="00AC7E83">
        <w:rPr>
          <w:rFonts w:ascii="Times New Roman" w:hAnsi="Times New Roman"/>
          <w:sz w:val="20"/>
          <w:szCs w:val="20"/>
          <w:lang w:val="en-GB"/>
        </w:rPr>
        <w:t>,</w:t>
      </w:r>
      <w:r w:rsidRPr="00AC7E83">
        <w:rPr>
          <w:rFonts w:ascii="Times New Roman" w:hAnsi="Times New Roman"/>
          <w:sz w:val="20"/>
          <w:szCs w:val="20"/>
          <w:lang w:val="en-GB"/>
        </w:rPr>
        <w:t xml:space="preserve"> Ph.D. Thesis</w:t>
      </w:r>
      <w:r w:rsidR="00C55102" w:rsidRPr="00AC7E83">
        <w:rPr>
          <w:rFonts w:ascii="Times New Roman" w:hAnsi="Times New Roman"/>
          <w:sz w:val="20"/>
          <w:szCs w:val="20"/>
          <w:lang w:val="en-GB"/>
        </w:rPr>
        <w:t>, University of Hasselt.</w:t>
      </w:r>
    </w:p>
    <w:p w:rsidR="007F6E66" w:rsidRPr="00AC7E83" w:rsidRDefault="007F6E66"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 xml:space="preserve">Cools, M.; Moons, E.; Creemers, L.; Wets, G. 2010. </w:t>
      </w:r>
      <w:r w:rsidRPr="00AC7E83">
        <w:rPr>
          <w:rFonts w:ascii="Times New Roman" w:hAnsi="Times New Roman"/>
          <w:i/>
          <w:sz w:val="20"/>
          <w:szCs w:val="20"/>
          <w:lang w:val="en-GB"/>
        </w:rPr>
        <w:t xml:space="preserve">Changes in travel behavior in response to weather conditions: do type of weather and trip purpose </w:t>
      </w:r>
      <w:proofErr w:type="gramStart"/>
      <w:r w:rsidRPr="00AC7E83">
        <w:rPr>
          <w:rFonts w:ascii="Times New Roman" w:hAnsi="Times New Roman"/>
          <w:i/>
          <w:sz w:val="20"/>
          <w:szCs w:val="20"/>
          <w:lang w:val="en-GB"/>
        </w:rPr>
        <w:t>matter?</w:t>
      </w:r>
      <w:r w:rsidR="00C55102" w:rsidRPr="00AC7E83">
        <w:rPr>
          <w:rFonts w:ascii="Times New Roman" w:hAnsi="Times New Roman"/>
          <w:sz w:val="20"/>
          <w:szCs w:val="20"/>
          <w:lang w:val="en-GB"/>
        </w:rPr>
        <w:t>,</w:t>
      </w:r>
      <w:proofErr w:type="gramEnd"/>
      <w:r w:rsidRPr="00AC7E83">
        <w:rPr>
          <w:rFonts w:ascii="Times New Roman" w:hAnsi="Times New Roman"/>
          <w:sz w:val="20"/>
          <w:szCs w:val="20"/>
          <w:lang w:val="en-GB"/>
        </w:rPr>
        <w:t xml:space="preserve"> Transportation Research Record 2157, 22-28.</w:t>
      </w:r>
    </w:p>
    <w:p w:rsidR="007F6E66" w:rsidRPr="00AC7E83" w:rsidRDefault="007F6E66"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 xml:space="preserve">Cools, M.; Creemers, L. 2013. </w:t>
      </w:r>
      <w:r w:rsidRPr="00AC7E83">
        <w:rPr>
          <w:rFonts w:ascii="Times New Roman" w:hAnsi="Times New Roman"/>
          <w:i/>
          <w:sz w:val="20"/>
          <w:szCs w:val="20"/>
          <w:lang w:val="en-GB"/>
        </w:rPr>
        <w:t>The dual role of weather forecasts on changes in activity-travel behaviour</w:t>
      </w:r>
      <w:r w:rsidR="00C55102" w:rsidRPr="00AC7E83">
        <w:rPr>
          <w:rFonts w:ascii="Times New Roman" w:hAnsi="Times New Roman"/>
          <w:sz w:val="20"/>
          <w:szCs w:val="20"/>
          <w:lang w:val="en-GB"/>
        </w:rPr>
        <w:t>,</w:t>
      </w:r>
      <w:r w:rsidRPr="00AC7E83">
        <w:rPr>
          <w:rFonts w:ascii="Times New Roman" w:hAnsi="Times New Roman"/>
          <w:sz w:val="20"/>
          <w:szCs w:val="20"/>
          <w:lang w:val="en-GB"/>
        </w:rPr>
        <w:t xml:space="preserve"> Journal of Transport Geography, 28: 167-175</w:t>
      </w:r>
      <w:r w:rsidR="00C55102" w:rsidRPr="00AC7E83">
        <w:rPr>
          <w:rFonts w:ascii="Times New Roman" w:hAnsi="Times New Roman"/>
          <w:sz w:val="20"/>
          <w:szCs w:val="20"/>
          <w:lang w:val="en-GB"/>
        </w:rPr>
        <w:t>.</w:t>
      </w:r>
    </w:p>
    <w:p w:rsidR="00DB12B1" w:rsidRPr="00AC7E83" w:rsidRDefault="00DB12B1" w:rsidP="00E93DDE">
      <w:pPr>
        <w:spacing w:after="0"/>
        <w:jc w:val="both"/>
        <w:rPr>
          <w:rFonts w:ascii="Times New Roman" w:hAnsi="Times New Roman"/>
          <w:sz w:val="20"/>
          <w:szCs w:val="20"/>
          <w:lang w:val="en-GB"/>
        </w:rPr>
      </w:pPr>
      <w:r w:rsidRPr="00AC7E83">
        <w:rPr>
          <w:rFonts w:ascii="Times New Roman" w:hAnsi="Times New Roman"/>
          <w:sz w:val="20"/>
          <w:szCs w:val="20"/>
          <w:lang w:val="en-GB"/>
        </w:rPr>
        <w:t xml:space="preserve">Hamilton, J.M.; Maddison, D.J.; </w:t>
      </w:r>
      <w:proofErr w:type="spellStart"/>
      <w:r w:rsidRPr="00AC7E83">
        <w:rPr>
          <w:rFonts w:ascii="Times New Roman" w:hAnsi="Times New Roman"/>
          <w:sz w:val="20"/>
          <w:szCs w:val="20"/>
          <w:lang w:val="en-GB"/>
        </w:rPr>
        <w:t>Tol</w:t>
      </w:r>
      <w:proofErr w:type="spellEnd"/>
      <w:r w:rsidRPr="00AC7E83">
        <w:rPr>
          <w:rFonts w:ascii="Times New Roman" w:hAnsi="Times New Roman"/>
          <w:sz w:val="20"/>
          <w:szCs w:val="20"/>
          <w:lang w:val="en-GB"/>
        </w:rPr>
        <w:t xml:space="preserve">, R.S.J. 2005. </w:t>
      </w:r>
      <w:r w:rsidRPr="00AC7E83">
        <w:rPr>
          <w:rFonts w:ascii="Times New Roman" w:hAnsi="Times New Roman"/>
          <w:i/>
          <w:sz w:val="20"/>
          <w:szCs w:val="20"/>
          <w:lang w:val="en-GB"/>
        </w:rPr>
        <w:t>Climate change and international tourism: A simulation study,</w:t>
      </w:r>
      <w:r w:rsidRPr="00AC7E83">
        <w:rPr>
          <w:rFonts w:ascii="Times New Roman" w:hAnsi="Times New Roman"/>
          <w:sz w:val="20"/>
          <w:szCs w:val="20"/>
          <w:lang w:val="en-GB"/>
        </w:rPr>
        <w:t xml:space="preserve"> Global Environmental Change, 15: 253-266.</w:t>
      </w:r>
    </w:p>
    <w:p w:rsidR="00DB12B1" w:rsidRPr="00AC7E83" w:rsidRDefault="00DB12B1" w:rsidP="00E93DDE">
      <w:pPr>
        <w:spacing w:after="0"/>
        <w:jc w:val="both"/>
        <w:rPr>
          <w:rFonts w:ascii="Times New Roman" w:hAnsi="Times New Roman"/>
          <w:i/>
          <w:sz w:val="20"/>
          <w:szCs w:val="20"/>
          <w:lang w:val="en-GB"/>
        </w:rPr>
      </w:pPr>
      <w:r w:rsidRPr="00AC7E83">
        <w:rPr>
          <w:rFonts w:ascii="Times New Roman" w:hAnsi="Times New Roman"/>
          <w:sz w:val="20"/>
          <w:szCs w:val="20"/>
          <w:lang w:val="en-GB"/>
        </w:rPr>
        <w:t xml:space="preserve">Jeuring, J.; Becken, S. 2013. </w:t>
      </w:r>
      <w:r w:rsidRPr="00AC7E83">
        <w:rPr>
          <w:rFonts w:ascii="Times New Roman" w:hAnsi="Times New Roman"/>
          <w:i/>
          <w:sz w:val="20"/>
          <w:szCs w:val="20"/>
          <w:lang w:val="en-GB"/>
        </w:rPr>
        <w:t>Tourists and severe weather – an exploration of the role of ‘Locus of</w:t>
      </w:r>
    </w:p>
    <w:p w:rsidR="00DB12B1" w:rsidRPr="00AC7E83" w:rsidRDefault="00DB12B1" w:rsidP="00E93DDE">
      <w:pPr>
        <w:spacing w:after="0"/>
        <w:jc w:val="both"/>
        <w:rPr>
          <w:rFonts w:ascii="Times New Roman" w:hAnsi="Times New Roman"/>
          <w:sz w:val="20"/>
          <w:szCs w:val="20"/>
          <w:lang w:val="en-GB"/>
        </w:rPr>
      </w:pPr>
      <w:r w:rsidRPr="00AC7E83">
        <w:rPr>
          <w:rFonts w:ascii="Times New Roman" w:hAnsi="Times New Roman"/>
          <w:i/>
          <w:sz w:val="20"/>
          <w:szCs w:val="20"/>
          <w:lang w:val="en-GB"/>
        </w:rPr>
        <w:t>Responsibility’ in protective behaviour decisions,</w:t>
      </w:r>
      <w:r w:rsidRPr="00AC7E83">
        <w:rPr>
          <w:rFonts w:ascii="Times New Roman" w:hAnsi="Times New Roman"/>
          <w:sz w:val="20"/>
          <w:szCs w:val="20"/>
          <w:lang w:val="en-GB"/>
        </w:rPr>
        <w:t xml:space="preserve"> Tourism Management 37: 193–202.</w:t>
      </w:r>
    </w:p>
    <w:p w:rsidR="00C55102" w:rsidRPr="00AC7E83" w:rsidRDefault="00C55102" w:rsidP="00E93DDE">
      <w:pPr>
        <w:spacing w:after="0"/>
        <w:jc w:val="both"/>
        <w:rPr>
          <w:rFonts w:ascii="Times New Roman" w:hAnsi="Times New Roman"/>
          <w:sz w:val="20"/>
          <w:szCs w:val="20"/>
          <w:lang w:val="en-GB"/>
        </w:rPr>
      </w:pPr>
      <w:r w:rsidRPr="00AC7E83">
        <w:rPr>
          <w:rFonts w:ascii="Times New Roman" w:hAnsi="Times New Roman"/>
          <w:sz w:val="20"/>
          <w:szCs w:val="20"/>
          <w:lang w:val="en-GB"/>
        </w:rPr>
        <w:t xml:space="preserve">Liu, Ch.; Susilo, Y.O.; Karlström, A. 2014. </w:t>
      </w:r>
      <w:r w:rsidRPr="00AC7E83">
        <w:rPr>
          <w:rFonts w:ascii="Times New Roman" w:hAnsi="Times New Roman"/>
          <w:i/>
          <w:sz w:val="20"/>
          <w:szCs w:val="20"/>
          <w:lang w:val="en-GB"/>
        </w:rPr>
        <w:t>Examining the impact of weather variability on non-commuters’ daily activity–travel patterns in different regions of Sweden</w:t>
      </w:r>
      <w:r w:rsidRPr="00AC7E83">
        <w:rPr>
          <w:rFonts w:ascii="Times New Roman" w:hAnsi="Times New Roman"/>
          <w:sz w:val="20"/>
          <w:szCs w:val="20"/>
          <w:lang w:val="en-GB"/>
        </w:rPr>
        <w:t>, Journal of Transport Geography, 182 (39), 36-48.</w:t>
      </w:r>
    </w:p>
    <w:p w:rsidR="00C55102" w:rsidRPr="00AC7E83" w:rsidRDefault="00C55102"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 xml:space="preserve">Liu, Ch.; Susilo, Y.O.; Karlström, A., 2015a. </w:t>
      </w:r>
      <w:r w:rsidRPr="00AC7E83">
        <w:rPr>
          <w:rFonts w:ascii="Times New Roman" w:hAnsi="Times New Roman"/>
          <w:i/>
          <w:sz w:val="20"/>
          <w:szCs w:val="20"/>
          <w:lang w:val="en-GB"/>
        </w:rPr>
        <w:t>The influence of weather characteristics variability on individual’s travel mode choice in different seasons and regions in Sweden</w:t>
      </w:r>
      <w:r w:rsidRPr="00AC7E83">
        <w:rPr>
          <w:rFonts w:ascii="Times New Roman" w:hAnsi="Times New Roman"/>
          <w:sz w:val="20"/>
          <w:szCs w:val="20"/>
          <w:lang w:val="en-GB"/>
        </w:rPr>
        <w:t>, Transport Policy, 182 (41): 147-158.</w:t>
      </w:r>
    </w:p>
    <w:p w:rsidR="00C55102" w:rsidRPr="00AC7E83" w:rsidRDefault="00C55102" w:rsidP="00E93DDE">
      <w:pPr>
        <w:spacing w:after="0" w:line="240" w:lineRule="auto"/>
        <w:jc w:val="both"/>
        <w:rPr>
          <w:rFonts w:ascii="Times New Roman" w:hAnsi="Times New Roman"/>
          <w:sz w:val="20"/>
          <w:szCs w:val="20"/>
          <w:lang w:val="en-GB"/>
        </w:rPr>
      </w:pPr>
      <w:r w:rsidRPr="00AC7E83">
        <w:rPr>
          <w:rFonts w:ascii="Times New Roman" w:hAnsi="Times New Roman"/>
          <w:sz w:val="20"/>
          <w:szCs w:val="20"/>
          <w:lang w:val="en-GB"/>
        </w:rPr>
        <w:t>Liu, Ch.; Susilo, Y.O.; Karlström, A., 2015b.</w:t>
      </w:r>
      <w:r w:rsidRPr="00AC7E83">
        <w:rPr>
          <w:rFonts w:ascii="Times New Roman" w:hAnsi="Times New Roman"/>
          <w:i/>
          <w:sz w:val="20"/>
          <w:szCs w:val="20"/>
          <w:lang w:val="en-GB"/>
        </w:rPr>
        <w:t xml:space="preserve"> Investigating the impacts of weather variability on individual’s daily activity-travel patterns: a comparison between commuters and non-commuters in Sweden. </w:t>
      </w:r>
      <w:r w:rsidRPr="00AC7E83">
        <w:rPr>
          <w:rFonts w:ascii="Times New Roman" w:hAnsi="Times New Roman"/>
          <w:sz w:val="20"/>
          <w:szCs w:val="20"/>
          <w:lang w:val="en-GB"/>
        </w:rPr>
        <w:t>Transportation Research Part A 82, 47-64.</w:t>
      </w:r>
    </w:p>
    <w:p w:rsidR="00C55102" w:rsidRPr="00AC7E83" w:rsidRDefault="00C55102" w:rsidP="00E93DDE">
      <w:pPr>
        <w:spacing w:after="0" w:line="240" w:lineRule="auto"/>
        <w:jc w:val="both"/>
        <w:rPr>
          <w:rFonts w:ascii="Times New Roman" w:hAnsi="Times New Roman"/>
          <w:i/>
          <w:sz w:val="20"/>
          <w:szCs w:val="20"/>
          <w:lang w:val="en-GB"/>
        </w:rPr>
      </w:pPr>
      <w:r w:rsidRPr="00AC7E83">
        <w:rPr>
          <w:rFonts w:ascii="Times New Roman" w:hAnsi="Times New Roman"/>
          <w:sz w:val="20"/>
          <w:szCs w:val="20"/>
          <w:lang w:val="en-GB"/>
        </w:rPr>
        <w:t>Liu, Ch.; Susilo, Y.O.; Termida, N.A. 2015c.</w:t>
      </w:r>
      <w:r w:rsidRPr="00AC7E83">
        <w:rPr>
          <w:rFonts w:ascii="Times New Roman" w:hAnsi="Times New Roman"/>
          <w:i/>
          <w:sz w:val="20"/>
          <w:szCs w:val="20"/>
          <w:lang w:val="en-GB"/>
        </w:rPr>
        <w:t xml:space="preserve"> </w:t>
      </w:r>
      <w:r w:rsidRPr="00AC7E83">
        <w:rPr>
          <w:rFonts w:ascii="Times New Roman" w:hAnsi="Times New Roman"/>
          <w:sz w:val="20"/>
          <w:szCs w:val="20"/>
          <w:lang w:val="en-GB"/>
        </w:rPr>
        <w:t>Subjective perception towards uncertainty on weather conditions and its impact on out-of-home leisure activity participation decisions</w:t>
      </w:r>
      <w:r w:rsidR="004A2710" w:rsidRPr="00AC7E83">
        <w:rPr>
          <w:rFonts w:ascii="Times New Roman" w:hAnsi="Times New Roman"/>
          <w:i/>
          <w:sz w:val="20"/>
          <w:szCs w:val="20"/>
          <w:lang w:val="en-GB"/>
        </w:rPr>
        <w:t>.</w:t>
      </w:r>
      <w:r w:rsidRPr="00AC7E83">
        <w:rPr>
          <w:rFonts w:ascii="Times New Roman" w:hAnsi="Times New Roman"/>
          <w:i/>
          <w:sz w:val="20"/>
          <w:szCs w:val="20"/>
          <w:lang w:val="en-GB"/>
        </w:rPr>
        <w:t xml:space="preserve"> </w:t>
      </w:r>
      <w:r w:rsidRPr="00AC7E83">
        <w:rPr>
          <w:rFonts w:ascii="Times New Roman" w:eastAsia="Cambria" w:hAnsi="Times New Roman"/>
          <w:i/>
          <w:sz w:val="20"/>
          <w:szCs w:val="20"/>
          <w:lang w:val="en-GB"/>
        </w:rPr>
        <w:t xml:space="preserve">In Proceedings of the </w:t>
      </w:r>
      <w:r w:rsidRPr="00AC7E83">
        <w:rPr>
          <w:rFonts w:ascii="Times New Roman" w:hAnsi="Times New Roman"/>
          <w:i/>
          <w:sz w:val="20"/>
          <w:szCs w:val="20"/>
          <w:lang w:val="en-GB"/>
        </w:rPr>
        <w:t>6th International Symposium on Transportation Network Reliability, Nara, Japan.</w:t>
      </w:r>
    </w:p>
    <w:p w:rsidR="00957557" w:rsidRPr="00AC7E83" w:rsidRDefault="00957557" w:rsidP="00E93DDE">
      <w:pPr>
        <w:spacing w:after="0" w:line="240" w:lineRule="auto"/>
        <w:jc w:val="both"/>
        <w:rPr>
          <w:rFonts w:ascii="Times New Roman" w:hAnsi="Times New Roman"/>
          <w:i/>
          <w:sz w:val="20"/>
          <w:szCs w:val="20"/>
          <w:lang w:val="en-GB"/>
        </w:rPr>
      </w:pPr>
      <w:r w:rsidRPr="00AC7E83">
        <w:rPr>
          <w:rFonts w:ascii="Times New Roman" w:hAnsi="Times New Roman"/>
          <w:sz w:val="20"/>
          <w:szCs w:val="20"/>
          <w:lang w:val="en-GB"/>
        </w:rPr>
        <w:t xml:space="preserve">Miranda-Moreno, L.; Nosal, T. 2011. </w:t>
      </w:r>
      <w:proofErr w:type="spellStart"/>
      <w:r w:rsidRPr="00AC7E83">
        <w:rPr>
          <w:rFonts w:ascii="Times New Roman" w:hAnsi="Times New Roman"/>
          <w:i/>
          <w:sz w:val="20"/>
          <w:szCs w:val="20"/>
          <w:lang w:val="en-GB"/>
        </w:rPr>
        <w:t>Weather</w:t>
      </w:r>
      <w:proofErr w:type="spellEnd"/>
      <w:r w:rsidRPr="00AC7E83">
        <w:rPr>
          <w:rFonts w:ascii="Times New Roman" w:hAnsi="Times New Roman"/>
          <w:i/>
          <w:sz w:val="20"/>
          <w:szCs w:val="20"/>
          <w:lang w:val="en-GB"/>
        </w:rPr>
        <w:t xml:space="preserve"> or not to cycle; whether or not cyclist ridership has grown: a look at weather’s impact on cycling facilities and temporal trends in an urban environment,</w:t>
      </w:r>
      <w:r w:rsidRPr="00AC7E83">
        <w:rPr>
          <w:rFonts w:ascii="Times New Roman" w:hAnsi="Times New Roman"/>
          <w:sz w:val="20"/>
          <w:szCs w:val="20"/>
          <w:lang w:val="en-GB"/>
        </w:rPr>
        <w:t xml:space="preserve"> Journal of the Transportation Research Board, 2300 (500)</w:t>
      </w:r>
    </w:p>
    <w:p w:rsidR="00C55102" w:rsidRPr="00AC7E83" w:rsidRDefault="00C55102" w:rsidP="00E93DDE">
      <w:pPr>
        <w:spacing w:after="0"/>
        <w:jc w:val="both"/>
        <w:rPr>
          <w:rFonts w:ascii="Times New Roman" w:hAnsi="Times New Roman"/>
          <w:i/>
          <w:sz w:val="20"/>
          <w:szCs w:val="20"/>
          <w:lang w:val="en-GB"/>
        </w:rPr>
      </w:pPr>
      <w:r w:rsidRPr="00AC7E83">
        <w:rPr>
          <w:rFonts w:ascii="Times New Roman" w:hAnsi="Times New Roman"/>
          <w:sz w:val="20"/>
          <w:szCs w:val="20"/>
          <w:lang w:val="en-GB"/>
        </w:rPr>
        <w:t>Tom</w:t>
      </w:r>
      <w:r w:rsidR="004A2710" w:rsidRPr="00AC7E83">
        <w:rPr>
          <w:rFonts w:ascii="Times New Roman" w:hAnsi="Times New Roman"/>
          <w:sz w:val="20"/>
          <w:szCs w:val="20"/>
          <w:lang w:val="en-GB"/>
        </w:rPr>
        <w:t xml:space="preserve">, T.; </w:t>
      </w:r>
      <w:proofErr w:type="spellStart"/>
      <w:r w:rsidRPr="00AC7E83">
        <w:rPr>
          <w:rFonts w:ascii="Times New Roman" w:hAnsi="Times New Roman"/>
          <w:sz w:val="20"/>
          <w:szCs w:val="20"/>
          <w:lang w:val="en-GB"/>
        </w:rPr>
        <w:t>Jaarsma</w:t>
      </w:r>
      <w:proofErr w:type="spellEnd"/>
      <w:r w:rsidR="004A2710" w:rsidRPr="00AC7E83">
        <w:rPr>
          <w:rFonts w:ascii="Times New Roman" w:hAnsi="Times New Roman"/>
          <w:sz w:val="20"/>
          <w:szCs w:val="20"/>
          <w:lang w:val="en-GB"/>
        </w:rPr>
        <w:t>,</w:t>
      </w:r>
      <w:r w:rsidRPr="00AC7E83">
        <w:rPr>
          <w:rFonts w:ascii="Times New Roman" w:hAnsi="Times New Roman"/>
          <w:sz w:val="20"/>
          <w:szCs w:val="20"/>
          <w:lang w:val="en-GB"/>
        </w:rPr>
        <w:t xml:space="preserve"> </w:t>
      </w:r>
      <w:r w:rsidR="004A2710" w:rsidRPr="00AC7E83">
        <w:rPr>
          <w:rFonts w:ascii="Times New Roman" w:hAnsi="Times New Roman"/>
          <w:sz w:val="20"/>
          <w:szCs w:val="20"/>
          <w:lang w:val="en-GB"/>
        </w:rPr>
        <w:t>R.;</w:t>
      </w:r>
      <w:r w:rsidRPr="00AC7E83">
        <w:rPr>
          <w:rFonts w:ascii="Times New Roman" w:hAnsi="Times New Roman"/>
          <w:sz w:val="20"/>
          <w:szCs w:val="20"/>
          <w:lang w:val="en-GB"/>
        </w:rPr>
        <w:t xml:space="preserve"> </w:t>
      </w:r>
      <w:proofErr w:type="spellStart"/>
      <w:r w:rsidRPr="00AC7E83">
        <w:rPr>
          <w:rFonts w:ascii="Times New Roman" w:hAnsi="Times New Roman"/>
          <w:sz w:val="20"/>
          <w:szCs w:val="20"/>
          <w:lang w:val="en-GB"/>
        </w:rPr>
        <w:t>Tutert</w:t>
      </w:r>
      <w:proofErr w:type="spellEnd"/>
      <w:r w:rsidR="004A2710" w:rsidRPr="00AC7E83">
        <w:rPr>
          <w:rFonts w:ascii="Times New Roman" w:hAnsi="Times New Roman"/>
          <w:sz w:val="20"/>
          <w:szCs w:val="20"/>
          <w:lang w:val="en-GB"/>
        </w:rPr>
        <w:t xml:space="preserve"> B.</w:t>
      </w:r>
      <w:r w:rsidRPr="00AC7E83">
        <w:rPr>
          <w:rFonts w:ascii="Times New Roman" w:hAnsi="Times New Roman"/>
          <w:sz w:val="20"/>
          <w:szCs w:val="20"/>
          <w:lang w:val="en-GB"/>
        </w:rPr>
        <w:t xml:space="preserve"> 2013.</w:t>
      </w:r>
      <w:r w:rsidRPr="00AC7E83">
        <w:rPr>
          <w:rFonts w:ascii="Times New Roman" w:hAnsi="Times New Roman"/>
          <w:i/>
          <w:sz w:val="20"/>
          <w:szCs w:val="20"/>
          <w:lang w:val="en-GB"/>
        </w:rPr>
        <w:t xml:space="preserve"> Exploring temporal fluctuations of daily cycling demand on Dutch cycle paths: the i</w:t>
      </w:r>
      <w:r w:rsidR="00DB12B1" w:rsidRPr="00AC7E83">
        <w:rPr>
          <w:rFonts w:ascii="Times New Roman" w:hAnsi="Times New Roman"/>
          <w:i/>
          <w:sz w:val="20"/>
          <w:szCs w:val="20"/>
          <w:lang w:val="en-GB"/>
        </w:rPr>
        <w:t>nfluence of weather on cycling.</w:t>
      </w:r>
    </w:p>
    <w:p w:rsidR="007F6E66" w:rsidRPr="00812937" w:rsidRDefault="00770ECD" w:rsidP="00E93DDE">
      <w:pPr>
        <w:spacing w:after="0" w:line="240" w:lineRule="auto"/>
        <w:jc w:val="both"/>
        <w:rPr>
          <w:rFonts w:ascii="Times New Roman" w:eastAsia="Cambria" w:hAnsi="Times New Roman"/>
          <w:sz w:val="20"/>
          <w:szCs w:val="20"/>
          <w:lang w:val="en-GB"/>
        </w:rPr>
      </w:pPr>
      <w:proofErr w:type="spellStart"/>
      <w:r w:rsidRPr="00AC7E83">
        <w:rPr>
          <w:rFonts w:ascii="Times New Roman" w:hAnsi="Times New Roman"/>
          <w:sz w:val="20"/>
          <w:szCs w:val="20"/>
          <w:lang w:val="en-GB"/>
        </w:rPr>
        <w:t>Technická</w:t>
      </w:r>
      <w:proofErr w:type="spellEnd"/>
      <w:r w:rsidRPr="00AC7E83">
        <w:rPr>
          <w:rFonts w:ascii="Times New Roman" w:hAnsi="Times New Roman"/>
          <w:sz w:val="20"/>
          <w:szCs w:val="20"/>
          <w:lang w:val="en-GB"/>
        </w:rPr>
        <w:t xml:space="preserve"> </w:t>
      </w:r>
      <w:proofErr w:type="spellStart"/>
      <w:r w:rsidRPr="00AC7E83">
        <w:rPr>
          <w:rFonts w:ascii="Times New Roman" w:hAnsi="Times New Roman"/>
          <w:sz w:val="20"/>
          <w:szCs w:val="20"/>
          <w:lang w:val="en-GB"/>
        </w:rPr>
        <w:t>správa</w:t>
      </w:r>
      <w:proofErr w:type="spellEnd"/>
      <w:r w:rsidRPr="00AC7E83">
        <w:rPr>
          <w:rFonts w:ascii="Times New Roman" w:hAnsi="Times New Roman"/>
          <w:sz w:val="20"/>
          <w:szCs w:val="20"/>
          <w:lang w:val="en-GB"/>
        </w:rPr>
        <w:t xml:space="preserve"> </w:t>
      </w:r>
      <w:proofErr w:type="spellStart"/>
      <w:r w:rsidRPr="00AC7E83">
        <w:rPr>
          <w:rFonts w:ascii="Times New Roman" w:hAnsi="Times New Roman"/>
          <w:sz w:val="20"/>
          <w:szCs w:val="20"/>
          <w:lang w:val="en-GB"/>
        </w:rPr>
        <w:t>komunikací</w:t>
      </w:r>
      <w:proofErr w:type="spellEnd"/>
      <w:r w:rsidRPr="00AC7E83">
        <w:rPr>
          <w:rFonts w:ascii="Times New Roman" w:hAnsi="Times New Roman"/>
          <w:sz w:val="20"/>
          <w:szCs w:val="20"/>
          <w:lang w:val="en-GB"/>
        </w:rPr>
        <w:t xml:space="preserve"> hl. m. </w:t>
      </w:r>
      <w:proofErr w:type="spellStart"/>
      <w:r w:rsidRPr="00AC7E83">
        <w:rPr>
          <w:rFonts w:ascii="Times New Roman" w:hAnsi="Times New Roman"/>
          <w:sz w:val="20"/>
          <w:szCs w:val="20"/>
          <w:lang w:val="en-GB"/>
        </w:rPr>
        <w:t>Prahy</w:t>
      </w:r>
      <w:proofErr w:type="spellEnd"/>
      <w:r w:rsidRPr="00AC7E83">
        <w:rPr>
          <w:rFonts w:ascii="Times New Roman" w:hAnsi="Times New Roman"/>
          <w:sz w:val="20"/>
          <w:szCs w:val="20"/>
          <w:lang w:val="en-GB"/>
        </w:rPr>
        <w:t xml:space="preserve"> – </w:t>
      </w:r>
      <w:proofErr w:type="spellStart"/>
      <w:r w:rsidRPr="00AC7E83">
        <w:rPr>
          <w:rFonts w:ascii="Times New Roman" w:hAnsi="Times New Roman"/>
          <w:sz w:val="20"/>
          <w:szCs w:val="20"/>
          <w:lang w:val="en-GB"/>
        </w:rPr>
        <w:t>Úsek</w:t>
      </w:r>
      <w:proofErr w:type="spellEnd"/>
      <w:r w:rsidRPr="00AC7E83">
        <w:rPr>
          <w:rFonts w:ascii="Times New Roman" w:hAnsi="Times New Roman"/>
          <w:sz w:val="20"/>
          <w:szCs w:val="20"/>
          <w:lang w:val="en-GB"/>
        </w:rPr>
        <w:t xml:space="preserve"> </w:t>
      </w:r>
      <w:proofErr w:type="spellStart"/>
      <w:r w:rsidRPr="00AC7E83">
        <w:rPr>
          <w:rFonts w:ascii="Times New Roman" w:hAnsi="Times New Roman"/>
          <w:sz w:val="20"/>
          <w:szCs w:val="20"/>
          <w:lang w:val="en-GB"/>
        </w:rPr>
        <w:t>dopravního</w:t>
      </w:r>
      <w:proofErr w:type="spellEnd"/>
      <w:r w:rsidRPr="00AC7E83">
        <w:rPr>
          <w:rFonts w:ascii="Times New Roman" w:hAnsi="Times New Roman"/>
          <w:sz w:val="20"/>
          <w:szCs w:val="20"/>
          <w:lang w:val="en-GB"/>
        </w:rPr>
        <w:t xml:space="preserve"> </w:t>
      </w:r>
      <w:proofErr w:type="spellStart"/>
      <w:r w:rsidRPr="00AC7E83">
        <w:rPr>
          <w:rFonts w:ascii="Times New Roman" w:hAnsi="Times New Roman"/>
          <w:sz w:val="20"/>
          <w:szCs w:val="20"/>
          <w:lang w:val="en-GB"/>
        </w:rPr>
        <w:t>inženýrství</w:t>
      </w:r>
      <w:proofErr w:type="spellEnd"/>
      <w:r w:rsidRPr="00AC7E83">
        <w:rPr>
          <w:rFonts w:ascii="Times New Roman" w:hAnsi="Times New Roman"/>
          <w:sz w:val="20"/>
          <w:szCs w:val="20"/>
          <w:lang w:val="en-GB"/>
        </w:rPr>
        <w:t xml:space="preserve"> (TSK-ÚDI). 1988 -</w:t>
      </w:r>
      <w:r w:rsidRPr="00E31D01">
        <w:rPr>
          <w:rFonts w:ascii="Times New Roman" w:eastAsia="Cambria" w:hAnsi="Times New Roman"/>
          <w:sz w:val="20"/>
          <w:szCs w:val="20"/>
          <w:lang w:val="en-GB"/>
        </w:rPr>
        <w:t xml:space="preserve"> 2016. Annual report on transport, Prague. Available from Internet: &lt;http://www.tsk-praha.cz/wps/portal/root/dopravni-inzenyrstvi/rocenky</w:t>
      </w:r>
      <w:r w:rsidRPr="00812937">
        <w:rPr>
          <w:rFonts w:ascii="Times New Roman" w:eastAsia="Cambria" w:hAnsi="Times New Roman"/>
          <w:sz w:val="20"/>
          <w:szCs w:val="20"/>
          <w:lang w:val="en-GB"/>
        </w:rPr>
        <w:t>&gt;.</w:t>
      </w:r>
    </w:p>
    <w:sectPr w:rsidR="007F6E66" w:rsidRPr="00812937" w:rsidSect="008D1697">
      <w:pgSz w:w="11907" w:h="16839" w:code="9"/>
      <w:pgMar w:top="1138" w:right="1138" w:bottom="1138" w:left="113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2092" w:rsidRDefault="00D72092" w:rsidP="000B1CEE">
      <w:pPr>
        <w:spacing w:after="0" w:line="240" w:lineRule="auto"/>
      </w:pPr>
      <w:r>
        <w:separator/>
      </w:r>
    </w:p>
  </w:endnote>
  <w:endnote w:type="continuationSeparator" w:id="0">
    <w:p w:rsidR="00D72092" w:rsidRDefault="00D72092" w:rsidP="000B1C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2092" w:rsidRDefault="00D72092" w:rsidP="000B1CEE">
      <w:pPr>
        <w:spacing w:after="0" w:line="240" w:lineRule="auto"/>
      </w:pPr>
      <w:r>
        <w:separator/>
      </w:r>
    </w:p>
  </w:footnote>
  <w:footnote w:type="continuationSeparator" w:id="0">
    <w:p w:rsidR="00D72092" w:rsidRDefault="00D72092" w:rsidP="000B1CEE">
      <w:pPr>
        <w:spacing w:after="0" w:line="240" w:lineRule="auto"/>
      </w:pPr>
      <w:r>
        <w:continuationSeparator/>
      </w:r>
    </w:p>
  </w:footnote>
  <w:footnote w:id="1">
    <w:p w:rsidR="002E166A" w:rsidRDefault="002E166A" w:rsidP="002E166A">
      <w:pPr>
        <w:pStyle w:val="Textpoznpodarou"/>
      </w:pPr>
      <w:r w:rsidRPr="00A14CDA">
        <w:rPr>
          <w:rStyle w:val="Znakapoznpodarou"/>
          <w:rFonts w:ascii="Times New Roman" w:hAnsi="Times New Roman"/>
          <w:sz w:val="16"/>
          <w:szCs w:val="16"/>
        </w:rPr>
        <w:footnoteRef/>
      </w:r>
      <w:r w:rsidRPr="00A14CDA">
        <w:rPr>
          <w:rFonts w:ascii="Times New Roman" w:hAnsi="Times New Roman"/>
          <w:sz w:val="16"/>
          <w:szCs w:val="16"/>
        </w:rPr>
        <w:t xml:space="preserve"> </w:t>
      </w:r>
      <w:proofErr w:type="spellStart"/>
      <w:r>
        <w:rPr>
          <w:rFonts w:ascii="Times New Roman" w:hAnsi="Times New Roman"/>
          <w:sz w:val="16"/>
          <w:szCs w:val="16"/>
        </w:rPr>
        <w:t>Vojtěch</w:t>
      </w:r>
      <w:proofErr w:type="spellEnd"/>
      <w:r>
        <w:rPr>
          <w:rFonts w:ascii="Times New Roman" w:hAnsi="Times New Roman"/>
          <w:sz w:val="16"/>
          <w:szCs w:val="16"/>
        </w:rPr>
        <w:t xml:space="preserve"> </w:t>
      </w:r>
      <w:proofErr w:type="spellStart"/>
      <w:r>
        <w:rPr>
          <w:rFonts w:ascii="Times New Roman" w:hAnsi="Times New Roman"/>
          <w:sz w:val="16"/>
          <w:szCs w:val="16"/>
        </w:rPr>
        <w:t>Jirsa</w:t>
      </w:r>
      <w:proofErr w:type="spellEnd"/>
      <w:r w:rsidRPr="00A14CDA">
        <w:rPr>
          <w:rFonts w:ascii="Times New Roman" w:hAnsi="Times New Roman"/>
          <w:sz w:val="16"/>
          <w:szCs w:val="16"/>
        </w:rPr>
        <w:t xml:space="preserve">: </w:t>
      </w:r>
      <w:r w:rsidRPr="002E166A">
        <w:rPr>
          <w:rFonts w:ascii="Times New Roman" w:hAnsi="Times New Roman"/>
          <w:sz w:val="16"/>
          <w:szCs w:val="16"/>
        </w:rPr>
        <w:t>vojtech.jirsa@upce.cz</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54712"/>
    <w:multiLevelType w:val="hybridMultilevel"/>
    <w:tmpl w:val="5C0C9B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FA777B"/>
    <w:multiLevelType w:val="hybridMultilevel"/>
    <w:tmpl w:val="6DE6AAB4"/>
    <w:lvl w:ilvl="0" w:tplc="C1462BAA">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8937E1"/>
    <w:multiLevelType w:val="hybridMultilevel"/>
    <w:tmpl w:val="A90492E4"/>
    <w:lvl w:ilvl="0" w:tplc="43044D0E">
      <w:numFmt w:val="bullet"/>
      <w:lvlText w:val=""/>
      <w:lvlJc w:val="left"/>
      <w:pPr>
        <w:ind w:left="1080" w:hanging="360"/>
      </w:pPr>
      <w:rPr>
        <w:rFonts w:ascii="Symbol" w:eastAsia="Cambria"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33D0BC7"/>
    <w:multiLevelType w:val="hybridMultilevel"/>
    <w:tmpl w:val="2BCCAC1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29350A7E"/>
    <w:multiLevelType w:val="hybridMultilevel"/>
    <w:tmpl w:val="4CB4FFC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2C6A09F0"/>
    <w:multiLevelType w:val="hybridMultilevel"/>
    <w:tmpl w:val="B978E4EE"/>
    <w:lvl w:ilvl="0" w:tplc="C4605274">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0501D3"/>
    <w:multiLevelType w:val="hybridMultilevel"/>
    <w:tmpl w:val="B4C2E6E8"/>
    <w:lvl w:ilvl="0" w:tplc="1BEEC73A">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F4530C"/>
    <w:multiLevelType w:val="hybridMultilevel"/>
    <w:tmpl w:val="7A9C0E1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40194F66"/>
    <w:multiLevelType w:val="multilevel"/>
    <w:tmpl w:val="C9C4FBA4"/>
    <w:lvl w:ilvl="0">
      <w:start w:val="1"/>
      <w:numFmt w:val="decimal"/>
      <w:lvlText w:val="%1."/>
      <w:lvlJc w:val="left"/>
      <w:pPr>
        <w:ind w:left="504" w:hanging="144"/>
      </w:pPr>
      <w:rPr>
        <w:rFonts w:hint="default"/>
      </w:rPr>
    </w:lvl>
    <w:lvl w:ilvl="1">
      <w:start w:val="1"/>
      <w:numFmt w:val="decimal"/>
      <w:isLgl/>
      <w:lvlText w:val="%1.%2."/>
      <w:lvlJc w:val="left"/>
      <w:pPr>
        <w:ind w:left="900" w:hanging="720"/>
      </w:pPr>
      <w:rPr>
        <w:rFonts w:hint="default"/>
        <w:b w:val="0"/>
        <w:sz w:val="20"/>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47345228"/>
    <w:multiLevelType w:val="hybridMultilevel"/>
    <w:tmpl w:val="1030642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6C414998"/>
    <w:multiLevelType w:val="hybridMultilevel"/>
    <w:tmpl w:val="4BF2DB3E"/>
    <w:lvl w:ilvl="0" w:tplc="C7BC3284">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CD02D35"/>
    <w:multiLevelType w:val="hybridMultilevel"/>
    <w:tmpl w:val="01CA24B6"/>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745A6D78"/>
    <w:multiLevelType w:val="hybridMultilevel"/>
    <w:tmpl w:val="F51856DE"/>
    <w:lvl w:ilvl="0" w:tplc="4E1C0068">
      <w:numFmt w:val="bullet"/>
      <w:lvlText w:val=""/>
      <w:lvlJc w:val="left"/>
      <w:pPr>
        <w:ind w:left="720" w:hanging="360"/>
      </w:pPr>
      <w:rPr>
        <w:rFonts w:ascii="Symbol" w:eastAsia="Cambr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DC304C8"/>
    <w:multiLevelType w:val="multilevel"/>
    <w:tmpl w:val="19B2079C"/>
    <w:lvl w:ilvl="0">
      <w:start w:val="1"/>
      <w:numFmt w:val="decimal"/>
      <w:lvlText w:val="%1."/>
      <w:lvlJc w:val="left"/>
      <w:pPr>
        <w:ind w:left="720" w:hanging="360"/>
      </w:pPr>
      <w:rPr>
        <w:rFonts w:hint="default"/>
      </w:rPr>
    </w:lvl>
    <w:lvl w:ilvl="1">
      <w:start w:val="1"/>
      <w:numFmt w:val="decimal"/>
      <w:isLgl/>
      <w:lvlText w:val="%1.%2."/>
      <w:lvlJc w:val="left"/>
      <w:pPr>
        <w:ind w:left="900" w:hanging="720"/>
      </w:pPr>
      <w:rPr>
        <w:rFonts w:hint="default"/>
        <w:b w:val="0"/>
        <w:sz w:val="20"/>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7FAA7D86"/>
    <w:multiLevelType w:val="hybridMultilevel"/>
    <w:tmpl w:val="53204370"/>
    <w:lvl w:ilvl="0" w:tplc="B12C994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4"/>
  </w:num>
  <w:num w:numId="5">
    <w:abstractNumId w:val="12"/>
  </w:num>
  <w:num w:numId="6">
    <w:abstractNumId w:val="1"/>
  </w:num>
  <w:num w:numId="7">
    <w:abstractNumId w:val="5"/>
  </w:num>
  <w:num w:numId="8">
    <w:abstractNumId w:val="6"/>
  </w:num>
  <w:num w:numId="9">
    <w:abstractNumId w:val="10"/>
  </w:num>
  <w:num w:numId="10">
    <w:abstractNumId w:val="2"/>
  </w:num>
  <w:num w:numId="11">
    <w:abstractNumId w:val="11"/>
  </w:num>
  <w:num w:numId="12">
    <w:abstractNumId w:val="4"/>
  </w:num>
  <w:num w:numId="13">
    <w:abstractNumId w:val="7"/>
  </w:num>
  <w:num w:numId="14">
    <w:abstractNumId w:val="9"/>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oNotTrackMoves/>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95E3E"/>
    <w:rsid w:val="00005B8D"/>
    <w:rsid w:val="00016315"/>
    <w:rsid w:val="000179BD"/>
    <w:rsid w:val="00056D02"/>
    <w:rsid w:val="0008557F"/>
    <w:rsid w:val="000A3032"/>
    <w:rsid w:val="000A6A5B"/>
    <w:rsid w:val="000B1CEE"/>
    <w:rsid w:val="000B2FEE"/>
    <w:rsid w:val="000C2C99"/>
    <w:rsid w:val="000F0724"/>
    <w:rsid w:val="000F149F"/>
    <w:rsid w:val="00126BBF"/>
    <w:rsid w:val="00140C30"/>
    <w:rsid w:val="001422B5"/>
    <w:rsid w:val="00142808"/>
    <w:rsid w:val="00142FEF"/>
    <w:rsid w:val="0016625F"/>
    <w:rsid w:val="0018529B"/>
    <w:rsid w:val="00185647"/>
    <w:rsid w:val="00197B45"/>
    <w:rsid w:val="001B1528"/>
    <w:rsid w:val="001C7C56"/>
    <w:rsid w:val="001D7678"/>
    <w:rsid w:val="001E0E11"/>
    <w:rsid w:val="00210FA6"/>
    <w:rsid w:val="00211A96"/>
    <w:rsid w:val="002249C0"/>
    <w:rsid w:val="00225EA1"/>
    <w:rsid w:val="0024006F"/>
    <w:rsid w:val="0024061D"/>
    <w:rsid w:val="00250E21"/>
    <w:rsid w:val="002576C2"/>
    <w:rsid w:val="002614DA"/>
    <w:rsid w:val="00285985"/>
    <w:rsid w:val="002A78D7"/>
    <w:rsid w:val="002B05E0"/>
    <w:rsid w:val="002D2283"/>
    <w:rsid w:val="002D5F1A"/>
    <w:rsid w:val="002D69F2"/>
    <w:rsid w:val="002E166A"/>
    <w:rsid w:val="002E6B65"/>
    <w:rsid w:val="002F500A"/>
    <w:rsid w:val="00304D4B"/>
    <w:rsid w:val="00306BC0"/>
    <w:rsid w:val="003255E7"/>
    <w:rsid w:val="00327CDD"/>
    <w:rsid w:val="00335405"/>
    <w:rsid w:val="00335E2F"/>
    <w:rsid w:val="003402CE"/>
    <w:rsid w:val="00344015"/>
    <w:rsid w:val="00353489"/>
    <w:rsid w:val="00367FC3"/>
    <w:rsid w:val="00371DD1"/>
    <w:rsid w:val="003912E5"/>
    <w:rsid w:val="003A3E43"/>
    <w:rsid w:val="003A6406"/>
    <w:rsid w:val="003C2C34"/>
    <w:rsid w:val="003C5BE7"/>
    <w:rsid w:val="003E79C7"/>
    <w:rsid w:val="003F74DA"/>
    <w:rsid w:val="00427613"/>
    <w:rsid w:val="00437E97"/>
    <w:rsid w:val="00492BDE"/>
    <w:rsid w:val="004A2710"/>
    <w:rsid w:val="004A2FC5"/>
    <w:rsid w:val="004B42E2"/>
    <w:rsid w:val="004D53BC"/>
    <w:rsid w:val="004F18E5"/>
    <w:rsid w:val="005048D2"/>
    <w:rsid w:val="0050640F"/>
    <w:rsid w:val="005142EC"/>
    <w:rsid w:val="00522F8D"/>
    <w:rsid w:val="00530A62"/>
    <w:rsid w:val="005348A6"/>
    <w:rsid w:val="00534FAC"/>
    <w:rsid w:val="005507B7"/>
    <w:rsid w:val="00551A7B"/>
    <w:rsid w:val="005A6820"/>
    <w:rsid w:val="005B5F4B"/>
    <w:rsid w:val="005B7359"/>
    <w:rsid w:val="005D5180"/>
    <w:rsid w:val="005E581A"/>
    <w:rsid w:val="006208A5"/>
    <w:rsid w:val="00634F67"/>
    <w:rsid w:val="00691BCF"/>
    <w:rsid w:val="00695E3E"/>
    <w:rsid w:val="006B4E4F"/>
    <w:rsid w:val="006D4675"/>
    <w:rsid w:val="006E5EC8"/>
    <w:rsid w:val="007230D1"/>
    <w:rsid w:val="00736363"/>
    <w:rsid w:val="00770ECD"/>
    <w:rsid w:val="00772848"/>
    <w:rsid w:val="00774C2B"/>
    <w:rsid w:val="00782401"/>
    <w:rsid w:val="007A6965"/>
    <w:rsid w:val="007B2FF3"/>
    <w:rsid w:val="007B4626"/>
    <w:rsid w:val="007B7E6E"/>
    <w:rsid w:val="007C6594"/>
    <w:rsid w:val="007F4FC8"/>
    <w:rsid w:val="007F5C39"/>
    <w:rsid w:val="007F6E66"/>
    <w:rsid w:val="00812937"/>
    <w:rsid w:val="00830CE3"/>
    <w:rsid w:val="0084091A"/>
    <w:rsid w:val="00842341"/>
    <w:rsid w:val="00860D06"/>
    <w:rsid w:val="00863F35"/>
    <w:rsid w:val="008640E7"/>
    <w:rsid w:val="008662D5"/>
    <w:rsid w:val="00870343"/>
    <w:rsid w:val="008764A4"/>
    <w:rsid w:val="00880AFE"/>
    <w:rsid w:val="00882A89"/>
    <w:rsid w:val="00883305"/>
    <w:rsid w:val="008A6AD2"/>
    <w:rsid w:val="008C04E8"/>
    <w:rsid w:val="008D1697"/>
    <w:rsid w:val="008D3306"/>
    <w:rsid w:val="008F24E9"/>
    <w:rsid w:val="008F7AE0"/>
    <w:rsid w:val="00901431"/>
    <w:rsid w:val="00905457"/>
    <w:rsid w:val="0091578D"/>
    <w:rsid w:val="0093346D"/>
    <w:rsid w:val="00957557"/>
    <w:rsid w:val="009762CB"/>
    <w:rsid w:val="0097775E"/>
    <w:rsid w:val="0099296A"/>
    <w:rsid w:val="009B1E50"/>
    <w:rsid w:val="009D3302"/>
    <w:rsid w:val="009D4F0E"/>
    <w:rsid w:val="009D54EC"/>
    <w:rsid w:val="009F0824"/>
    <w:rsid w:val="00A14752"/>
    <w:rsid w:val="00A14CDA"/>
    <w:rsid w:val="00A32F6A"/>
    <w:rsid w:val="00A409CC"/>
    <w:rsid w:val="00A5269A"/>
    <w:rsid w:val="00A64555"/>
    <w:rsid w:val="00A75468"/>
    <w:rsid w:val="00A77C66"/>
    <w:rsid w:val="00A922CD"/>
    <w:rsid w:val="00AA2675"/>
    <w:rsid w:val="00AA288C"/>
    <w:rsid w:val="00AB1314"/>
    <w:rsid w:val="00AB25F7"/>
    <w:rsid w:val="00AB2846"/>
    <w:rsid w:val="00AC19E6"/>
    <w:rsid w:val="00AC7E83"/>
    <w:rsid w:val="00AF3110"/>
    <w:rsid w:val="00AF5359"/>
    <w:rsid w:val="00AF6910"/>
    <w:rsid w:val="00B01902"/>
    <w:rsid w:val="00B024F7"/>
    <w:rsid w:val="00B02E7B"/>
    <w:rsid w:val="00B06961"/>
    <w:rsid w:val="00B14933"/>
    <w:rsid w:val="00B4750F"/>
    <w:rsid w:val="00B535D4"/>
    <w:rsid w:val="00B718BB"/>
    <w:rsid w:val="00BF4ACE"/>
    <w:rsid w:val="00C04D57"/>
    <w:rsid w:val="00C27B6F"/>
    <w:rsid w:val="00C316E0"/>
    <w:rsid w:val="00C458E0"/>
    <w:rsid w:val="00C503CF"/>
    <w:rsid w:val="00C52EBB"/>
    <w:rsid w:val="00C55102"/>
    <w:rsid w:val="00C617F0"/>
    <w:rsid w:val="00C73E48"/>
    <w:rsid w:val="00C757D0"/>
    <w:rsid w:val="00C85F13"/>
    <w:rsid w:val="00C8795A"/>
    <w:rsid w:val="00CE0C23"/>
    <w:rsid w:val="00CE77FD"/>
    <w:rsid w:val="00CF608C"/>
    <w:rsid w:val="00D009ED"/>
    <w:rsid w:val="00D04431"/>
    <w:rsid w:val="00D04976"/>
    <w:rsid w:val="00D079BC"/>
    <w:rsid w:val="00D17A87"/>
    <w:rsid w:val="00D219F7"/>
    <w:rsid w:val="00D2673C"/>
    <w:rsid w:val="00D42657"/>
    <w:rsid w:val="00D50CD0"/>
    <w:rsid w:val="00D72092"/>
    <w:rsid w:val="00D7311C"/>
    <w:rsid w:val="00D77429"/>
    <w:rsid w:val="00D85394"/>
    <w:rsid w:val="00DB12B1"/>
    <w:rsid w:val="00DD76BD"/>
    <w:rsid w:val="00DE408E"/>
    <w:rsid w:val="00E1593A"/>
    <w:rsid w:val="00E31D01"/>
    <w:rsid w:val="00E5565E"/>
    <w:rsid w:val="00E620D9"/>
    <w:rsid w:val="00E71AD9"/>
    <w:rsid w:val="00E86CDD"/>
    <w:rsid w:val="00E93DDE"/>
    <w:rsid w:val="00E96353"/>
    <w:rsid w:val="00EA3995"/>
    <w:rsid w:val="00EB044E"/>
    <w:rsid w:val="00EF0420"/>
    <w:rsid w:val="00EF28DF"/>
    <w:rsid w:val="00F0146B"/>
    <w:rsid w:val="00F349F4"/>
    <w:rsid w:val="00F52671"/>
    <w:rsid w:val="00F530FE"/>
    <w:rsid w:val="00F8233E"/>
    <w:rsid w:val="00F873C2"/>
    <w:rsid w:val="00FA3C97"/>
    <w:rsid w:val="00FA459E"/>
    <w:rsid w:val="00FD167F"/>
    <w:rsid w:val="00FE4ADA"/>
    <w:rsid w:val="00FF35A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8F71C"/>
  <w15:chartTrackingRefBased/>
  <w15:docId w15:val="{8B9FD979-CB22-490F-809F-FB66098A5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ln">
    <w:name w:val="Normal"/>
    <w:qFormat/>
    <w:rsid w:val="009D54EC"/>
    <w:pPr>
      <w:spacing w:after="200" w:line="276" w:lineRule="auto"/>
    </w:pPr>
    <w:rPr>
      <w:sz w:val="22"/>
      <w:szCs w:val="22"/>
      <w:lang w:val="en-US" w:eastAsia="en-US"/>
    </w:rPr>
  </w:style>
  <w:style w:type="paragraph" w:styleId="Nadpis1">
    <w:name w:val="heading 1"/>
    <w:basedOn w:val="Bezmezer"/>
    <w:next w:val="Bezmezer"/>
    <w:link w:val="Nadpis1Char"/>
    <w:uiPriority w:val="9"/>
    <w:qFormat/>
    <w:rsid w:val="001422B5"/>
    <w:pPr>
      <w:keepNext/>
      <w:keepLines/>
      <w:spacing w:before="480"/>
      <w:outlineLvl w:val="0"/>
    </w:pPr>
    <w:rPr>
      <w:rFonts w:ascii="Times New Roman" w:eastAsia="Times New Roman" w:hAnsi="Times New Roman"/>
      <w:b/>
      <w:b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
    <w:rsid w:val="001422B5"/>
    <w:rPr>
      <w:rFonts w:ascii="Times New Roman" w:eastAsia="Times New Roman" w:hAnsi="Times New Roman" w:cs="Times New Roman"/>
      <w:b/>
      <w:bCs/>
      <w:sz w:val="28"/>
      <w:szCs w:val="28"/>
    </w:rPr>
  </w:style>
  <w:style w:type="paragraph" w:styleId="Odstavecseseznamem">
    <w:name w:val="List Paragraph"/>
    <w:basedOn w:val="Normln"/>
    <w:uiPriority w:val="34"/>
    <w:qFormat/>
    <w:rsid w:val="00695E3E"/>
    <w:pPr>
      <w:ind w:left="720"/>
      <w:contextualSpacing/>
    </w:pPr>
  </w:style>
  <w:style w:type="paragraph" w:styleId="Textpoznpodarou">
    <w:name w:val="footnote text"/>
    <w:basedOn w:val="Normln"/>
    <w:link w:val="TextpoznpodarouChar"/>
    <w:uiPriority w:val="99"/>
    <w:semiHidden/>
    <w:unhideWhenUsed/>
    <w:rsid w:val="000B1CEE"/>
    <w:pPr>
      <w:spacing w:after="0" w:line="240" w:lineRule="auto"/>
    </w:pPr>
    <w:rPr>
      <w:sz w:val="20"/>
      <w:szCs w:val="20"/>
    </w:rPr>
  </w:style>
  <w:style w:type="character" w:customStyle="1" w:styleId="TextpoznpodarouChar">
    <w:name w:val="Text pozn. pod čarou Char"/>
    <w:link w:val="Textpoznpodarou"/>
    <w:uiPriority w:val="99"/>
    <w:semiHidden/>
    <w:rsid w:val="000B1CEE"/>
    <w:rPr>
      <w:sz w:val="20"/>
      <w:szCs w:val="20"/>
    </w:rPr>
  </w:style>
  <w:style w:type="character" w:styleId="Znakapoznpodarou">
    <w:name w:val="footnote reference"/>
    <w:uiPriority w:val="99"/>
    <w:semiHidden/>
    <w:unhideWhenUsed/>
    <w:rsid w:val="000B1CEE"/>
    <w:rPr>
      <w:vertAlign w:val="superscript"/>
    </w:rPr>
  </w:style>
  <w:style w:type="table" w:styleId="Mkatabulky">
    <w:name w:val="Table Grid"/>
    <w:basedOn w:val="Normlntabulka"/>
    <w:uiPriority w:val="59"/>
    <w:rsid w:val="00F873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ezmezer">
    <w:name w:val="No Spacing"/>
    <w:uiPriority w:val="1"/>
    <w:qFormat/>
    <w:rsid w:val="001422B5"/>
    <w:rPr>
      <w:sz w:val="22"/>
      <w:szCs w:val="22"/>
      <w:lang w:val="en-US" w:eastAsia="en-US"/>
    </w:rPr>
  </w:style>
  <w:style w:type="paragraph" w:styleId="Textbubliny">
    <w:name w:val="Balloon Text"/>
    <w:basedOn w:val="Normln"/>
    <w:link w:val="TextbublinyChar"/>
    <w:uiPriority w:val="99"/>
    <w:semiHidden/>
    <w:unhideWhenUsed/>
    <w:rsid w:val="00F873C2"/>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F873C2"/>
    <w:rPr>
      <w:rFonts w:ascii="Tahoma" w:hAnsi="Tahoma" w:cs="Tahoma"/>
      <w:sz w:val="16"/>
      <w:szCs w:val="16"/>
    </w:rPr>
  </w:style>
  <w:style w:type="character" w:styleId="Hypertextovodkaz">
    <w:name w:val="Hyperlink"/>
    <w:uiPriority w:val="99"/>
    <w:unhideWhenUsed/>
    <w:rsid w:val="00CE77FD"/>
    <w:rPr>
      <w:color w:val="0000FF"/>
      <w:u w:val="single"/>
    </w:rPr>
  </w:style>
  <w:style w:type="character" w:styleId="Odkaznakoment">
    <w:name w:val="annotation reference"/>
    <w:uiPriority w:val="99"/>
    <w:semiHidden/>
    <w:unhideWhenUsed/>
    <w:rsid w:val="000179BD"/>
    <w:rPr>
      <w:sz w:val="16"/>
      <w:szCs w:val="16"/>
    </w:rPr>
  </w:style>
  <w:style w:type="paragraph" w:styleId="Textkomente">
    <w:name w:val="annotation text"/>
    <w:basedOn w:val="Normln"/>
    <w:link w:val="TextkomenteChar"/>
    <w:uiPriority w:val="99"/>
    <w:semiHidden/>
    <w:unhideWhenUsed/>
    <w:rsid w:val="000179BD"/>
    <w:rPr>
      <w:sz w:val="20"/>
      <w:szCs w:val="20"/>
    </w:rPr>
  </w:style>
  <w:style w:type="character" w:customStyle="1" w:styleId="TextkomenteChar">
    <w:name w:val="Text komentáře Char"/>
    <w:link w:val="Textkomente"/>
    <w:uiPriority w:val="99"/>
    <w:semiHidden/>
    <w:rsid w:val="000179BD"/>
    <w:rPr>
      <w:lang w:val="en-US" w:eastAsia="en-US"/>
    </w:rPr>
  </w:style>
  <w:style w:type="paragraph" w:styleId="Pedmtkomente">
    <w:name w:val="annotation subject"/>
    <w:basedOn w:val="Textkomente"/>
    <w:next w:val="Textkomente"/>
    <w:link w:val="PedmtkomenteChar"/>
    <w:uiPriority w:val="99"/>
    <w:semiHidden/>
    <w:unhideWhenUsed/>
    <w:rsid w:val="000179BD"/>
    <w:rPr>
      <w:b/>
      <w:bCs/>
    </w:rPr>
  </w:style>
  <w:style w:type="character" w:customStyle="1" w:styleId="PedmtkomenteChar">
    <w:name w:val="Předmět komentáře Char"/>
    <w:link w:val="Pedmtkomente"/>
    <w:uiPriority w:val="99"/>
    <w:semiHidden/>
    <w:rsid w:val="000179BD"/>
    <w:rPr>
      <w:b/>
      <w:bCs/>
      <w:lang w:val="en-US" w:eastAsia="en-US"/>
    </w:rPr>
  </w:style>
  <w:style w:type="paragraph" w:styleId="Revize">
    <w:name w:val="Revision"/>
    <w:hidden/>
    <w:uiPriority w:val="99"/>
    <w:semiHidden/>
    <w:rsid w:val="00056D02"/>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0262655">
      <w:bodyDiv w:val="1"/>
      <w:marLeft w:val="0"/>
      <w:marRight w:val="0"/>
      <w:marTop w:val="0"/>
      <w:marBottom w:val="0"/>
      <w:divBdr>
        <w:top w:val="none" w:sz="0" w:space="0" w:color="auto"/>
        <w:left w:val="none" w:sz="0" w:space="0" w:color="auto"/>
        <w:bottom w:val="none" w:sz="0" w:space="0" w:color="auto"/>
        <w:right w:val="none" w:sz="0" w:space="0" w:color="auto"/>
      </w:divBdr>
      <w:divsChild>
        <w:div w:id="248738532">
          <w:marLeft w:val="0"/>
          <w:marRight w:val="0"/>
          <w:marTop w:val="0"/>
          <w:marBottom w:val="0"/>
          <w:divBdr>
            <w:top w:val="none" w:sz="0" w:space="0" w:color="auto"/>
            <w:left w:val="none" w:sz="0" w:space="0" w:color="auto"/>
            <w:bottom w:val="none" w:sz="0" w:space="0" w:color="auto"/>
            <w:right w:val="none" w:sz="0" w:space="0" w:color="auto"/>
          </w:divBdr>
          <w:divsChild>
            <w:div w:id="1158156560">
              <w:marLeft w:val="60"/>
              <w:marRight w:val="0"/>
              <w:marTop w:val="0"/>
              <w:marBottom w:val="0"/>
              <w:divBdr>
                <w:top w:val="none" w:sz="0" w:space="0" w:color="auto"/>
                <w:left w:val="none" w:sz="0" w:space="0" w:color="auto"/>
                <w:bottom w:val="none" w:sz="0" w:space="0" w:color="auto"/>
                <w:right w:val="none" w:sz="0" w:space="0" w:color="auto"/>
              </w:divBdr>
              <w:divsChild>
                <w:div w:id="32385169">
                  <w:marLeft w:val="0"/>
                  <w:marRight w:val="0"/>
                  <w:marTop w:val="0"/>
                  <w:marBottom w:val="0"/>
                  <w:divBdr>
                    <w:top w:val="none" w:sz="0" w:space="0" w:color="auto"/>
                    <w:left w:val="none" w:sz="0" w:space="0" w:color="auto"/>
                    <w:bottom w:val="none" w:sz="0" w:space="0" w:color="auto"/>
                    <w:right w:val="none" w:sz="0" w:space="0" w:color="auto"/>
                  </w:divBdr>
                  <w:divsChild>
                    <w:div w:id="1744524501">
                      <w:marLeft w:val="0"/>
                      <w:marRight w:val="0"/>
                      <w:marTop w:val="0"/>
                      <w:marBottom w:val="120"/>
                      <w:divBdr>
                        <w:top w:val="single" w:sz="6" w:space="0" w:color="F5F5F5"/>
                        <w:left w:val="single" w:sz="6" w:space="0" w:color="F5F5F5"/>
                        <w:bottom w:val="single" w:sz="6" w:space="0" w:color="F5F5F5"/>
                        <w:right w:val="single" w:sz="6" w:space="0" w:color="F5F5F5"/>
                      </w:divBdr>
                      <w:divsChild>
                        <w:div w:id="2075083179">
                          <w:marLeft w:val="0"/>
                          <w:marRight w:val="0"/>
                          <w:marTop w:val="0"/>
                          <w:marBottom w:val="0"/>
                          <w:divBdr>
                            <w:top w:val="none" w:sz="0" w:space="0" w:color="auto"/>
                            <w:left w:val="none" w:sz="0" w:space="0" w:color="auto"/>
                            <w:bottom w:val="none" w:sz="0" w:space="0" w:color="auto"/>
                            <w:right w:val="none" w:sz="0" w:space="0" w:color="auto"/>
                          </w:divBdr>
                          <w:divsChild>
                            <w:div w:id="65996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248823">
          <w:marLeft w:val="0"/>
          <w:marRight w:val="0"/>
          <w:marTop w:val="0"/>
          <w:marBottom w:val="0"/>
          <w:divBdr>
            <w:top w:val="none" w:sz="0" w:space="0" w:color="auto"/>
            <w:left w:val="none" w:sz="0" w:space="0" w:color="auto"/>
            <w:bottom w:val="none" w:sz="0" w:space="0" w:color="auto"/>
            <w:right w:val="none" w:sz="0" w:space="0" w:color="auto"/>
          </w:divBdr>
          <w:divsChild>
            <w:div w:id="1901940521">
              <w:marLeft w:val="0"/>
              <w:marRight w:val="60"/>
              <w:marTop w:val="0"/>
              <w:marBottom w:val="0"/>
              <w:divBdr>
                <w:top w:val="none" w:sz="0" w:space="0" w:color="auto"/>
                <w:left w:val="none" w:sz="0" w:space="0" w:color="auto"/>
                <w:bottom w:val="none" w:sz="0" w:space="0" w:color="auto"/>
                <w:right w:val="none" w:sz="0" w:space="0" w:color="auto"/>
              </w:divBdr>
              <w:divsChild>
                <w:div w:id="2021614825">
                  <w:marLeft w:val="0"/>
                  <w:marRight w:val="0"/>
                  <w:marTop w:val="0"/>
                  <w:marBottom w:val="120"/>
                  <w:divBdr>
                    <w:top w:val="single" w:sz="6" w:space="0" w:color="C0C0C0"/>
                    <w:left w:val="single" w:sz="6" w:space="0" w:color="D9D9D9"/>
                    <w:bottom w:val="single" w:sz="6" w:space="0" w:color="D9D9D9"/>
                    <w:right w:val="single" w:sz="6" w:space="0" w:color="D9D9D9"/>
                  </w:divBdr>
                  <w:divsChild>
                    <w:div w:id="156332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usak.susilo@abe.kth.se"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F722DF-E04F-403B-AC6F-282CA18CA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7</Pages>
  <Words>3480</Words>
  <Characters>20537</Characters>
  <Application>Microsoft Office Word</Application>
  <DocSecurity>0</DocSecurity>
  <Lines>171</Lines>
  <Paragraphs>47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23970</CharactersWithSpaces>
  <SharedDoc>false</SharedDoc>
  <HLinks>
    <vt:vector size="6" baseType="variant">
      <vt:variant>
        <vt:i4>6029431</vt:i4>
      </vt:variant>
      <vt:variant>
        <vt:i4>0</vt:i4>
      </vt:variant>
      <vt:variant>
        <vt:i4>0</vt:i4>
      </vt:variant>
      <vt:variant>
        <vt:i4>5</vt:i4>
      </vt:variant>
      <vt:variant>
        <vt:lpwstr>mailto:yusak.susilo@abe.kth.se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Ivana Cavka</dc:creator>
  <cp:keywords/>
  <cp:lastModifiedBy>Vojta</cp:lastModifiedBy>
  <cp:revision>9</cp:revision>
  <dcterms:created xsi:type="dcterms:W3CDTF">2016-09-01T08:13:00Z</dcterms:created>
  <dcterms:modified xsi:type="dcterms:W3CDTF">2016-10-05T13:33:00Z</dcterms:modified>
</cp:coreProperties>
</file>