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09E333" w14:textId="17C3F56A" w:rsidR="003C3BCA" w:rsidRDefault="003C3BCA" w:rsidP="003C3BCA">
      <w:pPr>
        <w:spacing w:line="240" w:lineRule="auto"/>
      </w:pPr>
      <w:r>
        <w:t>JAKUBSKÁ Simona</w:t>
      </w:r>
      <w:r>
        <w:t xml:space="preserve">: </w:t>
      </w:r>
      <w:r>
        <w:t>Paměti Jakuba Lenečky o událostech za první a druhé slezské války v Pardubicích (1741-1745).</w:t>
      </w:r>
    </w:p>
    <w:p w14:paraId="065DF3B9" w14:textId="25455933" w:rsidR="003C3BCA" w:rsidRDefault="003C3BCA" w:rsidP="003C3BCA">
      <w:pPr>
        <w:spacing w:line="240" w:lineRule="auto"/>
      </w:pPr>
      <w:r>
        <w:t>61</w:t>
      </w:r>
      <w:r>
        <w:t xml:space="preserve"> stran (</w:t>
      </w:r>
      <w:r>
        <w:t>55</w:t>
      </w:r>
      <w:r>
        <w:t xml:space="preserve"> s. </w:t>
      </w:r>
      <w:r>
        <w:t xml:space="preserve">vlastního </w:t>
      </w:r>
      <w:r>
        <w:t>textu)</w:t>
      </w:r>
    </w:p>
    <w:p w14:paraId="5D5BABAA" w14:textId="77777777" w:rsidR="003C3BCA" w:rsidRDefault="003C3BCA" w:rsidP="003C3BCA">
      <w:pPr>
        <w:spacing w:line="240" w:lineRule="auto"/>
      </w:pPr>
      <w:r>
        <w:t>bakalářská práce, Pardubice 2024</w:t>
      </w:r>
    </w:p>
    <w:p w14:paraId="20D58016" w14:textId="77777777" w:rsidR="003C3BCA" w:rsidRDefault="003C3BCA" w:rsidP="003C3BCA">
      <w:pPr>
        <w:spacing w:line="240" w:lineRule="auto"/>
      </w:pPr>
      <w:r>
        <w:t>Univerzita Pardubice, Fakulta filozofická, Ústav historických věd</w:t>
      </w:r>
    </w:p>
    <w:p w14:paraId="399F91FA" w14:textId="55F606A9" w:rsidR="003C3BCA" w:rsidRDefault="003C3BCA" w:rsidP="003C3BCA">
      <w:pPr>
        <w:spacing w:line="240" w:lineRule="auto"/>
      </w:pPr>
      <w:r>
        <w:t>studijní program: B</w:t>
      </w:r>
      <w:r>
        <w:t>0222A120026</w:t>
      </w:r>
      <w:r>
        <w:t xml:space="preserve"> Histori</w:t>
      </w:r>
      <w:r>
        <w:t>e</w:t>
      </w:r>
      <w:r>
        <w:t xml:space="preserve"> </w:t>
      </w:r>
    </w:p>
    <w:p w14:paraId="39AFF053" w14:textId="3E06442C" w:rsidR="003C3BCA" w:rsidRDefault="003C3BCA" w:rsidP="003C3BCA">
      <w:pPr>
        <w:pBdr>
          <w:bottom w:val="single" w:sz="12" w:space="1" w:color="auto"/>
        </w:pBdr>
        <w:spacing w:line="240" w:lineRule="auto"/>
      </w:pPr>
      <w:r>
        <w:t xml:space="preserve">studijní obor: Historie – </w:t>
      </w:r>
      <w:r>
        <w:t>Kulturně historická studia</w:t>
      </w:r>
    </w:p>
    <w:p w14:paraId="2DA36516" w14:textId="77777777" w:rsidR="003C3BCA" w:rsidRDefault="003C3BCA" w:rsidP="003C3BCA">
      <w:pPr>
        <w:spacing w:line="240" w:lineRule="auto"/>
      </w:pPr>
    </w:p>
    <w:p w14:paraId="5095C05F" w14:textId="0DDAEDBC" w:rsidR="00B36038" w:rsidRDefault="000F6323" w:rsidP="003C3BCA">
      <w:r>
        <w:t xml:space="preserve">Jádrem posuzované bakalářské práce Simony Jakubské je </w:t>
      </w:r>
      <w:r w:rsidR="00AD1562">
        <w:t>přepis v rukopise dochovan</w:t>
      </w:r>
      <w:r w:rsidR="00216D30">
        <w:t>ého</w:t>
      </w:r>
      <w:r w:rsidR="00AD1562">
        <w:t xml:space="preserve"> </w:t>
      </w:r>
      <w:r w:rsidR="00216D30">
        <w:t xml:space="preserve">opisu </w:t>
      </w:r>
      <w:r w:rsidR="00AD1562">
        <w:t xml:space="preserve">pamětí </w:t>
      </w:r>
      <w:r w:rsidR="00216D30">
        <w:t xml:space="preserve">na </w:t>
      </w:r>
      <w:r w:rsidR="00AD1562">
        <w:t>událost</w:t>
      </w:r>
      <w:r w:rsidR="00216D30">
        <w:t>i v Pardubicích, jež se odehrály</w:t>
      </w:r>
      <w:r w:rsidR="00AD1562">
        <w:t xml:space="preserve"> v době </w:t>
      </w:r>
      <w:r w:rsidR="00216D30">
        <w:t xml:space="preserve">tzv. </w:t>
      </w:r>
      <w:r w:rsidR="00AD1562">
        <w:t>slezských válek</w:t>
      </w:r>
      <w:r w:rsidR="00216D30">
        <w:t xml:space="preserve"> 1741-1745 a jejichž autory byli zdejší měšťané Jakub Leneček a Matěj Pleskot. Opis původního rukopisu </w:t>
      </w:r>
      <w:r w:rsidR="00A76527">
        <w:t xml:space="preserve">pamětí napsaných </w:t>
      </w:r>
      <w:r w:rsidR="00216D30">
        <w:t xml:space="preserve">na posledních stranách jedné z městských knih pořídil </w:t>
      </w:r>
      <w:r w:rsidR="00DC30E7">
        <w:t xml:space="preserve">v roce 1819 městský syndikus František Červenka a zařadil jej </w:t>
      </w:r>
      <w:r w:rsidR="00A76527">
        <w:t>do jednoho svazku své sbírky Memorábilií. Přepis 33 Červenkových rukopisných stran zaujímá 16 stran</w:t>
      </w:r>
      <w:r w:rsidR="00430A61">
        <w:t xml:space="preserve"> textu</w:t>
      </w:r>
      <w:r w:rsidR="00A76527">
        <w:t xml:space="preserve">, </w:t>
      </w:r>
      <w:r w:rsidR="00430A61">
        <w:t xml:space="preserve">tedy </w:t>
      </w:r>
      <w:r w:rsidR="00A76527">
        <w:t xml:space="preserve">téměř třetinu předložené práce Simony Jakubské. Autorka se pokusila o edici pramene s nestejným úspěchem. Oceňuji přepis </w:t>
      </w:r>
      <w:r w:rsidR="003A515B">
        <w:t xml:space="preserve">paleograficky </w:t>
      </w:r>
      <w:r w:rsidR="00A76527">
        <w:t xml:space="preserve">nelehkého </w:t>
      </w:r>
      <w:r w:rsidR="003A515B">
        <w:t xml:space="preserve">a co do srozumitelnosti místy komplikovaného </w:t>
      </w:r>
      <w:r w:rsidR="00A76527">
        <w:t>dokumentu. Ne vždy se dokázala vyrovnat</w:t>
      </w:r>
      <w:r w:rsidR="003A515B">
        <w:t xml:space="preserve"> s ne zcela srozumitelnými výrazy, neboť Leneček do své „promluvy“ často vkládal „vulgarizovaná“ latinská nebo německá slova (viz např. použité slovo metus na s. 24 bc práce autorka </w:t>
      </w:r>
      <w:r w:rsidR="00430A61">
        <w:t xml:space="preserve">mylně </w:t>
      </w:r>
      <w:r w:rsidR="003A515B">
        <w:t>vykládá v pozn. 160 jako strach</w:t>
      </w:r>
      <w:r w:rsidR="00430A61">
        <w:t>, občas podobně i na jiných místech</w:t>
      </w:r>
      <w:r w:rsidR="003A515B">
        <w:t xml:space="preserve">). Vedle toho se </w:t>
      </w:r>
      <w:r w:rsidR="00430A61">
        <w:t>Jakubská</w:t>
      </w:r>
      <w:r w:rsidR="003A515B">
        <w:t xml:space="preserve"> v poznámkovém aparátu Jakubská myslím zbytečně pustila do vysvětlování výrazů, které jsou běžně srozumitelné: např., že decembris je prosinec atd. </w:t>
      </w:r>
      <w:r w:rsidR="00F2347D">
        <w:t>Přesto je z</w:t>
      </w:r>
      <w:r w:rsidR="00C46601">
        <w:t xml:space="preserve">přístupnění textu Janečkových a Pleskotových rukopisných pamětí je </w:t>
      </w:r>
      <w:r w:rsidR="00F2347D">
        <w:t xml:space="preserve">autorčiným </w:t>
      </w:r>
      <w:r w:rsidR="00C46601">
        <w:t xml:space="preserve">přínosem práce. </w:t>
      </w:r>
    </w:p>
    <w:p w14:paraId="0F85D57B" w14:textId="77777777" w:rsidR="00B36038" w:rsidRDefault="00B36038" w:rsidP="003C3BCA"/>
    <w:p w14:paraId="16E51EB3" w14:textId="52FCEE6D" w:rsidR="00B36038" w:rsidRDefault="00C46601" w:rsidP="003C3BCA">
      <w:r>
        <w:t xml:space="preserve">Druhým přínosem </w:t>
      </w:r>
      <w:r w:rsidR="00B36038">
        <w:t>posuzované práce je</w:t>
      </w:r>
      <w:r>
        <w:t xml:space="preserve"> </w:t>
      </w:r>
      <w:r w:rsidR="00B36038">
        <w:t>osvětlení</w:t>
      </w:r>
      <w:r>
        <w:t xml:space="preserve"> životopisných dat Jakuba Lenečky i Matěje Pleskota</w:t>
      </w:r>
      <w:r w:rsidR="00B36038">
        <w:t>, které dosavadní literatura znala jen chabě</w:t>
      </w:r>
      <w:r w:rsidR="00F2347D">
        <w:t xml:space="preserve"> </w:t>
      </w:r>
      <w:r w:rsidR="00F2347D">
        <w:t>(včetně Sakařových Dějin Pardubic)</w:t>
      </w:r>
      <w:r w:rsidR="00B36038">
        <w:t>. Jakubská podnikla průzkum v</w:t>
      </w:r>
      <w:r w:rsidR="00F2347D">
        <w:t xml:space="preserve"> dochovaných </w:t>
      </w:r>
      <w:r w:rsidR="00B36038">
        <w:t>matričních zápisech a přiblížila rodinné poměry obou protagonistů i styky s místními celebritami. Přesto se dalo odhalit více (např. Lenečkovo úřední působení a rodinné vazby na členy městské rady?); na to však už autorčiny časové kapacity asi nestačily.</w:t>
      </w:r>
    </w:p>
    <w:p w14:paraId="5D94D28E" w14:textId="77777777" w:rsidR="00B36038" w:rsidRDefault="00B36038" w:rsidP="003C3BCA"/>
    <w:p w14:paraId="182AB92C" w14:textId="5E78BCDE" w:rsidR="00FF7F0D" w:rsidRDefault="00B36038" w:rsidP="003C3BCA">
      <w:r>
        <w:t>Proti tomu je třeba kon</w:t>
      </w:r>
      <w:r w:rsidR="00EF4A71">
        <w:t>statovat</w:t>
      </w:r>
      <w:r>
        <w:t>, že jen slabě jsou postiženy širší souvislosti prezentovaného pramene</w:t>
      </w:r>
      <w:r w:rsidR="00EF4A71">
        <w:t>, jeho vypovídací hodnota (příslušná pasáž je na 1 straně textu /s.41-42/)</w:t>
      </w:r>
      <w:r>
        <w:t xml:space="preserve">. </w:t>
      </w:r>
      <w:r w:rsidR="00F2347D">
        <w:t>Například j</w:t>
      </w:r>
      <w:r w:rsidR="00EF4A71">
        <w:t xml:space="preserve">azyková stránka pamětí je svědectvím pokleslé úrovně psaného projevu českého jazyka. Bylo to již běžné nebo </w:t>
      </w:r>
      <w:r w:rsidR="00F2347D">
        <w:t xml:space="preserve">tu </w:t>
      </w:r>
      <w:r w:rsidR="00FF7F0D">
        <w:t xml:space="preserve">jde </w:t>
      </w:r>
      <w:r w:rsidR="00F2347D">
        <w:t>o</w:t>
      </w:r>
      <w:r w:rsidR="00FF7F0D">
        <w:t xml:space="preserve"> ab</w:t>
      </w:r>
      <w:r w:rsidR="00EF4A71">
        <w:t>normál. Nabízelo by se srovnání s jinými rukopis</w:t>
      </w:r>
      <w:r w:rsidR="00FF7F0D">
        <w:t>y</w:t>
      </w:r>
      <w:r w:rsidR="00EF4A71">
        <w:t xml:space="preserve"> obdobných pamětí z té doby</w:t>
      </w:r>
      <w:r w:rsidR="00FF7F0D">
        <w:t xml:space="preserve"> a obdobného městského prostředí</w:t>
      </w:r>
      <w:r w:rsidR="00EF4A71">
        <w:t xml:space="preserve">. Jakubská </w:t>
      </w:r>
      <w:r w:rsidR="00F2347D">
        <w:t xml:space="preserve">pouze </w:t>
      </w:r>
      <w:r w:rsidR="00EF4A71">
        <w:t xml:space="preserve">několik (!) takových </w:t>
      </w:r>
      <w:r w:rsidR="00EF4A71">
        <w:lastRenderedPageBreak/>
        <w:t xml:space="preserve">rukopisů </w:t>
      </w:r>
      <w:r w:rsidR="00FF7F0D">
        <w:t xml:space="preserve">jenom suše </w:t>
      </w:r>
      <w:r w:rsidR="00EF4A71">
        <w:t xml:space="preserve">vyjmenovala. Nabízelo by se např. srovnání s pamětními záznamy ze stejné doby </w:t>
      </w:r>
      <w:r w:rsidR="00FF7F0D">
        <w:t xml:space="preserve">jednoho </w:t>
      </w:r>
      <w:r w:rsidR="00EF4A71">
        <w:t>chrudimského měšťana</w:t>
      </w:r>
      <w:r w:rsidR="00FF7F0D">
        <w:t xml:space="preserve"> obdobného postavení jako byl Leneček</w:t>
      </w:r>
      <w:r w:rsidR="00EF4A71">
        <w:t xml:space="preserve"> (</w:t>
      </w:r>
      <w:r w:rsidR="00FF7F0D">
        <w:t>zmínil se o nich už</w:t>
      </w:r>
      <w:r w:rsidR="00EF4A71">
        <w:t xml:space="preserve"> před 150 lety </w:t>
      </w:r>
      <w:r w:rsidR="00FF7F0D">
        <w:t xml:space="preserve">např. </w:t>
      </w:r>
      <w:r w:rsidR="00EF4A71">
        <w:t>Antonín Rezek)</w:t>
      </w:r>
      <w:r w:rsidR="00FF7F0D">
        <w:t>.</w:t>
      </w:r>
    </w:p>
    <w:p w14:paraId="597CDF60" w14:textId="77777777" w:rsidR="00FF7F0D" w:rsidRDefault="00FF7F0D" w:rsidP="003C3BCA"/>
    <w:p w14:paraId="187E930E" w14:textId="58F284A3" w:rsidR="00D05DE5" w:rsidRDefault="00FF7F0D" w:rsidP="003C3BCA">
      <w:r>
        <w:t xml:space="preserve">V úvodu posuzované práce je celkem logicky zařazeno krátké kompilační pojednání a příčinách a průběhu slezských válek (s. 9-16). Srozumitelnost podání složité faktografie není silnou stránkou Simony Jakubské (chvílemi jsem se při čtení ztrácel). Především není vysvětleno, jak a s jakými předpoklady do konfliktu vstoupil </w:t>
      </w:r>
      <w:r w:rsidR="00D05DE5">
        <w:t>pruský král a kde se vzal, tu se vzal bavorský Karel Albert (viz s. 11 ad.). Zkrátka, od nástupu Marie Terezie na trůn skočíme hned do bitvy u Molwitz…</w:t>
      </w:r>
    </w:p>
    <w:p w14:paraId="3B64A85C" w14:textId="77777777" w:rsidR="00D05DE5" w:rsidRDefault="00D05DE5" w:rsidP="003C3BCA"/>
    <w:p w14:paraId="304A7045" w14:textId="77777777" w:rsidR="004D0907" w:rsidRDefault="00D05DE5" w:rsidP="003C3BCA">
      <w:r>
        <w:t xml:space="preserve">Další kapitoly posuzované práce jsou poskládány tak, že </w:t>
      </w:r>
      <w:r w:rsidR="004D0907">
        <w:t xml:space="preserve">místy </w:t>
      </w:r>
      <w:r>
        <w:t xml:space="preserve">budí rozpaky. Chybí nějaké plynulé a zdůvodněné přechody. </w:t>
      </w:r>
      <w:r w:rsidR="004D0907">
        <w:t>Pátá k</w:t>
      </w:r>
      <w:r>
        <w:t>apitola Okupace Pardubic (</w:t>
      </w:r>
      <w:r w:rsidR="004D0907">
        <w:t>s. 43-48) je založena na Sakařových Dějinách Pardubic a je v zásadě jenom převyprávěním Lenečkových pamětí místo toho, aby kromě toho podala nějaký smysluplný přehled o Pardubicích jako takových (např. městská rada, počet domů a obyvatel aj.). Nezbavím se dojmu, že její obsah měl být uspořádán jinak.</w:t>
      </w:r>
    </w:p>
    <w:p w14:paraId="5298F90E" w14:textId="77777777" w:rsidR="004D0907" w:rsidRDefault="004D0907" w:rsidP="00430A61"/>
    <w:p w14:paraId="51977DA7" w14:textId="3BE21E86" w:rsidR="004D0907" w:rsidRDefault="00430A61" w:rsidP="00430A61">
      <w:r>
        <w:t>S</w:t>
      </w:r>
      <w:r w:rsidR="004D0907">
        <w:t>imon</w:t>
      </w:r>
      <w:r>
        <w:t>a</w:t>
      </w:r>
      <w:r w:rsidR="004D0907">
        <w:t xml:space="preserve"> Jakubsk</w:t>
      </w:r>
      <w:r>
        <w:t xml:space="preserve">á ve své bakalářské práci </w:t>
      </w:r>
      <w:r w:rsidR="004D0907">
        <w:t xml:space="preserve">v zásadě naplnila zadání </w:t>
      </w:r>
      <w:r>
        <w:t>práce</w:t>
      </w:r>
      <w:r w:rsidR="004D0907">
        <w:t xml:space="preserve">, </w:t>
      </w:r>
      <w:r>
        <w:t xml:space="preserve">byť s nestejnou kvalitou, </w:t>
      </w:r>
      <w:r w:rsidR="004D0907">
        <w:t>prokázala schopnost pracovat s literaturou i původními historickými prameny a vzdor výše uvedeným</w:t>
      </w:r>
      <w:r>
        <w:t xml:space="preserve"> </w:t>
      </w:r>
      <w:r w:rsidR="004D0907">
        <w:t>připomínkám ji doporučuji přijmout k obhajobě u bakalářské státní závěrečné zkouš</w:t>
      </w:r>
      <w:r>
        <w:t>ky</w:t>
      </w:r>
      <w:r w:rsidR="004D0907">
        <w:t>. Hodnotím-li klady a zápory předloženého textu, navrhuji práci klasifikovat stupněm E (dobře).</w:t>
      </w:r>
    </w:p>
    <w:p w14:paraId="3BBC5B44" w14:textId="77777777" w:rsidR="004D0907" w:rsidRDefault="004D0907" w:rsidP="00430A61"/>
    <w:p w14:paraId="44061340" w14:textId="3E78786B" w:rsidR="004D0907" w:rsidRDefault="004D0907" w:rsidP="00430A61">
      <w:r>
        <w:t xml:space="preserve">V Pardubicích </w:t>
      </w:r>
      <w:r w:rsidR="00430A61">
        <w:t>16</w:t>
      </w:r>
      <w:r>
        <w:t xml:space="preserve">. </w:t>
      </w:r>
      <w:r w:rsidR="00430A61">
        <w:t>ledna</w:t>
      </w:r>
      <w:r>
        <w:t xml:space="preserve"> 202</w:t>
      </w:r>
      <w:r w:rsidR="00430A61">
        <w:t>5</w:t>
      </w:r>
    </w:p>
    <w:p w14:paraId="381D4608" w14:textId="77777777" w:rsidR="004D0907" w:rsidRDefault="004D0907" w:rsidP="00430A61">
      <w:r>
        <w:t xml:space="preserve">                                                                      PhDr. František Šebek         </w:t>
      </w:r>
    </w:p>
    <w:p w14:paraId="56147B32" w14:textId="77777777" w:rsidR="004D0907" w:rsidRDefault="004D0907" w:rsidP="004D0907"/>
    <w:p w14:paraId="338729AF" w14:textId="32C1DF1C" w:rsidR="00D05DE5" w:rsidRDefault="004D0907" w:rsidP="003C3BCA">
      <w:r>
        <w:t xml:space="preserve"> </w:t>
      </w:r>
    </w:p>
    <w:p w14:paraId="7EDAD426" w14:textId="77777777" w:rsidR="00D05DE5" w:rsidRDefault="00D05DE5" w:rsidP="003C3BCA"/>
    <w:p w14:paraId="35CBE05D" w14:textId="4ADC41F3" w:rsidR="00B36038" w:rsidRDefault="00FF7F0D" w:rsidP="003C3BCA">
      <w:r>
        <w:t xml:space="preserve"> </w:t>
      </w:r>
      <w:r w:rsidR="00EF4A71">
        <w:t xml:space="preserve">                 </w:t>
      </w:r>
      <w:r w:rsidR="00B36038">
        <w:t xml:space="preserve">  </w:t>
      </w:r>
      <w:r w:rsidR="00C46601">
        <w:t xml:space="preserve"> </w:t>
      </w:r>
    </w:p>
    <w:p w14:paraId="7F27A37B" w14:textId="19E3088E" w:rsidR="002B2173" w:rsidRPr="003C3BCA" w:rsidRDefault="00C46601" w:rsidP="003C3BCA">
      <w:r>
        <w:t xml:space="preserve"> </w:t>
      </w:r>
      <w:r w:rsidR="00A76527">
        <w:t xml:space="preserve"> </w:t>
      </w:r>
      <w:r w:rsidR="00216D30">
        <w:t xml:space="preserve"> </w:t>
      </w:r>
      <w:r w:rsidR="00AD1562">
        <w:t xml:space="preserve"> </w:t>
      </w:r>
    </w:p>
    <w:sectPr w:rsidR="002B2173" w:rsidRPr="003C3B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BCA"/>
    <w:rsid w:val="000F6323"/>
    <w:rsid w:val="00216D30"/>
    <w:rsid w:val="002B2173"/>
    <w:rsid w:val="003A515B"/>
    <w:rsid w:val="003C3BCA"/>
    <w:rsid w:val="00430A61"/>
    <w:rsid w:val="004D0907"/>
    <w:rsid w:val="00711B19"/>
    <w:rsid w:val="00725F8D"/>
    <w:rsid w:val="00A76527"/>
    <w:rsid w:val="00AD1562"/>
    <w:rsid w:val="00B36038"/>
    <w:rsid w:val="00C46601"/>
    <w:rsid w:val="00D05DE5"/>
    <w:rsid w:val="00DC30E7"/>
    <w:rsid w:val="00DE1149"/>
    <w:rsid w:val="00EF4A71"/>
    <w:rsid w:val="00F2347D"/>
    <w:rsid w:val="00FA42A7"/>
    <w:rsid w:val="00FF7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107AD9"/>
  <w15:chartTrackingRefBased/>
  <w15:docId w15:val="{C7C6B7A1-5F93-4960-BA54-9CCFB2EC2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C3BCA"/>
  </w:style>
  <w:style w:type="paragraph" w:styleId="Nadpis1">
    <w:name w:val="heading 1"/>
    <w:basedOn w:val="Normln"/>
    <w:next w:val="Normln"/>
    <w:link w:val="Nadpis1Char"/>
    <w:uiPriority w:val="9"/>
    <w:qFormat/>
    <w:rsid w:val="003C3B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3C3B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BC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3C3BC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3C3BC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3C3BCA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3C3BCA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3C3BCA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C3BCA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C3B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3C3B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C3BCA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3C3BCA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3C3BCA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3C3BC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3C3BC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3C3BC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3C3BCA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3C3B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3C3B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3C3BC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3C3BC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3C3BC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3C3BCA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3C3BCA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3C3BCA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3C3B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3C3BCA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3C3BC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833</TotalTime>
  <Pages>2</Pages>
  <Words>613</Words>
  <Characters>3617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Sebek Frantisek</dc:creator>
  <cp:keywords/>
  <dc:description/>
  <cp:lastModifiedBy>Sebek Frantisek</cp:lastModifiedBy>
  <cp:revision>2</cp:revision>
  <dcterms:created xsi:type="dcterms:W3CDTF">2025-01-15T19:50:00Z</dcterms:created>
  <dcterms:modified xsi:type="dcterms:W3CDTF">2025-01-16T09:43:00Z</dcterms:modified>
</cp:coreProperties>
</file>