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3669EA" w:rsidRPr="00B9314D" w:rsidRDefault="003669EA" w:rsidP="003669E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Posudek o</w:t>
      </w:r>
      <w:r w:rsidR="007509D1">
        <w:rPr>
          <w:b/>
          <w:i/>
          <w:sz w:val="32"/>
          <w:szCs w:val="32"/>
        </w:rPr>
        <w:t xml:space="preserve">ponenta </w:t>
      </w:r>
      <w:r w:rsidR="00795AC6">
        <w:rPr>
          <w:b/>
          <w:i/>
          <w:sz w:val="32"/>
          <w:szCs w:val="32"/>
        </w:rPr>
        <w:t xml:space="preserve">bakalářské </w:t>
      </w:r>
      <w:r w:rsidRPr="00B9314D">
        <w:rPr>
          <w:b/>
          <w:i/>
          <w:sz w:val="32"/>
          <w:szCs w:val="32"/>
        </w:rPr>
        <w:t>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="005F24AD">
        <w:rPr>
          <w:b/>
        </w:rPr>
        <w:tab/>
      </w:r>
      <w:r w:rsidR="005F24AD">
        <w:rPr>
          <w:b/>
        </w:rPr>
        <w:tab/>
      </w:r>
      <w:r w:rsidR="00F061AA">
        <w:rPr>
          <w:b/>
        </w:rPr>
        <w:t>Miloš Nastoupil</w:t>
      </w:r>
      <w:r w:rsidR="001D1DD5">
        <w:rPr>
          <w:b/>
        </w:rPr>
        <w:t xml:space="preserve"> </w:t>
      </w:r>
    </w:p>
    <w:p w:rsidR="00080D7A" w:rsidRPr="00BD54FF" w:rsidRDefault="00080D7A" w:rsidP="005F24AD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="005F24AD">
        <w:rPr>
          <w:b/>
        </w:rPr>
        <w:t xml:space="preserve"> </w:t>
      </w:r>
      <w:r w:rsidR="005F24AD">
        <w:rPr>
          <w:b/>
        </w:rPr>
        <w:tab/>
      </w:r>
      <w:r w:rsidR="00F061AA">
        <w:rPr>
          <w:b/>
        </w:rPr>
        <w:t>Rizikové skupiny ohrožené nezaměstnaností na trhu práce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5F24AD">
        <w:rPr>
          <w:b/>
        </w:rPr>
        <w:tab/>
      </w:r>
      <w:r w:rsidR="002F4366">
        <w:rPr>
          <w:b/>
        </w:rPr>
        <w:t xml:space="preserve">PaedDr. Zdenka </w:t>
      </w:r>
      <w:proofErr w:type="spellStart"/>
      <w:r w:rsidR="002F4366">
        <w:rPr>
          <w:b/>
        </w:rPr>
        <w:t>Šándorová</w:t>
      </w:r>
      <w:proofErr w:type="spellEnd"/>
      <w:r w:rsidR="00472A78">
        <w:rPr>
          <w:b/>
        </w:rPr>
        <w:t>, Ph.D.</w:t>
      </w:r>
    </w:p>
    <w:p w:rsidR="003669EA" w:rsidRPr="00BD54FF" w:rsidRDefault="003669EA" w:rsidP="003669E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 – B 6107</w:t>
      </w:r>
    </w:p>
    <w:p w:rsidR="003669EA" w:rsidRPr="00BD54FF" w:rsidRDefault="003669EA" w:rsidP="003669EA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 xml:space="preserve">Humanitní studia – </w:t>
      </w:r>
      <w:r>
        <w:t>6107R003</w:t>
      </w:r>
    </w:p>
    <w:p w:rsidR="003669EA" w:rsidRPr="00BD54FF" w:rsidRDefault="003669EA" w:rsidP="003669EA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>
        <w:rPr>
          <w:b/>
        </w:rPr>
        <w:t>2019</w:t>
      </w:r>
    </w:p>
    <w:p w:rsidR="003669EA" w:rsidRDefault="003669EA" w:rsidP="003669E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  <w:t>PhDr. Jana Křišťálová</w:t>
      </w:r>
    </w:p>
    <w:p w:rsidR="003669EA" w:rsidRDefault="003669E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3669EA" w:rsidRPr="00BD54FF" w:rsidTr="003947E1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3669EA" w:rsidRPr="00BD54FF" w:rsidRDefault="003669EA" w:rsidP="003947E1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3669EA" w:rsidRPr="00BD54FF" w:rsidRDefault="003669EA" w:rsidP="003947E1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3669EA" w:rsidRPr="00BD54FF" w:rsidRDefault="003669EA" w:rsidP="003947E1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3669EA" w:rsidRPr="00BD54FF" w:rsidTr="003947E1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3669EA" w:rsidRPr="00BD54FF" w:rsidRDefault="003669EA" w:rsidP="003947E1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3669EA" w:rsidRPr="00BD54FF" w:rsidRDefault="003669EA" w:rsidP="003947E1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3669EA" w:rsidRPr="00BD54FF" w:rsidTr="003947E1">
        <w:trPr>
          <w:trHeight w:val="397"/>
        </w:trPr>
        <w:tc>
          <w:tcPr>
            <w:tcW w:w="8145" w:type="dxa"/>
            <w:vAlign w:val="center"/>
          </w:tcPr>
          <w:p w:rsidR="003669EA" w:rsidRPr="00BD54FF" w:rsidRDefault="003669EA" w:rsidP="003947E1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3669EA" w:rsidRPr="00721CE5" w:rsidRDefault="00F061AA" w:rsidP="003947E1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3669EA" w:rsidRPr="00BD54FF" w:rsidTr="003947E1">
        <w:trPr>
          <w:trHeight w:val="397"/>
        </w:trPr>
        <w:tc>
          <w:tcPr>
            <w:tcW w:w="8145" w:type="dxa"/>
            <w:vAlign w:val="center"/>
          </w:tcPr>
          <w:p w:rsidR="003669EA" w:rsidRPr="00BD54FF" w:rsidRDefault="003669EA" w:rsidP="003947E1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3669EA" w:rsidRPr="00721CE5" w:rsidRDefault="00F061AA" w:rsidP="003947E1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3669EA" w:rsidRPr="00BD54FF" w:rsidTr="003947E1">
        <w:trPr>
          <w:trHeight w:val="397"/>
        </w:trPr>
        <w:tc>
          <w:tcPr>
            <w:tcW w:w="8145" w:type="dxa"/>
            <w:vAlign w:val="center"/>
          </w:tcPr>
          <w:p w:rsidR="003669EA" w:rsidRPr="00BD54FF" w:rsidRDefault="003669EA" w:rsidP="003947E1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3669EA" w:rsidRPr="00721CE5" w:rsidRDefault="00F061AA" w:rsidP="003947E1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3669EA" w:rsidRPr="00BD54FF" w:rsidTr="003947E1">
        <w:trPr>
          <w:trHeight w:val="397"/>
        </w:trPr>
        <w:tc>
          <w:tcPr>
            <w:tcW w:w="8145" w:type="dxa"/>
            <w:vAlign w:val="center"/>
          </w:tcPr>
          <w:p w:rsidR="003669EA" w:rsidRPr="00BD54FF" w:rsidRDefault="003669EA" w:rsidP="003947E1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3669EA" w:rsidRPr="00721CE5" w:rsidRDefault="00F061AA" w:rsidP="003947E1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3669EA" w:rsidRPr="00BD54FF" w:rsidTr="003947E1">
        <w:trPr>
          <w:trHeight w:val="397"/>
        </w:trPr>
        <w:tc>
          <w:tcPr>
            <w:tcW w:w="8145" w:type="dxa"/>
            <w:vAlign w:val="center"/>
          </w:tcPr>
          <w:p w:rsidR="003669EA" w:rsidRPr="00BD54FF" w:rsidRDefault="003669EA" w:rsidP="003947E1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3669EA" w:rsidRPr="00721CE5" w:rsidRDefault="00F061AA" w:rsidP="003947E1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3669EA" w:rsidRPr="00BD54FF" w:rsidTr="003947E1">
        <w:trPr>
          <w:trHeight w:val="397"/>
        </w:trPr>
        <w:tc>
          <w:tcPr>
            <w:tcW w:w="8145" w:type="dxa"/>
            <w:vAlign w:val="center"/>
          </w:tcPr>
          <w:p w:rsidR="003669EA" w:rsidRPr="00BD54FF" w:rsidRDefault="003669EA" w:rsidP="003947E1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3669EA" w:rsidRPr="00721CE5" w:rsidRDefault="003669EA" w:rsidP="003947E1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3669EA" w:rsidRPr="00BD54FF" w:rsidTr="003947E1">
        <w:trPr>
          <w:trHeight w:val="397"/>
        </w:trPr>
        <w:tc>
          <w:tcPr>
            <w:tcW w:w="8145" w:type="dxa"/>
            <w:vAlign w:val="center"/>
          </w:tcPr>
          <w:p w:rsidR="003669EA" w:rsidRPr="00BD54FF" w:rsidRDefault="003669EA" w:rsidP="003947E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669EA" w:rsidRPr="00721CE5" w:rsidRDefault="00F061AA" w:rsidP="003947E1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3669EA" w:rsidRPr="00BD54FF" w:rsidTr="003947E1">
        <w:trPr>
          <w:trHeight w:val="397"/>
        </w:trPr>
        <w:tc>
          <w:tcPr>
            <w:tcW w:w="8145" w:type="dxa"/>
            <w:vAlign w:val="center"/>
          </w:tcPr>
          <w:p w:rsidR="003669EA" w:rsidRPr="00BD54FF" w:rsidRDefault="003669EA" w:rsidP="003947E1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3669EA" w:rsidRPr="00721CE5" w:rsidRDefault="00F061AA" w:rsidP="003947E1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3669EA" w:rsidRPr="00BD54FF" w:rsidTr="003947E1">
        <w:trPr>
          <w:trHeight w:val="397"/>
        </w:trPr>
        <w:tc>
          <w:tcPr>
            <w:tcW w:w="8145" w:type="dxa"/>
            <w:vAlign w:val="center"/>
          </w:tcPr>
          <w:p w:rsidR="003669EA" w:rsidRPr="00BD54FF" w:rsidRDefault="003669EA" w:rsidP="003947E1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3669EA" w:rsidRPr="00721CE5" w:rsidRDefault="00F061AA" w:rsidP="003947E1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3669EA" w:rsidRPr="00BD54FF" w:rsidTr="003947E1">
        <w:trPr>
          <w:trHeight w:val="397"/>
        </w:trPr>
        <w:tc>
          <w:tcPr>
            <w:tcW w:w="8145" w:type="dxa"/>
            <w:vAlign w:val="center"/>
          </w:tcPr>
          <w:p w:rsidR="003669EA" w:rsidRPr="00BD54FF" w:rsidRDefault="003669EA" w:rsidP="003947E1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se zdroji</w:t>
            </w:r>
          </w:p>
        </w:tc>
        <w:tc>
          <w:tcPr>
            <w:tcW w:w="1494" w:type="dxa"/>
            <w:vAlign w:val="center"/>
          </w:tcPr>
          <w:p w:rsidR="003669EA" w:rsidRPr="00BD54FF" w:rsidRDefault="003669EA" w:rsidP="003947E1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3669EA" w:rsidRPr="00BD54FF" w:rsidTr="003947E1">
        <w:trPr>
          <w:trHeight w:val="397"/>
        </w:trPr>
        <w:tc>
          <w:tcPr>
            <w:tcW w:w="8145" w:type="dxa"/>
            <w:vAlign w:val="center"/>
          </w:tcPr>
          <w:p w:rsidR="003669EA" w:rsidRPr="00BD54FF" w:rsidRDefault="003669EA" w:rsidP="003947E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3669EA" w:rsidRPr="00BD54FF" w:rsidRDefault="003669EA" w:rsidP="003947E1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3669EA" w:rsidRPr="00BD54FF" w:rsidTr="003947E1">
        <w:trPr>
          <w:trHeight w:val="397"/>
        </w:trPr>
        <w:tc>
          <w:tcPr>
            <w:tcW w:w="8145" w:type="dxa"/>
            <w:vAlign w:val="center"/>
          </w:tcPr>
          <w:p w:rsidR="003669EA" w:rsidRPr="00BD54FF" w:rsidRDefault="003669EA" w:rsidP="003947E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3669EA" w:rsidRPr="00BD54FF" w:rsidRDefault="003669EA" w:rsidP="003947E1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3669EA" w:rsidRPr="00BD54FF" w:rsidTr="003947E1">
        <w:trPr>
          <w:trHeight w:val="390"/>
        </w:trPr>
        <w:tc>
          <w:tcPr>
            <w:tcW w:w="8145" w:type="dxa"/>
            <w:vAlign w:val="center"/>
          </w:tcPr>
          <w:p w:rsidR="003669EA" w:rsidRPr="00BD54FF" w:rsidRDefault="003669EA" w:rsidP="003947E1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3669EA" w:rsidRPr="00BD54FF" w:rsidRDefault="003669EA" w:rsidP="003947E1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3669EA" w:rsidRPr="00BD54FF" w:rsidTr="003947E1">
        <w:trPr>
          <w:trHeight w:val="390"/>
        </w:trPr>
        <w:tc>
          <w:tcPr>
            <w:tcW w:w="8145" w:type="dxa"/>
            <w:vAlign w:val="center"/>
          </w:tcPr>
          <w:p w:rsidR="003669EA" w:rsidRPr="00BD54FF" w:rsidRDefault="003669EA" w:rsidP="003947E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BD54FF">
              <w:rPr>
                <w:sz w:val="22"/>
                <w:szCs w:val="22"/>
              </w:rPr>
              <w:t>práce  (směrnice</w:t>
            </w:r>
            <w:proofErr w:type="gramEnd"/>
            <w:r w:rsidRPr="00BD54FF">
              <w:rPr>
                <w:sz w:val="22"/>
                <w:szCs w:val="22"/>
              </w:rPr>
              <w:t xml:space="preserve">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3669EA" w:rsidRPr="00BD54FF" w:rsidRDefault="003669EA" w:rsidP="003947E1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3669EA" w:rsidRPr="00BD54FF" w:rsidTr="003947E1">
        <w:trPr>
          <w:trHeight w:val="390"/>
        </w:trPr>
        <w:tc>
          <w:tcPr>
            <w:tcW w:w="8145" w:type="dxa"/>
            <w:vAlign w:val="center"/>
          </w:tcPr>
          <w:p w:rsidR="003669EA" w:rsidRPr="00BD54FF" w:rsidRDefault="003669EA" w:rsidP="003947E1">
            <w:r w:rsidRPr="00BD54FF">
              <w:rPr>
                <w:sz w:val="22"/>
                <w:szCs w:val="22"/>
              </w:rPr>
              <w:t xml:space="preserve">Kvalita, opodstatněnost a srozumitelnost vědeckého aparátu, příloh, </w:t>
            </w:r>
            <w:proofErr w:type="gramStart"/>
            <w:r w:rsidRPr="00BD54FF">
              <w:rPr>
                <w:sz w:val="22"/>
                <w:szCs w:val="22"/>
              </w:rPr>
              <w:t>tabulek a  obrázků</w:t>
            </w:r>
            <w:proofErr w:type="gramEnd"/>
          </w:p>
        </w:tc>
        <w:tc>
          <w:tcPr>
            <w:tcW w:w="1494" w:type="dxa"/>
            <w:vAlign w:val="center"/>
          </w:tcPr>
          <w:p w:rsidR="003669EA" w:rsidRPr="00BD54FF" w:rsidRDefault="003669EA" w:rsidP="003947E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669EA" w:rsidRPr="00BD54FF" w:rsidTr="003947E1">
        <w:trPr>
          <w:trHeight w:val="390"/>
        </w:trPr>
        <w:tc>
          <w:tcPr>
            <w:tcW w:w="8145" w:type="dxa"/>
            <w:vAlign w:val="center"/>
          </w:tcPr>
          <w:p w:rsidR="003669EA" w:rsidRPr="00BD54FF" w:rsidRDefault="003669EA" w:rsidP="003947E1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3669EA" w:rsidRPr="00BD54FF" w:rsidRDefault="003669EA" w:rsidP="003947E1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3669EA" w:rsidRDefault="003669EA" w:rsidP="00080D7A">
      <w:pPr>
        <w:spacing w:before="60"/>
        <w:jc w:val="both"/>
        <w:rPr>
          <w:b/>
        </w:rPr>
      </w:pPr>
    </w:p>
    <w:p w:rsidR="003669EA" w:rsidRDefault="003669EA" w:rsidP="002A635B">
      <w:pPr>
        <w:spacing w:before="120" w:line="360" w:lineRule="auto"/>
        <w:jc w:val="both"/>
        <w:rPr>
          <w:b/>
        </w:rPr>
      </w:pPr>
    </w:p>
    <w:p w:rsidR="003669EA" w:rsidRDefault="003669EA" w:rsidP="002A635B">
      <w:pPr>
        <w:spacing w:before="120" w:line="360" w:lineRule="auto"/>
        <w:jc w:val="both"/>
        <w:rPr>
          <w:b/>
        </w:rPr>
      </w:pPr>
    </w:p>
    <w:p w:rsidR="002A635B" w:rsidRDefault="002A635B" w:rsidP="002A635B">
      <w:pPr>
        <w:spacing w:before="120" w:line="360" w:lineRule="auto"/>
        <w:jc w:val="both"/>
        <w:rPr>
          <w:b/>
        </w:rPr>
      </w:pPr>
      <w:r w:rsidRPr="00BD54FF">
        <w:rPr>
          <w:b/>
        </w:rPr>
        <w:t xml:space="preserve">Slovní vyjádření k hodnocení </w:t>
      </w:r>
      <w:r w:rsidR="00B77BCC">
        <w:rPr>
          <w:b/>
        </w:rPr>
        <w:t>závěrečné</w:t>
      </w:r>
      <w:r w:rsidRPr="00BD54FF">
        <w:rPr>
          <w:b/>
        </w:rPr>
        <w:t xml:space="preserve"> práce:</w:t>
      </w:r>
    </w:p>
    <w:p w:rsidR="00DA5EA4" w:rsidRDefault="002F4366" w:rsidP="00F061AA">
      <w:pPr>
        <w:spacing w:before="120" w:line="360" w:lineRule="auto"/>
        <w:jc w:val="both"/>
      </w:pPr>
      <w:r>
        <w:t xml:space="preserve">Bakalářská práce se zabývá </w:t>
      </w:r>
      <w:r w:rsidR="00F061AA">
        <w:t xml:space="preserve">problematikou nezaměstnanosti. Konkrétně se zaměřuje na některé rizikové skupiny nezaměstnaností ohrožených. </w:t>
      </w:r>
    </w:p>
    <w:p w:rsidR="00F061AA" w:rsidRDefault="00F061AA" w:rsidP="00F061AA">
      <w:pPr>
        <w:spacing w:before="120" w:line="360" w:lineRule="auto"/>
        <w:jc w:val="both"/>
      </w:pPr>
      <w:r>
        <w:t xml:space="preserve">V teoretické části jsou vymezeny související pojmy – trh práce a jeho specifika, dále druhy nezaměstnanosti a politika nezaměstnanosti. Další kapitola už popisuje jednotlivé skupiny, které jsou nezaměstnaností nejvíce ohroženy. </w:t>
      </w:r>
    </w:p>
    <w:p w:rsidR="00F061AA" w:rsidRDefault="00F061AA" w:rsidP="00F061AA">
      <w:pPr>
        <w:spacing w:before="120" w:line="360" w:lineRule="auto"/>
        <w:jc w:val="both"/>
      </w:pPr>
      <w:r>
        <w:t>V poslední kapitole jsou informace o službách, poskytovaných Úřadem práce ČR.</w:t>
      </w:r>
    </w:p>
    <w:p w:rsidR="00F061AA" w:rsidRDefault="00F061AA" w:rsidP="00F061AA">
      <w:pPr>
        <w:spacing w:before="120" w:line="360" w:lineRule="auto"/>
        <w:jc w:val="both"/>
      </w:pPr>
      <w:r>
        <w:t xml:space="preserve">Všechny údaje jsou podávány přehledně, chybí však větší propojenost v textu, který v některých případech působí až heslovitě. Kapitola „Důsledky nezaměstnanosti“ je velmi stručná. </w:t>
      </w:r>
    </w:p>
    <w:p w:rsidR="00F061AA" w:rsidRDefault="00F061AA" w:rsidP="00F061AA">
      <w:pPr>
        <w:spacing w:before="120" w:line="360" w:lineRule="auto"/>
        <w:jc w:val="both"/>
      </w:pPr>
      <w:r>
        <w:t>V rámci praktické části práce autor realizoval kvantitativní výzkum. Respondenty byli nezaměstnaní, patřící do některých z rizikových skupin, a evidovaní na Úřadu práce ČR.</w:t>
      </w:r>
    </w:p>
    <w:p w:rsidR="00F061AA" w:rsidRDefault="00F061AA" w:rsidP="00F061AA">
      <w:pPr>
        <w:spacing w:before="120" w:line="360" w:lineRule="auto"/>
        <w:jc w:val="both"/>
      </w:pPr>
      <w:r>
        <w:t>Cílem výzkumu bylo zjistit názory respondentů na nabídky poskytované ÚP ČR na jedné straně a dále subjektivní hodnocení dopadu nezaměstnanosti na jejich život.</w:t>
      </w:r>
    </w:p>
    <w:p w:rsidR="00F061AA" w:rsidRDefault="00F061AA" w:rsidP="00F061AA">
      <w:pPr>
        <w:spacing w:before="120" w:line="360" w:lineRule="auto"/>
        <w:jc w:val="both"/>
      </w:pPr>
      <w:r>
        <w:t xml:space="preserve">Autor porovnává výpovědi respondentů z jednotlivých skupin, ty jsou však v jeho výzkumném vzorku nerovnoměrně zastoupeny. </w:t>
      </w:r>
    </w:p>
    <w:p w:rsidR="00325674" w:rsidRDefault="00325674" w:rsidP="00F061AA">
      <w:pPr>
        <w:spacing w:before="120" w:line="360" w:lineRule="auto"/>
        <w:jc w:val="both"/>
      </w:pPr>
      <w:r>
        <w:t xml:space="preserve">Některá zjištění zcela nekorespondují s výsledky velkých výzkumů (např. Vliv nezaměstnanosti na zdraví uchazečů). </w:t>
      </w:r>
    </w:p>
    <w:p w:rsidR="008A4674" w:rsidRPr="00BD54FF" w:rsidRDefault="008A4674" w:rsidP="00DA5EA4">
      <w:pPr>
        <w:spacing w:line="360" w:lineRule="auto"/>
        <w:jc w:val="both"/>
      </w:pPr>
    </w:p>
    <w:p w:rsidR="00F70B9C" w:rsidRDefault="0082081A" w:rsidP="00F70B9C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2E7754" w:rsidRDefault="002E7754" w:rsidP="00F70B9C">
      <w:pPr>
        <w:jc w:val="both"/>
        <w:rPr>
          <w:b/>
          <w:bCs/>
        </w:rPr>
      </w:pPr>
    </w:p>
    <w:p w:rsidR="00CE0665" w:rsidRDefault="00325674" w:rsidP="00472A78">
      <w:pPr>
        <w:pStyle w:val="Odstavecseseznamem"/>
        <w:numPr>
          <w:ilvl w:val="0"/>
          <w:numId w:val="7"/>
        </w:numPr>
        <w:jc w:val="both"/>
        <w:rPr>
          <w:b/>
          <w:bCs/>
        </w:rPr>
      </w:pPr>
      <w:r>
        <w:rPr>
          <w:b/>
          <w:bCs/>
        </w:rPr>
        <w:t>Jak si vysvětlujete fakt, že nezaměstnaní uvádí, že nezaměstnanost se příliš neprojevuje na jejich zdraví, což je v přímém rozporu s údaji z odborné literatury.</w:t>
      </w:r>
    </w:p>
    <w:p w:rsidR="00472A78" w:rsidRPr="00325674" w:rsidRDefault="00472A78" w:rsidP="00325674">
      <w:pPr>
        <w:ind w:left="360"/>
        <w:jc w:val="both"/>
        <w:rPr>
          <w:b/>
          <w:bCs/>
        </w:rPr>
      </w:pPr>
    </w:p>
    <w:p w:rsidR="00080D7A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p w:rsidR="00325674" w:rsidRDefault="00325674" w:rsidP="00080D7A">
      <w:pPr>
        <w:spacing w:before="120" w:line="360" w:lineRule="auto"/>
        <w:jc w:val="both"/>
        <w:rPr>
          <w:b/>
          <w:sz w:val="22"/>
          <w:szCs w:val="22"/>
        </w:rPr>
      </w:pPr>
    </w:p>
    <w:p w:rsidR="00325674" w:rsidRDefault="00325674" w:rsidP="00080D7A">
      <w:pPr>
        <w:spacing w:before="120" w:line="360" w:lineRule="auto"/>
        <w:jc w:val="both"/>
        <w:rPr>
          <w:b/>
          <w:sz w:val="22"/>
          <w:szCs w:val="22"/>
        </w:rPr>
      </w:pPr>
    </w:p>
    <w:p w:rsidR="00DA5EA4" w:rsidRPr="00BD54FF" w:rsidRDefault="00DA5EA4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4A2D2F" w:rsidTr="004A2D2F">
        <w:trPr>
          <w:trHeight w:val="572"/>
        </w:trPr>
        <w:tc>
          <w:tcPr>
            <w:tcW w:w="9648" w:type="dxa"/>
            <w:gridSpan w:val="2"/>
            <w:shd w:val="clear" w:color="auto" w:fill="auto"/>
          </w:tcPr>
          <w:p w:rsidR="0082081A" w:rsidRPr="004A2D2F" w:rsidRDefault="0082081A" w:rsidP="004A2D2F">
            <w:pPr>
              <w:spacing w:before="120" w:line="360" w:lineRule="auto"/>
              <w:jc w:val="both"/>
              <w:rPr>
                <w:b/>
              </w:rPr>
            </w:pPr>
            <w:r w:rsidRPr="004A2D2F">
              <w:rPr>
                <w:b/>
              </w:rPr>
              <w:lastRenderedPageBreak/>
              <w:t xml:space="preserve">Návrh výsledného hodnocení </w:t>
            </w:r>
            <w:r w:rsidR="00990849" w:rsidRPr="004A2D2F">
              <w:rPr>
                <w:b/>
              </w:rPr>
              <w:t>závěrečné</w:t>
            </w:r>
            <w:r w:rsidRPr="004A2D2F">
              <w:rPr>
                <w:b/>
              </w:rPr>
              <w:t xml:space="preserve"> práce</w:t>
            </w:r>
          </w:p>
        </w:tc>
      </w:tr>
      <w:tr w:rsidR="003239D3" w:rsidRPr="004A2D2F" w:rsidTr="004A2D2F">
        <w:tc>
          <w:tcPr>
            <w:tcW w:w="5868" w:type="dxa"/>
            <w:shd w:val="clear" w:color="auto" w:fill="auto"/>
          </w:tcPr>
          <w:p w:rsidR="003239D3" w:rsidRPr="00BD54FF" w:rsidRDefault="00DA5EA4" w:rsidP="004A2D2F">
            <w:pPr>
              <w:spacing w:before="120" w:line="360" w:lineRule="auto"/>
              <w:jc w:val="both"/>
            </w:pPr>
            <w:proofErr w:type="gramStart"/>
            <w:r>
              <w:t xml:space="preserve">A </w:t>
            </w:r>
            <w:r w:rsidRPr="00BD54FF">
              <w:t>–</w:t>
            </w:r>
            <w:r>
              <w:t xml:space="preserve"> B </w:t>
            </w:r>
            <w:r w:rsidRPr="00BD54FF">
              <w:t>–</w:t>
            </w:r>
            <w:r>
              <w:t xml:space="preserve"> C </w:t>
            </w:r>
            <w:r w:rsidRPr="00BD54FF">
              <w:t>–</w:t>
            </w:r>
            <w:r>
              <w:t xml:space="preserve"> D</w:t>
            </w:r>
            <w:r w:rsidRPr="00BD54FF">
              <w:t xml:space="preserve">  –</w:t>
            </w:r>
            <w:r>
              <w:t xml:space="preserve"> E </w:t>
            </w:r>
            <w:r w:rsidRPr="00BD54FF">
              <w:t>–</w:t>
            </w:r>
            <w:r>
              <w:t xml:space="preserve"> F </w:t>
            </w:r>
            <w:r w:rsidRPr="00915C7C">
              <w:rPr>
                <w:i/>
              </w:rPr>
              <w:t>(vyberte</w:t>
            </w:r>
            <w:proofErr w:type="gramEnd"/>
            <w:r w:rsidRPr="00915C7C">
              <w:rPr>
                <w:i/>
              </w:rPr>
              <w:t>)</w:t>
            </w:r>
          </w:p>
        </w:tc>
        <w:tc>
          <w:tcPr>
            <w:tcW w:w="3780" w:type="dxa"/>
            <w:shd w:val="clear" w:color="auto" w:fill="auto"/>
          </w:tcPr>
          <w:p w:rsidR="003239D3" w:rsidRPr="004A2D2F" w:rsidRDefault="00325674" w:rsidP="003411E7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</w:tbl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  <w:bookmarkStart w:id="0" w:name="_GoBack"/>
      <w:bookmarkEnd w:id="0"/>
    </w:p>
    <w:p w:rsidR="004B4C50" w:rsidRPr="00BD54FF" w:rsidRDefault="004B4C50" w:rsidP="004B4C50">
      <w:pPr>
        <w:jc w:val="both"/>
        <w:rPr>
          <w:b/>
          <w:sz w:val="28"/>
          <w:szCs w:val="28"/>
        </w:rPr>
      </w:pPr>
    </w:p>
    <w:p w:rsidR="004B4C50" w:rsidRPr="00BD54FF" w:rsidRDefault="004B4C50" w:rsidP="004B4C50">
      <w:pPr>
        <w:jc w:val="both"/>
      </w:pPr>
      <w:r w:rsidRPr="00BD54FF">
        <w:t>Dne:</w:t>
      </w:r>
      <w:r w:rsidRPr="00BD54FF">
        <w:tab/>
      </w:r>
      <w:r w:rsidR="00DA5EA4">
        <w:t>5.</w:t>
      </w:r>
      <w:r w:rsidR="00795AC6">
        <w:t xml:space="preserve"> </w:t>
      </w:r>
      <w:r w:rsidR="00DA5EA4">
        <w:t>7</w:t>
      </w:r>
      <w:r w:rsidR="00472A78">
        <w:t>.</w:t>
      </w:r>
      <w:r w:rsidR="00795AC6">
        <w:t xml:space="preserve"> </w:t>
      </w:r>
      <w:r w:rsidR="00472A78">
        <w:t>2019</w:t>
      </w:r>
      <w:r w:rsidR="00CE0665">
        <w:tab/>
      </w:r>
      <w:r w:rsidR="003411E7">
        <w:tab/>
      </w:r>
      <w:r w:rsidR="003411E7">
        <w:tab/>
      </w:r>
      <w:r w:rsidR="003411E7">
        <w:tab/>
      </w:r>
      <w:r w:rsidR="003411E7">
        <w:tab/>
      </w:r>
      <w:r w:rsidR="003411E7">
        <w:tab/>
        <w:t xml:space="preserve">          PhDr. Jana Křišťálová</w:t>
      </w:r>
    </w:p>
    <w:p w:rsidR="00101049" w:rsidRPr="00BD54FF" w:rsidRDefault="004B4C50" w:rsidP="004B4C50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>
        <w:t xml:space="preserve">          </w:t>
      </w:r>
      <w:r w:rsidRPr="00BD54FF">
        <w:t xml:space="preserve">Podpis </w:t>
      </w:r>
      <w:r w:rsidR="00E46757">
        <w:t>oponenta</w:t>
      </w:r>
      <w:r w:rsidRPr="00BD54FF">
        <w:t xml:space="preserve"> práce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777F6" w:rsidRDefault="007777F6">
      <w:r>
        <w:separator/>
      </w:r>
    </w:p>
  </w:endnote>
  <w:endnote w:type="continuationSeparator" w:id="0">
    <w:p w:rsidR="007777F6" w:rsidRDefault="007777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777F6" w:rsidRDefault="007777F6">
      <w:r>
        <w:separator/>
      </w:r>
    </w:p>
  </w:footnote>
  <w:footnote w:type="continuationSeparator" w:id="0">
    <w:p w:rsidR="007777F6" w:rsidRDefault="007777F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81A89" w:rsidRDefault="00481A89">
    <w:pPr>
      <w:pStyle w:val="Zhlav"/>
    </w:pPr>
    <w:r>
      <w:rPr>
        <w:noProof/>
      </w:rPr>
      <w:drawing>
        <wp:inline distT="0" distB="0" distL="0" distR="0" wp14:anchorId="166F47A6" wp14:editId="461C6F57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0F094B"/>
    <w:multiLevelType w:val="hybridMultilevel"/>
    <w:tmpl w:val="62A6DA36"/>
    <w:lvl w:ilvl="0" w:tplc="04050011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3E4F1D2C"/>
    <w:multiLevelType w:val="hybridMultilevel"/>
    <w:tmpl w:val="F5C42012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D781158"/>
    <w:multiLevelType w:val="hybridMultilevel"/>
    <w:tmpl w:val="43DA7C7E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5">
    <w:nsid w:val="6E477ADC"/>
    <w:multiLevelType w:val="hybridMultilevel"/>
    <w:tmpl w:val="93D6FF7A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BBC3B90"/>
    <w:multiLevelType w:val="hybridMultilevel"/>
    <w:tmpl w:val="AE36B88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1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80D7A"/>
    <w:rsid w:val="000B660C"/>
    <w:rsid w:val="000D473B"/>
    <w:rsid w:val="000F53CF"/>
    <w:rsid w:val="00101049"/>
    <w:rsid w:val="001319D1"/>
    <w:rsid w:val="00166C75"/>
    <w:rsid w:val="001B47F2"/>
    <w:rsid w:val="001D1DD5"/>
    <w:rsid w:val="001D33C4"/>
    <w:rsid w:val="001E4DDC"/>
    <w:rsid w:val="00205A5E"/>
    <w:rsid w:val="00217BBE"/>
    <w:rsid w:val="002A635B"/>
    <w:rsid w:val="002B1E8E"/>
    <w:rsid w:val="002C6279"/>
    <w:rsid w:val="002E47E2"/>
    <w:rsid w:val="002E7754"/>
    <w:rsid w:val="002F4366"/>
    <w:rsid w:val="002F48D4"/>
    <w:rsid w:val="00307536"/>
    <w:rsid w:val="0031107A"/>
    <w:rsid w:val="003226EB"/>
    <w:rsid w:val="003239D3"/>
    <w:rsid w:val="00325674"/>
    <w:rsid w:val="003411E7"/>
    <w:rsid w:val="00341E89"/>
    <w:rsid w:val="003669EA"/>
    <w:rsid w:val="0036745B"/>
    <w:rsid w:val="00381629"/>
    <w:rsid w:val="00384A59"/>
    <w:rsid w:val="00390067"/>
    <w:rsid w:val="00391AAF"/>
    <w:rsid w:val="00472A78"/>
    <w:rsid w:val="00481A89"/>
    <w:rsid w:val="00490C9B"/>
    <w:rsid w:val="004A2D2F"/>
    <w:rsid w:val="004A3341"/>
    <w:rsid w:val="004B4C50"/>
    <w:rsid w:val="004D13D8"/>
    <w:rsid w:val="004D7697"/>
    <w:rsid w:val="00516E71"/>
    <w:rsid w:val="00561996"/>
    <w:rsid w:val="00565361"/>
    <w:rsid w:val="00565D33"/>
    <w:rsid w:val="005B1803"/>
    <w:rsid w:val="005B5F2B"/>
    <w:rsid w:val="005C6CB5"/>
    <w:rsid w:val="005D226D"/>
    <w:rsid w:val="005F24AD"/>
    <w:rsid w:val="005F2F9A"/>
    <w:rsid w:val="00613C17"/>
    <w:rsid w:val="006571B1"/>
    <w:rsid w:val="006A21AF"/>
    <w:rsid w:val="006A2345"/>
    <w:rsid w:val="006C5BF6"/>
    <w:rsid w:val="006D436B"/>
    <w:rsid w:val="006D65B2"/>
    <w:rsid w:val="006E2F33"/>
    <w:rsid w:val="007106E6"/>
    <w:rsid w:val="00712468"/>
    <w:rsid w:val="00721CE5"/>
    <w:rsid w:val="00726DBF"/>
    <w:rsid w:val="007509D1"/>
    <w:rsid w:val="0075372F"/>
    <w:rsid w:val="007777F6"/>
    <w:rsid w:val="00780BC9"/>
    <w:rsid w:val="00795AC6"/>
    <w:rsid w:val="007F6817"/>
    <w:rsid w:val="008077B4"/>
    <w:rsid w:val="0082081A"/>
    <w:rsid w:val="00826F49"/>
    <w:rsid w:val="00856269"/>
    <w:rsid w:val="00876CD4"/>
    <w:rsid w:val="008A4674"/>
    <w:rsid w:val="008D6C87"/>
    <w:rsid w:val="009220B2"/>
    <w:rsid w:val="009316F1"/>
    <w:rsid w:val="00954317"/>
    <w:rsid w:val="00990849"/>
    <w:rsid w:val="009F1EE2"/>
    <w:rsid w:val="00A13EA9"/>
    <w:rsid w:val="00A31905"/>
    <w:rsid w:val="00A33211"/>
    <w:rsid w:val="00A66BF6"/>
    <w:rsid w:val="00A82703"/>
    <w:rsid w:val="00AA349F"/>
    <w:rsid w:val="00AD3CE3"/>
    <w:rsid w:val="00B46FB5"/>
    <w:rsid w:val="00B516B4"/>
    <w:rsid w:val="00B74AD8"/>
    <w:rsid w:val="00B779F2"/>
    <w:rsid w:val="00B77BCC"/>
    <w:rsid w:val="00B9314D"/>
    <w:rsid w:val="00BB7015"/>
    <w:rsid w:val="00BD54FF"/>
    <w:rsid w:val="00BE3AC6"/>
    <w:rsid w:val="00BF19E0"/>
    <w:rsid w:val="00C620E5"/>
    <w:rsid w:val="00C87BBF"/>
    <w:rsid w:val="00CB0EF2"/>
    <w:rsid w:val="00CC23C7"/>
    <w:rsid w:val="00CC46A2"/>
    <w:rsid w:val="00CE0665"/>
    <w:rsid w:val="00CF69A7"/>
    <w:rsid w:val="00D41B46"/>
    <w:rsid w:val="00D63212"/>
    <w:rsid w:val="00D7735D"/>
    <w:rsid w:val="00D852BD"/>
    <w:rsid w:val="00DA5EA4"/>
    <w:rsid w:val="00DC346F"/>
    <w:rsid w:val="00DC6C64"/>
    <w:rsid w:val="00DE0DF1"/>
    <w:rsid w:val="00DE5DDD"/>
    <w:rsid w:val="00E018F9"/>
    <w:rsid w:val="00E2102D"/>
    <w:rsid w:val="00E21CC6"/>
    <w:rsid w:val="00E434BF"/>
    <w:rsid w:val="00E46757"/>
    <w:rsid w:val="00E471F7"/>
    <w:rsid w:val="00E61EDA"/>
    <w:rsid w:val="00E72615"/>
    <w:rsid w:val="00E863D1"/>
    <w:rsid w:val="00E93E77"/>
    <w:rsid w:val="00EC3426"/>
    <w:rsid w:val="00EE2C63"/>
    <w:rsid w:val="00EF0BA4"/>
    <w:rsid w:val="00EF5D6B"/>
    <w:rsid w:val="00F00011"/>
    <w:rsid w:val="00F00F17"/>
    <w:rsid w:val="00F02F07"/>
    <w:rsid w:val="00F061AA"/>
    <w:rsid w:val="00F1757F"/>
    <w:rsid w:val="00F363D8"/>
    <w:rsid w:val="00F41385"/>
    <w:rsid w:val="00F4620B"/>
    <w:rsid w:val="00F70B9C"/>
    <w:rsid w:val="00F87AA1"/>
    <w:rsid w:val="00FB2108"/>
    <w:rsid w:val="00FB5F8C"/>
    <w:rsid w:val="00FE42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4D7697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4D7697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4D7697"/>
    <w:pPr>
      <w:tabs>
        <w:tab w:val="center" w:pos="4536"/>
        <w:tab w:val="right" w:pos="9072"/>
      </w:tabs>
    </w:pPr>
  </w:style>
  <w:style w:type="character" w:styleId="Hypertextovodkaz">
    <w:name w:val="Hyperlink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4D7697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5F24A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5F24A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E863D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4D7697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4D7697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4D7697"/>
    <w:pPr>
      <w:tabs>
        <w:tab w:val="center" w:pos="4536"/>
        <w:tab w:val="right" w:pos="9072"/>
      </w:tabs>
    </w:pPr>
  </w:style>
  <w:style w:type="character" w:styleId="Hypertextovodkaz">
    <w:name w:val="Hyperlink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4D7697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5F24A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5F24A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E863D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356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11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410</Words>
  <Characters>2425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2830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Tereza Marešová</cp:lastModifiedBy>
  <cp:revision>3</cp:revision>
  <cp:lastPrinted>1900-12-31T22:00:00Z</cp:lastPrinted>
  <dcterms:created xsi:type="dcterms:W3CDTF">2019-07-04T07:20:00Z</dcterms:created>
  <dcterms:modified xsi:type="dcterms:W3CDTF">2019-07-04T07:23:00Z</dcterms:modified>
</cp:coreProperties>
</file>