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086B9" w14:textId="77777777" w:rsidR="006B51FB" w:rsidRPr="006B51FB" w:rsidRDefault="006B51FB" w:rsidP="006B51FB">
      <w:pPr>
        <w:rPr>
          <w:rFonts w:ascii="Times New Roman" w:hAnsi="Times New Roman" w:cs="Times New Roman"/>
        </w:rPr>
      </w:pPr>
      <w:r w:rsidRPr="006B51FB">
        <w:rPr>
          <w:rFonts w:ascii="Times New Roman" w:hAnsi="Times New Roman" w:cs="Times New Roman"/>
        </w:rPr>
        <w:t>Posudek vedoucího diplomové práce Bc. Petra Libnara</w:t>
      </w:r>
    </w:p>
    <w:p w14:paraId="7B3D313C" w14:textId="13757976" w:rsidR="006B51FB" w:rsidRPr="006B51FB" w:rsidRDefault="006B51FB" w:rsidP="006B51FB">
      <w:pPr>
        <w:rPr>
          <w:rFonts w:ascii="Times New Roman" w:hAnsi="Times New Roman" w:cs="Times New Roman"/>
          <w:i/>
          <w:iCs/>
        </w:rPr>
      </w:pPr>
      <w:r w:rsidRPr="006B51FB">
        <w:rPr>
          <w:rFonts w:ascii="Times New Roman" w:hAnsi="Times New Roman" w:cs="Times New Roman"/>
          <w:i/>
          <w:iCs/>
        </w:rPr>
        <w:t xml:space="preserve">Rasová problematika v díle Nelly </w:t>
      </w:r>
      <w:r w:rsidR="005A21B4">
        <w:rPr>
          <w:rFonts w:ascii="Times New Roman" w:hAnsi="Times New Roman" w:cs="Times New Roman"/>
          <w:i/>
          <w:iCs/>
        </w:rPr>
        <w:t>Larsenové</w:t>
      </w:r>
    </w:p>
    <w:p w14:paraId="44431404" w14:textId="2B71E6B2" w:rsidR="00251621" w:rsidRPr="006B51FB" w:rsidRDefault="00251621" w:rsidP="006B51FB">
      <w:pPr>
        <w:jc w:val="both"/>
        <w:rPr>
          <w:rFonts w:ascii="Times New Roman" w:hAnsi="Times New Roman" w:cs="Times New Roman"/>
        </w:rPr>
      </w:pPr>
    </w:p>
    <w:p w14:paraId="76974849" w14:textId="15E47593" w:rsidR="006B51FB" w:rsidRDefault="006B51FB" w:rsidP="006B51F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Revidovaná verze absolventské práce Petra Libnara doznala oproti původní verzi hned několika významných a zcela jistě pozitivních změn. V teoretické kapitole pojednávající o kulturní identitě se podařilo sjednotit původně příliš fragmentární podkapitoly do třech plnohodnotných kapitol</w:t>
      </w:r>
      <w:r w:rsidR="00764FDB">
        <w:rPr>
          <w:rFonts w:ascii="Times New Roman" w:hAnsi="Times New Roman" w:cs="Times New Roman"/>
        </w:rPr>
        <w:t xml:space="preserve">. </w:t>
      </w:r>
      <w:r w:rsidR="00836DC2">
        <w:rPr>
          <w:rFonts w:ascii="Times New Roman" w:hAnsi="Times New Roman" w:cs="Times New Roman"/>
        </w:rPr>
        <w:t xml:space="preserve">Po formální stránce se podařilo odstranit prohřešky vůči citačním normám. </w:t>
      </w:r>
      <w:r w:rsidR="00764FDB">
        <w:rPr>
          <w:rFonts w:ascii="Times New Roman" w:hAnsi="Times New Roman" w:cs="Times New Roman"/>
        </w:rPr>
        <w:t xml:space="preserve">Obsahově byla přidána podkapitola „Passing for white“ pojednávající o tzv. „racial passing“. Diplomant zde čerpá z autobiografie Jamese Weldona Johnsona </w:t>
      </w:r>
      <w:r w:rsidR="006F6997">
        <w:rPr>
          <w:rFonts w:ascii="Times New Roman" w:hAnsi="Times New Roman" w:cs="Times New Roman"/>
        </w:rPr>
        <w:t>a jiné</w:t>
      </w:r>
      <w:r w:rsidR="00764FDB">
        <w:rPr>
          <w:rFonts w:ascii="Times New Roman" w:hAnsi="Times New Roman" w:cs="Times New Roman"/>
        </w:rPr>
        <w:t xml:space="preserve">, dostatečně kvalitní odborné literatury; argumentace </w:t>
      </w:r>
      <w:r w:rsidR="006F6997">
        <w:rPr>
          <w:rFonts w:ascii="Times New Roman" w:hAnsi="Times New Roman" w:cs="Times New Roman"/>
        </w:rPr>
        <w:t xml:space="preserve">je </w:t>
      </w:r>
      <w:r w:rsidR="00764FDB">
        <w:rPr>
          <w:rFonts w:ascii="Times New Roman" w:hAnsi="Times New Roman" w:cs="Times New Roman"/>
        </w:rPr>
        <w:t xml:space="preserve">jasná a srozumitelná, výchozí teze – racial passing jako projev občanské neposlušnosti vůči společnosti přijímající segregaci jako standardní společenský jev </w:t>
      </w:r>
      <w:r w:rsidR="00764FDB">
        <w:rPr>
          <w:rFonts w:ascii="Times New Roman" w:hAnsi="Times New Roman" w:cs="Times New Roman"/>
        </w:rPr>
        <w:softHyphen/>
        <w:t xml:space="preserve">– dostatečně přesvědčivá.  </w:t>
      </w:r>
    </w:p>
    <w:p w14:paraId="4714DD20" w14:textId="5772EBCC" w:rsidR="00DE45DC" w:rsidRPr="00344B2F" w:rsidRDefault="00836DC2" w:rsidP="00DE45D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Revizí prošel také samotný rozbor. Zde jsem původní verzi práce vytýkal, že </w:t>
      </w:r>
      <w:r w:rsidRPr="00344B2F">
        <w:rPr>
          <w:rFonts w:ascii="Times New Roman" w:hAnsi="Times New Roman" w:cs="Times New Roman"/>
          <w:iCs/>
        </w:rPr>
        <w:t>se</w:t>
      </w:r>
      <w:r>
        <w:rPr>
          <w:rFonts w:ascii="Times New Roman" w:hAnsi="Times New Roman" w:cs="Times New Roman"/>
          <w:iCs/>
        </w:rPr>
        <w:t xml:space="preserve"> často </w:t>
      </w:r>
      <w:r w:rsidRPr="00344B2F">
        <w:rPr>
          <w:rFonts w:ascii="Times New Roman" w:hAnsi="Times New Roman" w:cs="Times New Roman"/>
          <w:iCs/>
        </w:rPr>
        <w:t>jedná o popis děj</w:t>
      </w:r>
      <w:r>
        <w:rPr>
          <w:rFonts w:ascii="Times New Roman" w:hAnsi="Times New Roman" w:cs="Times New Roman"/>
          <w:iCs/>
        </w:rPr>
        <w:t xml:space="preserve">e </w:t>
      </w:r>
      <w:r w:rsidRPr="00344B2F">
        <w:rPr>
          <w:rFonts w:ascii="Times New Roman" w:hAnsi="Times New Roman" w:cs="Times New Roman"/>
          <w:iCs/>
        </w:rPr>
        <w:t>s tím, že chybí finální závěr s ohledem na zkoumané téma</w:t>
      </w:r>
      <w:r>
        <w:rPr>
          <w:rFonts w:ascii="Times New Roman" w:hAnsi="Times New Roman" w:cs="Times New Roman"/>
          <w:iCs/>
        </w:rPr>
        <w:t xml:space="preserve"> a že ne všechny koncepty, jimiž se diplomant zabýval v teoretické části, konotují s rozborem.</w:t>
      </w:r>
      <w:r w:rsidR="00B506C9">
        <w:rPr>
          <w:rFonts w:ascii="Times New Roman" w:hAnsi="Times New Roman" w:cs="Times New Roman"/>
          <w:iCs/>
        </w:rPr>
        <w:t xml:space="preserve"> Nedostatky se podařilo odstranit částečně tím, že zmizely nadbytečné citace primárních textů, a také tím, že diplomant pojal kapitoly více tematicky, což se projevilo i v tom, že rozbor nepůsobí tolik popisně. Zejména byly ale </w:t>
      </w:r>
      <w:r w:rsidR="006F6997">
        <w:rPr>
          <w:rFonts w:ascii="Times New Roman" w:hAnsi="Times New Roman" w:cs="Times New Roman"/>
          <w:iCs/>
        </w:rPr>
        <w:t xml:space="preserve">přidány </w:t>
      </w:r>
      <w:r w:rsidR="00B506C9">
        <w:rPr>
          <w:rFonts w:ascii="Times New Roman" w:hAnsi="Times New Roman" w:cs="Times New Roman"/>
          <w:iCs/>
        </w:rPr>
        <w:t>vlastní komentáře a interpretace, pročež se text tolik „nedrolí“ a je významně koherentnější.</w:t>
      </w:r>
      <w:r w:rsidR="00DE45DC">
        <w:rPr>
          <w:rFonts w:ascii="Times New Roman" w:hAnsi="Times New Roman" w:cs="Times New Roman"/>
          <w:iCs/>
        </w:rPr>
        <w:t xml:space="preserve"> Stále ovšem platí výhrada, že není jasné, jak se rasová problematika vyobrazená ve zkoumaných dílech Larsenové </w:t>
      </w:r>
      <w:r w:rsidR="00DE45DC" w:rsidRPr="00344B2F">
        <w:rPr>
          <w:rFonts w:ascii="Times New Roman" w:hAnsi="Times New Roman" w:cs="Times New Roman"/>
          <w:iCs/>
        </w:rPr>
        <w:t>týká panafrického socialismu, kterému je v teoretické kapitole vyhrazena jedna kapitola</w:t>
      </w:r>
      <w:r w:rsidR="00DE45DC">
        <w:rPr>
          <w:rFonts w:ascii="Times New Roman" w:hAnsi="Times New Roman" w:cs="Times New Roman"/>
          <w:iCs/>
        </w:rPr>
        <w:t>, nebo rozdílných přístupů k integraci Afro-Američanů (Atlanta Compromise, W. E. B. Du</w:t>
      </w:r>
      <w:r w:rsidR="00651743">
        <w:rPr>
          <w:rFonts w:ascii="Times New Roman" w:hAnsi="Times New Roman" w:cs="Times New Roman"/>
          <w:iCs/>
        </w:rPr>
        <w:t>bo</w:t>
      </w:r>
      <w:r w:rsidR="00DE45DC">
        <w:rPr>
          <w:rFonts w:ascii="Times New Roman" w:hAnsi="Times New Roman" w:cs="Times New Roman"/>
          <w:iCs/>
        </w:rPr>
        <w:t>is)?</w:t>
      </w:r>
      <w:r w:rsidR="00DE45DC" w:rsidRPr="00344B2F">
        <w:rPr>
          <w:rFonts w:ascii="Times New Roman" w:hAnsi="Times New Roman" w:cs="Times New Roman"/>
          <w:iCs/>
        </w:rPr>
        <w:t xml:space="preserve"> </w:t>
      </w:r>
      <w:r w:rsidR="00651743">
        <w:rPr>
          <w:rFonts w:ascii="Times New Roman" w:hAnsi="Times New Roman" w:cs="Times New Roman"/>
          <w:iCs/>
        </w:rPr>
        <w:t>Rovněž by si text zasloužil pečlivější redakční práci.</w:t>
      </w:r>
    </w:p>
    <w:p w14:paraId="77238CCE" w14:textId="77777777" w:rsidR="00DE45DC" w:rsidRDefault="00DE45DC" w:rsidP="00DE45DC">
      <w:pPr>
        <w:spacing w:line="360" w:lineRule="auto"/>
        <w:jc w:val="both"/>
        <w:rPr>
          <w:rFonts w:ascii="Times New Roman" w:hAnsi="Times New Roman" w:cs="Times New Roman"/>
        </w:rPr>
      </w:pPr>
    </w:p>
    <w:p w14:paraId="4BAC0345" w14:textId="44755CB6" w:rsidR="006B51FB" w:rsidRDefault="00DE45DC" w:rsidP="00DE45DC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Závěrem: d</w:t>
      </w:r>
      <w:r w:rsidR="006B51FB" w:rsidRPr="006B51FB">
        <w:rPr>
          <w:rFonts w:ascii="Times New Roman" w:hAnsi="Times New Roman" w:cs="Times New Roman"/>
        </w:rPr>
        <w:t xml:space="preserve">iplomant </w:t>
      </w:r>
      <w:r w:rsidR="006B51FB">
        <w:rPr>
          <w:rFonts w:ascii="Times New Roman" w:hAnsi="Times New Roman" w:cs="Times New Roman"/>
        </w:rPr>
        <w:t>v revidované verzi své absolventské práce</w:t>
      </w:r>
      <w:r w:rsidR="00651743">
        <w:rPr>
          <w:rFonts w:ascii="Times New Roman" w:hAnsi="Times New Roman" w:cs="Times New Roman"/>
        </w:rPr>
        <w:t xml:space="preserve"> z větší části</w:t>
      </w:r>
      <w:r w:rsidR="006B51FB">
        <w:rPr>
          <w:rFonts w:ascii="Times New Roman" w:hAnsi="Times New Roman" w:cs="Times New Roman"/>
        </w:rPr>
        <w:t xml:space="preserve"> reflektoval výtky, které byly vzneseny při první obhajobě</w:t>
      </w:r>
      <w:r>
        <w:rPr>
          <w:rFonts w:ascii="Times New Roman" w:hAnsi="Times New Roman" w:cs="Times New Roman"/>
        </w:rPr>
        <w:t xml:space="preserve">. Přidané pasáže po formální i obsahové stránce splňují požadovaná kritéria; práce tím nepochybně doznala zlepšení; i proto ji k obhajobě doporučuji a navrhují hodnocení </w:t>
      </w:r>
      <w:r w:rsidR="00651743">
        <w:rPr>
          <w:rFonts w:ascii="Times New Roman" w:hAnsi="Times New Roman" w:cs="Times New Roman"/>
          <w:b/>
          <w:bCs/>
        </w:rPr>
        <w:t>D</w:t>
      </w:r>
      <w:r>
        <w:rPr>
          <w:rFonts w:ascii="Times New Roman" w:hAnsi="Times New Roman" w:cs="Times New Roman"/>
        </w:rPr>
        <w:t>.</w:t>
      </w:r>
    </w:p>
    <w:p w14:paraId="62C93565" w14:textId="5C125548" w:rsidR="00DE45DC" w:rsidRDefault="00DE45DC" w:rsidP="00DE45DC">
      <w:pPr>
        <w:spacing w:line="360" w:lineRule="auto"/>
        <w:jc w:val="both"/>
        <w:rPr>
          <w:rFonts w:ascii="Times New Roman" w:hAnsi="Times New Roman" w:cs="Times New Roman"/>
        </w:rPr>
      </w:pPr>
    </w:p>
    <w:p w14:paraId="465E9315" w14:textId="41D76CCD" w:rsidR="00DE45DC" w:rsidRDefault="00DE45DC" w:rsidP="00DE45DC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22. ledna 2024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……………………………….</w:t>
      </w:r>
    </w:p>
    <w:p w14:paraId="0075CA92" w14:textId="4F081E9E" w:rsidR="00DE45DC" w:rsidRPr="006B51FB" w:rsidRDefault="00DE45DC" w:rsidP="00DE45DC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Michal Kleprlík</w:t>
      </w:r>
    </w:p>
    <w:sectPr w:rsidR="00DE45DC" w:rsidRPr="006B5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1FB"/>
    <w:rsid w:val="00251621"/>
    <w:rsid w:val="005A21B4"/>
    <w:rsid w:val="00651743"/>
    <w:rsid w:val="006B51FB"/>
    <w:rsid w:val="006F6997"/>
    <w:rsid w:val="00764FDB"/>
    <w:rsid w:val="007929BB"/>
    <w:rsid w:val="00836DC2"/>
    <w:rsid w:val="00B506C9"/>
    <w:rsid w:val="00DE45DC"/>
    <w:rsid w:val="00F0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37116"/>
  <w15:chartTrackingRefBased/>
  <w15:docId w15:val="{05D84A26-F5AC-4FF3-802C-F7C1DEBBE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1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316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6</cp:revision>
  <dcterms:created xsi:type="dcterms:W3CDTF">2024-01-16T09:40:00Z</dcterms:created>
  <dcterms:modified xsi:type="dcterms:W3CDTF">2024-01-22T12:14:00Z</dcterms:modified>
</cp:coreProperties>
</file>