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B22CE" w:rsidRPr="00F43098" w:rsidRDefault="00F43098" w:rsidP="00F4309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F43098">
        <w:rPr>
          <w:rFonts w:ascii="Times New Roman" w:hAnsi="Times New Roman" w:cs="Times New Roman"/>
          <w:sz w:val="24"/>
          <w:szCs w:val="24"/>
        </w:rPr>
        <w:t>POSUDEK VEDOUCÍ PRÁCE</w:t>
      </w:r>
    </w:p>
    <w:p w:rsidR="00F43098" w:rsidRPr="00F43098" w:rsidRDefault="00F43098" w:rsidP="00F43098">
      <w:pPr>
        <w:pBdr>
          <w:bottom w:val="single" w:sz="4" w:space="1" w:color="auto"/>
        </w:pBd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427A1">
        <w:rPr>
          <w:rFonts w:ascii="Times New Roman" w:hAnsi="Times New Roman" w:cs="Times New Roman"/>
          <w:b/>
          <w:sz w:val="24"/>
          <w:szCs w:val="24"/>
        </w:rPr>
        <w:t xml:space="preserve">Alice </w:t>
      </w:r>
      <w:r w:rsidR="000427A1">
        <w:rPr>
          <w:rFonts w:ascii="Times New Roman" w:hAnsi="Times New Roman" w:cs="Times New Roman"/>
          <w:b/>
          <w:sz w:val="24"/>
          <w:szCs w:val="24"/>
        </w:rPr>
        <w:t>HUDECOVÁ</w:t>
      </w:r>
      <w:r w:rsidRPr="000427A1">
        <w:rPr>
          <w:rFonts w:ascii="Times New Roman" w:hAnsi="Times New Roman" w:cs="Times New Roman"/>
          <w:b/>
          <w:sz w:val="24"/>
          <w:szCs w:val="24"/>
        </w:rPr>
        <w:t>,</w:t>
      </w:r>
      <w:r w:rsidRPr="00F43098">
        <w:rPr>
          <w:rFonts w:ascii="Times New Roman" w:hAnsi="Times New Roman" w:cs="Times New Roman"/>
          <w:sz w:val="24"/>
          <w:szCs w:val="24"/>
        </w:rPr>
        <w:t xml:space="preserve"> </w:t>
      </w:r>
      <w:r w:rsidRPr="00F43098">
        <w:rPr>
          <w:rFonts w:ascii="Times New Roman" w:hAnsi="Times New Roman" w:cs="Times New Roman"/>
          <w:b/>
          <w:i/>
          <w:sz w:val="24"/>
          <w:szCs w:val="24"/>
        </w:rPr>
        <w:t>Vývoj školství a historie školy v </w:t>
      </w:r>
      <w:proofErr w:type="gramStart"/>
      <w:r w:rsidRPr="00F43098">
        <w:rPr>
          <w:rFonts w:ascii="Times New Roman" w:hAnsi="Times New Roman" w:cs="Times New Roman"/>
          <w:b/>
          <w:i/>
          <w:sz w:val="24"/>
          <w:szCs w:val="24"/>
        </w:rPr>
        <w:t>19.–20</w:t>
      </w:r>
      <w:proofErr w:type="gramEnd"/>
      <w:r w:rsidRPr="00F43098">
        <w:rPr>
          <w:rFonts w:ascii="Times New Roman" w:hAnsi="Times New Roman" w:cs="Times New Roman"/>
          <w:b/>
          <w:i/>
          <w:sz w:val="24"/>
          <w:szCs w:val="24"/>
        </w:rPr>
        <w:t>. století – Nový Hradec Králové</w:t>
      </w:r>
      <w:r w:rsidRPr="00F43098">
        <w:rPr>
          <w:rFonts w:ascii="Times New Roman" w:hAnsi="Times New Roman" w:cs="Times New Roman"/>
          <w:sz w:val="24"/>
          <w:szCs w:val="24"/>
        </w:rPr>
        <w:t xml:space="preserve">, bakalářská práce, </w:t>
      </w:r>
      <w:r w:rsidR="008F26E8">
        <w:rPr>
          <w:rFonts w:ascii="Times New Roman" w:hAnsi="Times New Roman" w:cs="Times New Roman"/>
          <w:sz w:val="24"/>
          <w:szCs w:val="24"/>
        </w:rPr>
        <w:t>F</w:t>
      </w:r>
      <w:r w:rsidRPr="00F43098">
        <w:rPr>
          <w:rFonts w:ascii="Times New Roman" w:hAnsi="Times New Roman" w:cs="Times New Roman"/>
          <w:sz w:val="24"/>
          <w:szCs w:val="24"/>
        </w:rPr>
        <w:t>akulta filozofická, Univerzita Pardubice, Pardubice 2021.</w:t>
      </w:r>
    </w:p>
    <w:p w:rsidR="00F43098" w:rsidRDefault="00F43098" w:rsidP="00F4309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F43098" w:rsidRDefault="00F43098" w:rsidP="00D77998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Studentka Alice </w:t>
      </w:r>
      <w:proofErr w:type="spellStart"/>
      <w:r>
        <w:rPr>
          <w:rFonts w:ascii="Times New Roman" w:hAnsi="Times New Roman" w:cs="Times New Roman"/>
          <w:sz w:val="24"/>
          <w:szCs w:val="24"/>
        </w:rPr>
        <w:t>Hudecová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si pro svou práci vybrala téma z regionálních dějin a zaměřila se při</w:t>
      </w:r>
      <w:r w:rsidR="00D77998">
        <w:rPr>
          <w:rFonts w:ascii="Times New Roman" w:hAnsi="Times New Roman" w:cs="Times New Roman"/>
          <w:sz w:val="24"/>
          <w:szCs w:val="24"/>
        </w:rPr>
        <w:t>tom na problematiku primárního vzdělávání v kontextu 19. a 20. století, přičemž předmě</w:t>
      </w:r>
      <w:r w:rsidR="00E06F36">
        <w:rPr>
          <w:rFonts w:ascii="Times New Roman" w:hAnsi="Times New Roman" w:cs="Times New Roman"/>
          <w:sz w:val="24"/>
          <w:szCs w:val="24"/>
        </w:rPr>
        <w:softHyphen/>
      </w:r>
      <w:r w:rsidR="00D77998">
        <w:rPr>
          <w:rFonts w:ascii="Times New Roman" w:hAnsi="Times New Roman" w:cs="Times New Roman"/>
          <w:sz w:val="24"/>
          <w:szCs w:val="24"/>
        </w:rPr>
        <w:t>tem jejího zájmu byla škola v Novém Hradci Králové. Hlavní motivací autorky byla osobní vazba k lokalitě.</w:t>
      </w:r>
      <w:r w:rsidR="00EF35C7">
        <w:rPr>
          <w:rFonts w:ascii="Times New Roman" w:hAnsi="Times New Roman" w:cs="Times New Roman"/>
          <w:sz w:val="24"/>
          <w:szCs w:val="24"/>
        </w:rPr>
        <w:t xml:space="preserve"> Volbu tématu hodnotím kladně, neboť mu prozatím nebyla věnována pozor</w:t>
      </w:r>
      <w:r w:rsidR="00E06F36">
        <w:rPr>
          <w:rFonts w:ascii="Times New Roman" w:hAnsi="Times New Roman" w:cs="Times New Roman"/>
          <w:sz w:val="24"/>
          <w:szCs w:val="24"/>
        </w:rPr>
        <w:softHyphen/>
      </w:r>
      <w:r w:rsidR="00EF35C7">
        <w:rPr>
          <w:rFonts w:ascii="Times New Roman" w:hAnsi="Times New Roman" w:cs="Times New Roman"/>
          <w:sz w:val="24"/>
          <w:szCs w:val="24"/>
        </w:rPr>
        <w:t>nost.</w:t>
      </w:r>
    </w:p>
    <w:p w:rsidR="00EF35C7" w:rsidRDefault="00D77998" w:rsidP="00D77998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Pramennou základnu předkládané BP tvoří především kroniky školy, které jsou uloženy v</w:t>
      </w:r>
      <w:r w:rsidR="00E06F36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pří</w:t>
      </w:r>
      <w:r w:rsidR="00E06F36"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t>slušném archivním fondu v 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SOkA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Hradec Králové. Jedná se o celkem pět knih z období od roku 1835 do 1</w:t>
      </w:r>
      <w:r w:rsidR="00E06F36">
        <w:rPr>
          <w:rFonts w:ascii="Times New Roman" w:hAnsi="Times New Roman" w:cs="Times New Roman"/>
          <w:sz w:val="24"/>
          <w:szCs w:val="24"/>
        </w:rPr>
        <w:t>9</w:t>
      </w:r>
      <w:r>
        <w:rPr>
          <w:rFonts w:ascii="Times New Roman" w:hAnsi="Times New Roman" w:cs="Times New Roman"/>
          <w:sz w:val="24"/>
          <w:szCs w:val="24"/>
        </w:rPr>
        <w:t xml:space="preserve">53, tj. z období, které je předmětem autorčina </w:t>
      </w:r>
      <w:r w:rsidR="00E06F36">
        <w:rPr>
          <w:rFonts w:ascii="Times New Roman" w:hAnsi="Times New Roman" w:cs="Times New Roman"/>
          <w:sz w:val="24"/>
          <w:szCs w:val="24"/>
        </w:rPr>
        <w:t>bádání</w:t>
      </w:r>
      <w:r>
        <w:rPr>
          <w:rFonts w:ascii="Times New Roman" w:hAnsi="Times New Roman" w:cs="Times New Roman"/>
          <w:sz w:val="24"/>
          <w:szCs w:val="24"/>
        </w:rPr>
        <w:t>. Další pramenný mate</w:t>
      </w:r>
      <w:r w:rsidR="00E06F36"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t>riál z archivního fondu zkoumané školy, resp. z jiných fondů už autorka prakticky nevyužila (</w:t>
      </w:r>
      <w:r w:rsidR="000D0259">
        <w:rPr>
          <w:rFonts w:ascii="Times New Roman" w:hAnsi="Times New Roman" w:cs="Times New Roman"/>
          <w:sz w:val="24"/>
          <w:szCs w:val="24"/>
        </w:rPr>
        <w:t>matriční záznamy, odkaz na stabilní katastr a na drobný spisek uložený ve fondu obce před</w:t>
      </w:r>
      <w:r w:rsidR="00E06F36">
        <w:rPr>
          <w:rFonts w:ascii="Times New Roman" w:hAnsi="Times New Roman" w:cs="Times New Roman"/>
          <w:sz w:val="24"/>
          <w:szCs w:val="24"/>
        </w:rPr>
        <w:softHyphen/>
      </w:r>
      <w:r w:rsidR="000D0259">
        <w:rPr>
          <w:rFonts w:ascii="Times New Roman" w:hAnsi="Times New Roman" w:cs="Times New Roman"/>
          <w:sz w:val="24"/>
          <w:szCs w:val="24"/>
        </w:rPr>
        <w:t>stavují s ohledem na  zkoumané téma naprosté marginálie). Kroniky jsou bezpochyby zajíma</w:t>
      </w:r>
      <w:r w:rsidR="00E06F36">
        <w:rPr>
          <w:rFonts w:ascii="Times New Roman" w:hAnsi="Times New Roman" w:cs="Times New Roman"/>
          <w:sz w:val="24"/>
          <w:szCs w:val="24"/>
        </w:rPr>
        <w:softHyphen/>
      </w:r>
      <w:r w:rsidR="000D0259">
        <w:rPr>
          <w:rFonts w:ascii="Times New Roman" w:hAnsi="Times New Roman" w:cs="Times New Roman"/>
          <w:sz w:val="24"/>
          <w:szCs w:val="24"/>
        </w:rPr>
        <w:t>vým pramenným materiálem, zejména pokud se jako v tomto případě dochovaly v souvislé řadě</w:t>
      </w:r>
      <w:r w:rsidR="00EF35C7">
        <w:rPr>
          <w:rFonts w:ascii="Times New Roman" w:hAnsi="Times New Roman" w:cs="Times New Roman"/>
          <w:sz w:val="24"/>
          <w:szCs w:val="24"/>
        </w:rPr>
        <w:t>. Snahu vytěžit je v rámci bakalářské práce proto ráda zmiňuji jako přínosnou. N</w:t>
      </w:r>
      <w:r w:rsidR="000D0259">
        <w:rPr>
          <w:rFonts w:ascii="Times New Roman" w:hAnsi="Times New Roman" w:cs="Times New Roman"/>
          <w:sz w:val="24"/>
          <w:szCs w:val="24"/>
        </w:rPr>
        <w:t>icméně absenc</w:t>
      </w:r>
      <w:r w:rsidR="00EF35C7">
        <w:rPr>
          <w:rFonts w:ascii="Times New Roman" w:hAnsi="Times New Roman" w:cs="Times New Roman"/>
          <w:sz w:val="24"/>
          <w:szCs w:val="24"/>
        </w:rPr>
        <w:t>i</w:t>
      </w:r>
      <w:r w:rsidR="000D0259">
        <w:rPr>
          <w:rFonts w:ascii="Times New Roman" w:hAnsi="Times New Roman" w:cs="Times New Roman"/>
          <w:sz w:val="24"/>
          <w:szCs w:val="24"/>
        </w:rPr>
        <w:t xml:space="preserve"> dalších archivních zdrojů </w:t>
      </w:r>
      <w:r w:rsidR="00EF35C7">
        <w:rPr>
          <w:rFonts w:ascii="Times New Roman" w:hAnsi="Times New Roman" w:cs="Times New Roman"/>
          <w:sz w:val="24"/>
          <w:szCs w:val="24"/>
        </w:rPr>
        <w:t xml:space="preserve">už kladně hodnotit nemohu. </w:t>
      </w:r>
      <w:r w:rsidR="00536900">
        <w:rPr>
          <w:rFonts w:ascii="Times New Roman" w:hAnsi="Times New Roman" w:cs="Times New Roman"/>
          <w:sz w:val="24"/>
          <w:szCs w:val="24"/>
        </w:rPr>
        <w:t>Může to</w:t>
      </w:r>
      <w:r w:rsidR="00EF35C7">
        <w:rPr>
          <w:rFonts w:ascii="Times New Roman" w:hAnsi="Times New Roman" w:cs="Times New Roman"/>
          <w:sz w:val="24"/>
          <w:szCs w:val="24"/>
        </w:rPr>
        <w:t xml:space="preserve"> </w:t>
      </w:r>
      <w:r w:rsidR="000D0259">
        <w:rPr>
          <w:rFonts w:ascii="Times New Roman" w:hAnsi="Times New Roman" w:cs="Times New Roman"/>
          <w:sz w:val="24"/>
          <w:szCs w:val="24"/>
        </w:rPr>
        <w:t>vést k tomu, že bada</w:t>
      </w:r>
      <w:r w:rsidR="00E06F36">
        <w:rPr>
          <w:rFonts w:ascii="Times New Roman" w:hAnsi="Times New Roman" w:cs="Times New Roman"/>
          <w:sz w:val="24"/>
          <w:szCs w:val="24"/>
        </w:rPr>
        <w:softHyphen/>
      </w:r>
      <w:r w:rsidR="000D0259">
        <w:rPr>
          <w:rFonts w:ascii="Times New Roman" w:hAnsi="Times New Roman" w:cs="Times New Roman"/>
          <w:sz w:val="24"/>
          <w:szCs w:val="24"/>
        </w:rPr>
        <w:t>tel/</w:t>
      </w:r>
      <w:proofErr w:type="spellStart"/>
      <w:r w:rsidR="000D0259">
        <w:rPr>
          <w:rFonts w:ascii="Times New Roman" w:hAnsi="Times New Roman" w:cs="Times New Roman"/>
          <w:sz w:val="24"/>
          <w:szCs w:val="24"/>
        </w:rPr>
        <w:t>ka</w:t>
      </w:r>
      <w:proofErr w:type="spellEnd"/>
      <w:r w:rsidR="000D0259">
        <w:rPr>
          <w:rFonts w:ascii="Times New Roman" w:hAnsi="Times New Roman" w:cs="Times New Roman"/>
          <w:sz w:val="24"/>
          <w:szCs w:val="24"/>
        </w:rPr>
        <w:t xml:space="preserve"> „uvízne“ v jednostranném pohledu na téma, což </w:t>
      </w:r>
      <w:r w:rsidR="00FA4BAA">
        <w:rPr>
          <w:rFonts w:ascii="Times New Roman" w:hAnsi="Times New Roman" w:cs="Times New Roman"/>
          <w:sz w:val="24"/>
          <w:szCs w:val="24"/>
        </w:rPr>
        <w:t>omezí možnosti</w:t>
      </w:r>
      <w:r w:rsidR="000D0259">
        <w:rPr>
          <w:rFonts w:ascii="Times New Roman" w:hAnsi="Times New Roman" w:cs="Times New Roman"/>
          <w:sz w:val="24"/>
          <w:szCs w:val="24"/>
        </w:rPr>
        <w:t xml:space="preserve"> komparace</w:t>
      </w:r>
      <w:r w:rsidR="00FA4BAA">
        <w:rPr>
          <w:rFonts w:ascii="Times New Roman" w:hAnsi="Times New Roman" w:cs="Times New Roman"/>
          <w:sz w:val="24"/>
          <w:szCs w:val="24"/>
        </w:rPr>
        <w:t xml:space="preserve"> a zároveň bude limitovat případné </w:t>
      </w:r>
      <w:r w:rsidR="000D0259">
        <w:rPr>
          <w:rFonts w:ascii="Times New Roman" w:hAnsi="Times New Roman" w:cs="Times New Roman"/>
          <w:sz w:val="24"/>
          <w:szCs w:val="24"/>
        </w:rPr>
        <w:t>interpretace</w:t>
      </w:r>
      <w:r w:rsidR="00FA4BAA">
        <w:rPr>
          <w:rFonts w:ascii="Times New Roman" w:hAnsi="Times New Roman" w:cs="Times New Roman"/>
          <w:sz w:val="24"/>
          <w:szCs w:val="24"/>
        </w:rPr>
        <w:t>,</w:t>
      </w:r>
      <w:r w:rsidR="000D0259">
        <w:rPr>
          <w:rFonts w:ascii="Times New Roman" w:hAnsi="Times New Roman" w:cs="Times New Roman"/>
          <w:sz w:val="24"/>
          <w:szCs w:val="24"/>
        </w:rPr>
        <w:t xml:space="preserve"> a </w:t>
      </w:r>
      <w:r w:rsidR="00FA4BAA">
        <w:rPr>
          <w:rFonts w:ascii="Times New Roman" w:hAnsi="Times New Roman" w:cs="Times New Roman"/>
          <w:sz w:val="24"/>
          <w:szCs w:val="24"/>
        </w:rPr>
        <w:t xml:space="preserve">to se </w:t>
      </w:r>
      <w:r w:rsidR="000D0259">
        <w:rPr>
          <w:rFonts w:ascii="Times New Roman" w:hAnsi="Times New Roman" w:cs="Times New Roman"/>
          <w:sz w:val="24"/>
          <w:szCs w:val="24"/>
        </w:rPr>
        <w:t>negativně podepíše na výsledné práci.</w:t>
      </w:r>
      <w:r w:rsidR="00FA4BAA">
        <w:rPr>
          <w:rFonts w:ascii="Times New Roman" w:hAnsi="Times New Roman" w:cs="Times New Roman"/>
          <w:sz w:val="24"/>
          <w:szCs w:val="24"/>
        </w:rPr>
        <w:t xml:space="preserve"> </w:t>
      </w:r>
      <w:r w:rsidR="00EF35C7">
        <w:rPr>
          <w:rFonts w:ascii="Times New Roman" w:hAnsi="Times New Roman" w:cs="Times New Roman"/>
          <w:sz w:val="24"/>
          <w:szCs w:val="24"/>
        </w:rPr>
        <w:t xml:space="preserve">V případě předkládané bakalářské práce se to bohužel stalo. </w:t>
      </w:r>
      <w:r w:rsidR="00536900">
        <w:rPr>
          <w:rFonts w:ascii="Times New Roman" w:hAnsi="Times New Roman" w:cs="Times New Roman"/>
          <w:sz w:val="24"/>
          <w:szCs w:val="24"/>
        </w:rPr>
        <w:t>Skutečnost, že se autor/</w:t>
      </w:r>
      <w:proofErr w:type="spellStart"/>
      <w:r w:rsidR="00536900">
        <w:rPr>
          <w:rFonts w:ascii="Times New Roman" w:hAnsi="Times New Roman" w:cs="Times New Roman"/>
          <w:sz w:val="24"/>
          <w:szCs w:val="24"/>
        </w:rPr>
        <w:t>ka</w:t>
      </w:r>
      <w:proofErr w:type="spellEnd"/>
      <w:r w:rsidR="00536900">
        <w:rPr>
          <w:rFonts w:ascii="Times New Roman" w:hAnsi="Times New Roman" w:cs="Times New Roman"/>
          <w:sz w:val="24"/>
          <w:szCs w:val="24"/>
        </w:rPr>
        <w:t xml:space="preserve"> BP rozhodl/a úzce vymezit pramennou základnu, je vhodné obšírněji vysvětlit v úvodu práce.</w:t>
      </w:r>
      <w:r w:rsidR="00E06F36">
        <w:rPr>
          <w:rFonts w:ascii="Times New Roman" w:hAnsi="Times New Roman" w:cs="Times New Roman"/>
          <w:sz w:val="24"/>
          <w:szCs w:val="24"/>
        </w:rPr>
        <w:t xml:space="preserve"> To </w:t>
      </w:r>
      <w:r w:rsidR="00A10BDB">
        <w:rPr>
          <w:rFonts w:ascii="Times New Roman" w:hAnsi="Times New Roman" w:cs="Times New Roman"/>
          <w:sz w:val="24"/>
          <w:szCs w:val="24"/>
        </w:rPr>
        <w:t xml:space="preserve">se </w:t>
      </w:r>
      <w:r w:rsidR="00E06F36">
        <w:rPr>
          <w:rFonts w:ascii="Times New Roman" w:hAnsi="Times New Roman" w:cs="Times New Roman"/>
          <w:sz w:val="24"/>
          <w:szCs w:val="24"/>
        </w:rPr>
        <w:t xml:space="preserve">zde </w:t>
      </w:r>
      <w:r w:rsidR="00A10BDB">
        <w:rPr>
          <w:rFonts w:ascii="Times New Roman" w:hAnsi="Times New Roman" w:cs="Times New Roman"/>
          <w:sz w:val="24"/>
          <w:szCs w:val="24"/>
        </w:rPr>
        <w:t>bohužel</w:t>
      </w:r>
      <w:r w:rsidR="00E06F36">
        <w:rPr>
          <w:rFonts w:ascii="Times New Roman" w:hAnsi="Times New Roman" w:cs="Times New Roman"/>
          <w:sz w:val="24"/>
          <w:szCs w:val="24"/>
        </w:rPr>
        <w:t xml:space="preserve"> nestalo. </w:t>
      </w:r>
    </w:p>
    <w:p w:rsidR="00D77998" w:rsidRDefault="007B1C10" w:rsidP="00D77998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Topografické příručky, z nichž </w:t>
      </w:r>
      <w:r w:rsidR="00536900">
        <w:rPr>
          <w:rFonts w:ascii="Times New Roman" w:hAnsi="Times New Roman" w:cs="Times New Roman"/>
          <w:sz w:val="24"/>
          <w:szCs w:val="24"/>
        </w:rPr>
        <w:t xml:space="preserve">autorka </w:t>
      </w:r>
      <w:r>
        <w:rPr>
          <w:rFonts w:ascii="Times New Roman" w:hAnsi="Times New Roman" w:cs="Times New Roman"/>
          <w:sz w:val="24"/>
          <w:szCs w:val="24"/>
        </w:rPr>
        <w:t>čerpá (např. s. 4</w:t>
      </w:r>
      <w:r w:rsidR="00960FA7">
        <w:rPr>
          <w:rFonts w:ascii="Times New Roman" w:hAnsi="Times New Roman" w:cs="Times New Roman"/>
          <w:sz w:val="24"/>
          <w:szCs w:val="24"/>
        </w:rPr>
        <w:t>, 23</w:t>
      </w:r>
      <w:r>
        <w:rPr>
          <w:rFonts w:ascii="Times New Roman" w:hAnsi="Times New Roman" w:cs="Times New Roman"/>
          <w:sz w:val="24"/>
          <w:szCs w:val="24"/>
        </w:rPr>
        <w:t>), opomněla uvést do závě</w:t>
      </w:r>
      <w:r w:rsidR="00E06F36"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t xml:space="preserve">rečného seznamu </w:t>
      </w:r>
      <w:r w:rsidR="00960FA7">
        <w:rPr>
          <w:rFonts w:ascii="Times New Roman" w:hAnsi="Times New Roman" w:cs="Times New Roman"/>
          <w:sz w:val="24"/>
          <w:szCs w:val="24"/>
        </w:rPr>
        <w:t>jako prameny a řadí je mezi sekundární literaturu</w:t>
      </w:r>
      <w:r>
        <w:rPr>
          <w:rFonts w:ascii="Times New Roman" w:hAnsi="Times New Roman" w:cs="Times New Roman"/>
          <w:sz w:val="24"/>
          <w:szCs w:val="24"/>
        </w:rPr>
        <w:t>.</w:t>
      </w:r>
      <w:r w:rsidR="00600F0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D0259" w:rsidRDefault="000D0259" w:rsidP="00D77998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 se týče sekundární literatury</w:t>
      </w:r>
      <w:r w:rsidR="00FA4BAA">
        <w:rPr>
          <w:rFonts w:ascii="Times New Roman" w:hAnsi="Times New Roman" w:cs="Times New Roman"/>
          <w:sz w:val="24"/>
          <w:szCs w:val="24"/>
        </w:rPr>
        <w:t xml:space="preserve">, zde je seznam už delší a zároveň obsahově slušný. Je zřejmé, že se autorka seznámila s nejdůležitějšími tituly, které jsou k tématu v češtině k dispozici. </w:t>
      </w:r>
      <w:r w:rsidR="00343FB9">
        <w:rPr>
          <w:rFonts w:ascii="Times New Roman" w:hAnsi="Times New Roman" w:cs="Times New Roman"/>
          <w:sz w:val="24"/>
          <w:szCs w:val="24"/>
        </w:rPr>
        <w:t>Bohužel nereflektovala současný stav bádání a zřejmě s</w:t>
      </w:r>
      <w:r w:rsidR="00960FA7">
        <w:rPr>
          <w:rFonts w:ascii="Times New Roman" w:hAnsi="Times New Roman" w:cs="Times New Roman"/>
          <w:sz w:val="24"/>
          <w:szCs w:val="24"/>
        </w:rPr>
        <w:t>ku</w:t>
      </w:r>
      <w:r w:rsidR="00C245B8">
        <w:rPr>
          <w:rFonts w:ascii="Times New Roman" w:hAnsi="Times New Roman" w:cs="Times New Roman"/>
          <w:sz w:val="24"/>
          <w:szCs w:val="24"/>
        </w:rPr>
        <w:softHyphen/>
      </w:r>
      <w:r w:rsidR="000F6784">
        <w:rPr>
          <w:rFonts w:ascii="Times New Roman" w:hAnsi="Times New Roman" w:cs="Times New Roman"/>
          <w:sz w:val="24"/>
          <w:szCs w:val="24"/>
        </w:rPr>
        <w:softHyphen/>
      </w:r>
      <w:r w:rsidR="00960FA7">
        <w:rPr>
          <w:rFonts w:ascii="Times New Roman" w:hAnsi="Times New Roman" w:cs="Times New Roman"/>
          <w:sz w:val="24"/>
          <w:szCs w:val="24"/>
        </w:rPr>
        <w:t>tečnost</w:t>
      </w:r>
      <w:r w:rsidR="00E42A15">
        <w:rPr>
          <w:rFonts w:ascii="Times New Roman" w:hAnsi="Times New Roman" w:cs="Times New Roman"/>
          <w:sz w:val="24"/>
          <w:szCs w:val="24"/>
        </w:rPr>
        <w:t xml:space="preserve"> (?)</w:t>
      </w:r>
      <w:r w:rsidR="00960FA7">
        <w:rPr>
          <w:rFonts w:ascii="Times New Roman" w:hAnsi="Times New Roman" w:cs="Times New Roman"/>
          <w:sz w:val="24"/>
          <w:szCs w:val="24"/>
        </w:rPr>
        <w:t xml:space="preserve">, že </w:t>
      </w:r>
      <w:r w:rsidR="00536900">
        <w:rPr>
          <w:rFonts w:ascii="Times New Roman" w:hAnsi="Times New Roman" w:cs="Times New Roman"/>
          <w:sz w:val="24"/>
          <w:szCs w:val="24"/>
        </w:rPr>
        <w:t>rešerši</w:t>
      </w:r>
      <w:r w:rsidR="00960FA7">
        <w:rPr>
          <w:rFonts w:ascii="Times New Roman" w:hAnsi="Times New Roman" w:cs="Times New Roman"/>
          <w:sz w:val="24"/>
          <w:szCs w:val="24"/>
        </w:rPr>
        <w:t xml:space="preserve"> sekundární literatury prováděla </w:t>
      </w:r>
      <w:r w:rsidR="00272820">
        <w:rPr>
          <w:rFonts w:ascii="Times New Roman" w:hAnsi="Times New Roman" w:cs="Times New Roman"/>
          <w:sz w:val="24"/>
          <w:szCs w:val="24"/>
        </w:rPr>
        <w:t xml:space="preserve">už </w:t>
      </w:r>
      <w:r w:rsidR="00960FA7">
        <w:rPr>
          <w:rFonts w:ascii="Times New Roman" w:hAnsi="Times New Roman" w:cs="Times New Roman"/>
          <w:sz w:val="24"/>
          <w:szCs w:val="24"/>
        </w:rPr>
        <w:t xml:space="preserve">v roce 2019, způsobila, že </w:t>
      </w:r>
      <w:r w:rsidR="00272820">
        <w:rPr>
          <w:rFonts w:ascii="Times New Roman" w:hAnsi="Times New Roman" w:cs="Times New Roman"/>
          <w:sz w:val="24"/>
          <w:szCs w:val="24"/>
        </w:rPr>
        <w:t xml:space="preserve">vůbec </w:t>
      </w:r>
      <w:r w:rsidR="00960FA7">
        <w:rPr>
          <w:rFonts w:ascii="Times New Roman" w:hAnsi="Times New Roman" w:cs="Times New Roman"/>
          <w:sz w:val="24"/>
          <w:szCs w:val="24"/>
        </w:rPr>
        <w:t>nečerpala z</w:t>
      </w:r>
      <w:r w:rsidR="00343FB9">
        <w:rPr>
          <w:rFonts w:ascii="Times New Roman" w:hAnsi="Times New Roman" w:cs="Times New Roman"/>
          <w:sz w:val="24"/>
          <w:szCs w:val="24"/>
        </w:rPr>
        <w:t> </w:t>
      </w:r>
      <w:r w:rsidR="00960FA7">
        <w:rPr>
          <w:rFonts w:ascii="Times New Roman" w:hAnsi="Times New Roman" w:cs="Times New Roman"/>
          <w:sz w:val="24"/>
          <w:szCs w:val="24"/>
        </w:rPr>
        <w:t>nejnovější</w:t>
      </w:r>
      <w:r w:rsidR="00343FB9">
        <w:rPr>
          <w:rFonts w:ascii="Times New Roman" w:hAnsi="Times New Roman" w:cs="Times New Roman"/>
          <w:sz w:val="24"/>
          <w:szCs w:val="24"/>
        </w:rPr>
        <w:t>ch titulů, např.</w:t>
      </w:r>
      <w:r w:rsidR="00272820">
        <w:rPr>
          <w:rFonts w:ascii="Times New Roman" w:hAnsi="Times New Roman" w:cs="Times New Roman"/>
          <w:sz w:val="24"/>
          <w:szCs w:val="24"/>
        </w:rPr>
        <w:t>:</w:t>
      </w:r>
      <w:r w:rsidR="00960FA7">
        <w:rPr>
          <w:rFonts w:ascii="Times New Roman" w:hAnsi="Times New Roman" w:cs="Times New Roman"/>
          <w:sz w:val="24"/>
          <w:szCs w:val="24"/>
        </w:rPr>
        <w:t xml:space="preserve"> Miroslav NOVOTNÝ (</w:t>
      </w:r>
      <w:proofErr w:type="spellStart"/>
      <w:r w:rsidR="00960FA7">
        <w:rPr>
          <w:rFonts w:ascii="Times New Roman" w:hAnsi="Times New Roman" w:cs="Times New Roman"/>
          <w:sz w:val="24"/>
          <w:szCs w:val="24"/>
        </w:rPr>
        <w:t>ed</w:t>
      </w:r>
      <w:proofErr w:type="spellEnd"/>
      <w:r w:rsidR="00960FA7">
        <w:rPr>
          <w:rFonts w:ascii="Times New Roman" w:hAnsi="Times New Roman" w:cs="Times New Roman"/>
          <w:sz w:val="24"/>
          <w:szCs w:val="24"/>
        </w:rPr>
        <w:t xml:space="preserve">.), </w:t>
      </w:r>
      <w:r w:rsidR="00960FA7" w:rsidRPr="00960FA7">
        <w:rPr>
          <w:rFonts w:ascii="Times New Roman" w:hAnsi="Times New Roman" w:cs="Times New Roman"/>
          <w:i/>
          <w:sz w:val="24"/>
          <w:szCs w:val="24"/>
        </w:rPr>
        <w:t>Velké dějiny zemí Koruny české. Školství a vzdělanost</w:t>
      </w:r>
      <w:r w:rsidR="00960FA7">
        <w:rPr>
          <w:rFonts w:ascii="Times New Roman" w:hAnsi="Times New Roman" w:cs="Times New Roman"/>
          <w:sz w:val="24"/>
          <w:szCs w:val="24"/>
        </w:rPr>
        <w:t>,</w:t>
      </w:r>
      <w:r w:rsidR="00960FA7" w:rsidRPr="00960FA7">
        <w:rPr>
          <w:rFonts w:ascii="Times New Roman" w:hAnsi="Times New Roman" w:cs="Times New Roman"/>
          <w:sz w:val="24"/>
          <w:szCs w:val="24"/>
        </w:rPr>
        <w:t xml:space="preserve"> Praha 2020</w:t>
      </w:r>
      <w:r w:rsidR="00FA4BAA">
        <w:rPr>
          <w:rFonts w:ascii="Times New Roman" w:hAnsi="Times New Roman" w:cs="Times New Roman"/>
          <w:sz w:val="24"/>
          <w:szCs w:val="24"/>
        </w:rPr>
        <w:t>. Za velký nedostatek považuji rovněž to, že v</w:t>
      </w:r>
      <w:r w:rsidR="00C245B8">
        <w:rPr>
          <w:rFonts w:ascii="Times New Roman" w:hAnsi="Times New Roman" w:cs="Times New Roman"/>
          <w:sz w:val="24"/>
          <w:szCs w:val="24"/>
        </w:rPr>
        <w:t> </w:t>
      </w:r>
      <w:r w:rsidR="00FA4BAA">
        <w:rPr>
          <w:rFonts w:ascii="Times New Roman" w:hAnsi="Times New Roman" w:cs="Times New Roman"/>
          <w:sz w:val="24"/>
          <w:szCs w:val="24"/>
        </w:rPr>
        <w:t>závě</w:t>
      </w:r>
      <w:r w:rsidR="00C245B8">
        <w:rPr>
          <w:rFonts w:ascii="Times New Roman" w:hAnsi="Times New Roman" w:cs="Times New Roman"/>
          <w:sz w:val="24"/>
          <w:szCs w:val="24"/>
        </w:rPr>
        <w:softHyphen/>
      </w:r>
      <w:r w:rsidR="00FA4BAA">
        <w:rPr>
          <w:rFonts w:ascii="Times New Roman" w:hAnsi="Times New Roman" w:cs="Times New Roman"/>
          <w:sz w:val="24"/>
          <w:szCs w:val="24"/>
        </w:rPr>
        <w:t xml:space="preserve">rečném seznamu chybí některé publikace, z nichž </w:t>
      </w:r>
      <w:r w:rsidR="00272820">
        <w:rPr>
          <w:rFonts w:ascii="Times New Roman" w:hAnsi="Times New Roman" w:cs="Times New Roman"/>
          <w:sz w:val="24"/>
          <w:szCs w:val="24"/>
        </w:rPr>
        <w:t xml:space="preserve">prokazatelně </w:t>
      </w:r>
      <w:r w:rsidR="00FA4BAA">
        <w:rPr>
          <w:rFonts w:ascii="Times New Roman" w:hAnsi="Times New Roman" w:cs="Times New Roman"/>
          <w:sz w:val="24"/>
          <w:szCs w:val="24"/>
        </w:rPr>
        <w:t>čerpala (</w:t>
      </w:r>
      <w:r w:rsidR="00C245B8">
        <w:rPr>
          <w:rFonts w:ascii="Times New Roman" w:hAnsi="Times New Roman" w:cs="Times New Roman"/>
          <w:sz w:val="24"/>
          <w:szCs w:val="24"/>
        </w:rPr>
        <w:t xml:space="preserve">např. </w:t>
      </w:r>
      <w:r w:rsidR="00FA4BAA">
        <w:rPr>
          <w:rFonts w:ascii="Times New Roman" w:hAnsi="Times New Roman" w:cs="Times New Roman"/>
          <w:sz w:val="24"/>
          <w:szCs w:val="24"/>
        </w:rPr>
        <w:t xml:space="preserve">s 1: J. Lehká – P. Cvrček, </w:t>
      </w:r>
      <w:r w:rsidR="00FA4BAA" w:rsidRPr="00960FA7">
        <w:rPr>
          <w:rFonts w:ascii="Times New Roman" w:hAnsi="Times New Roman" w:cs="Times New Roman"/>
          <w:i/>
          <w:sz w:val="24"/>
          <w:szCs w:val="24"/>
        </w:rPr>
        <w:t>Základní škola Nový Hradec Králové …</w:t>
      </w:r>
      <w:r w:rsidR="00FA4BAA">
        <w:rPr>
          <w:rFonts w:ascii="Times New Roman" w:hAnsi="Times New Roman" w:cs="Times New Roman"/>
          <w:sz w:val="24"/>
          <w:szCs w:val="24"/>
        </w:rPr>
        <w:t xml:space="preserve">; tamtéž: Z. Doubek – H. Rezková, </w:t>
      </w:r>
      <w:r w:rsidR="00FA4BAA" w:rsidRPr="00960FA7">
        <w:rPr>
          <w:rFonts w:ascii="Times New Roman" w:hAnsi="Times New Roman" w:cs="Times New Roman"/>
          <w:i/>
          <w:sz w:val="24"/>
          <w:szCs w:val="24"/>
        </w:rPr>
        <w:t xml:space="preserve">Pohled do historie Nového Hradce </w:t>
      </w:r>
      <w:r w:rsidR="00FA4BAA" w:rsidRPr="00960FA7">
        <w:rPr>
          <w:rFonts w:ascii="Times New Roman" w:hAnsi="Times New Roman" w:cs="Times New Roman"/>
          <w:i/>
          <w:sz w:val="24"/>
          <w:szCs w:val="24"/>
        </w:rPr>
        <w:lastRenderedPageBreak/>
        <w:t>Králové …</w:t>
      </w:r>
      <w:r w:rsidR="00960FA7">
        <w:rPr>
          <w:rFonts w:ascii="Times New Roman" w:hAnsi="Times New Roman" w:cs="Times New Roman"/>
          <w:sz w:val="24"/>
          <w:szCs w:val="24"/>
        </w:rPr>
        <w:t xml:space="preserve"> aj.)</w:t>
      </w:r>
      <w:r w:rsidR="00272820">
        <w:rPr>
          <w:rFonts w:ascii="Times New Roman" w:hAnsi="Times New Roman" w:cs="Times New Roman"/>
          <w:sz w:val="24"/>
          <w:szCs w:val="24"/>
        </w:rPr>
        <w:t>.</w:t>
      </w:r>
      <w:r w:rsidR="00343FB9">
        <w:rPr>
          <w:rFonts w:ascii="Times New Roman" w:hAnsi="Times New Roman" w:cs="Times New Roman"/>
          <w:sz w:val="24"/>
          <w:szCs w:val="24"/>
        </w:rPr>
        <w:t xml:space="preserve"> Zařazení tištěných pramenů, jimiž jsou topografické příručky, mezi sekundární literaturu jsem už zmiňovala.</w:t>
      </w:r>
    </w:p>
    <w:p w:rsidR="0089042F" w:rsidRDefault="00960FA7" w:rsidP="00D77998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Struktura předkládané BP svědčí o promyšleném přístupu – </w:t>
      </w:r>
      <w:r w:rsidR="00952C8B">
        <w:rPr>
          <w:rFonts w:ascii="Times New Roman" w:hAnsi="Times New Roman" w:cs="Times New Roman"/>
          <w:sz w:val="24"/>
          <w:szCs w:val="24"/>
        </w:rPr>
        <w:t>po úvodu autorka zařadila kapi</w:t>
      </w:r>
      <w:r w:rsidR="000F6784">
        <w:rPr>
          <w:rFonts w:ascii="Times New Roman" w:hAnsi="Times New Roman" w:cs="Times New Roman"/>
          <w:sz w:val="24"/>
          <w:szCs w:val="24"/>
        </w:rPr>
        <w:softHyphen/>
      </w:r>
      <w:r w:rsidR="00952C8B">
        <w:rPr>
          <w:rFonts w:ascii="Times New Roman" w:hAnsi="Times New Roman" w:cs="Times New Roman"/>
          <w:sz w:val="24"/>
          <w:szCs w:val="24"/>
        </w:rPr>
        <w:t xml:space="preserve">tolu věnovanou vývoji školství obecně (byť ji poněkud nelogicky nazvala </w:t>
      </w:r>
      <w:r w:rsidR="00952C8B" w:rsidRPr="00EF32BD">
        <w:rPr>
          <w:rFonts w:ascii="Times New Roman" w:hAnsi="Times New Roman" w:cs="Times New Roman"/>
          <w:i/>
          <w:sz w:val="24"/>
          <w:szCs w:val="24"/>
        </w:rPr>
        <w:t>Počátky školství</w:t>
      </w:r>
      <w:r w:rsidR="00952C8B">
        <w:rPr>
          <w:rFonts w:ascii="Times New Roman" w:hAnsi="Times New Roman" w:cs="Times New Roman"/>
          <w:sz w:val="24"/>
          <w:szCs w:val="24"/>
        </w:rPr>
        <w:t>), posléze vývoji školství v regionu a následně v třetí kapitole chtěla region představit v</w:t>
      </w:r>
      <w:r w:rsidR="000F6784">
        <w:rPr>
          <w:rFonts w:ascii="Times New Roman" w:hAnsi="Times New Roman" w:cs="Times New Roman"/>
          <w:sz w:val="24"/>
          <w:szCs w:val="24"/>
        </w:rPr>
        <w:t> </w:t>
      </w:r>
      <w:r w:rsidR="00952C8B">
        <w:rPr>
          <w:rFonts w:ascii="Times New Roman" w:hAnsi="Times New Roman" w:cs="Times New Roman"/>
          <w:sz w:val="24"/>
          <w:szCs w:val="24"/>
        </w:rPr>
        <w:t>kon</w:t>
      </w:r>
      <w:r w:rsidR="000F6784">
        <w:rPr>
          <w:rFonts w:ascii="Times New Roman" w:hAnsi="Times New Roman" w:cs="Times New Roman"/>
          <w:sz w:val="24"/>
          <w:szCs w:val="24"/>
        </w:rPr>
        <w:softHyphen/>
      </w:r>
      <w:r w:rsidR="00952C8B">
        <w:rPr>
          <w:rFonts w:ascii="Times New Roman" w:hAnsi="Times New Roman" w:cs="Times New Roman"/>
          <w:sz w:val="24"/>
          <w:szCs w:val="24"/>
        </w:rPr>
        <w:t xml:space="preserve">textu historicko-topografickém. </w:t>
      </w:r>
      <w:r w:rsidR="00A17741">
        <w:rPr>
          <w:rFonts w:ascii="Times New Roman" w:hAnsi="Times New Roman" w:cs="Times New Roman"/>
          <w:sz w:val="24"/>
          <w:szCs w:val="24"/>
        </w:rPr>
        <w:t xml:space="preserve">Tematické zaměření těchto kapitol vytváří logický prolog k dalším částem práce, </w:t>
      </w:r>
      <w:r w:rsidR="000F6784">
        <w:rPr>
          <w:rFonts w:ascii="Times New Roman" w:hAnsi="Times New Roman" w:cs="Times New Roman"/>
          <w:sz w:val="24"/>
          <w:szCs w:val="24"/>
        </w:rPr>
        <w:t>a to</w:t>
      </w:r>
      <w:r w:rsidR="00A17741">
        <w:rPr>
          <w:rFonts w:ascii="Times New Roman" w:hAnsi="Times New Roman" w:cs="Times New Roman"/>
          <w:sz w:val="24"/>
          <w:szCs w:val="24"/>
        </w:rPr>
        <w:t xml:space="preserve"> je samo o sobě chvályhodné. Bohužel obsahově je jejich kvalita už poněkud problematická. </w:t>
      </w:r>
      <w:r w:rsidR="00EF32BD">
        <w:rPr>
          <w:rFonts w:ascii="Times New Roman" w:hAnsi="Times New Roman" w:cs="Times New Roman"/>
          <w:sz w:val="24"/>
          <w:szCs w:val="24"/>
        </w:rPr>
        <w:t xml:space="preserve">Historicko-topografické pojednání nese poněkud zavádějící název </w:t>
      </w:r>
      <w:r w:rsidR="00EF32BD" w:rsidRPr="00EF32BD">
        <w:rPr>
          <w:rFonts w:ascii="Times New Roman" w:hAnsi="Times New Roman" w:cs="Times New Roman"/>
          <w:i/>
          <w:sz w:val="24"/>
          <w:szCs w:val="24"/>
        </w:rPr>
        <w:t>Nejstarší zmínky o území dnešního Nového Hradce Králové</w:t>
      </w:r>
      <w:r w:rsidR="00EF32BD">
        <w:rPr>
          <w:rFonts w:ascii="Times New Roman" w:hAnsi="Times New Roman" w:cs="Times New Roman"/>
          <w:sz w:val="24"/>
          <w:szCs w:val="24"/>
        </w:rPr>
        <w:t xml:space="preserve"> a dílčí podkapitoly svým zamě</w:t>
      </w:r>
      <w:r w:rsidR="000F6784">
        <w:rPr>
          <w:rFonts w:ascii="Times New Roman" w:hAnsi="Times New Roman" w:cs="Times New Roman"/>
          <w:sz w:val="24"/>
          <w:szCs w:val="24"/>
        </w:rPr>
        <w:softHyphen/>
      </w:r>
      <w:r w:rsidR="00EF32BD">
        <w:rPr>
          <w:rFonts w:ascii="Times New Roman" w:hAnsi="Times New Roman" w:cs="Times New Roman"/>
          <w:sz w:val="24"/>
          <w:szCs w:val="24"/>
        </w:rPr>
        <w:t xml:space="preserve">ření vybočují </w:t>
      </w:r>
      <w:r w:rsidR="00536900">
        <w:rPr>
          <w:rFonts w:ascii="Times New Roman" w:hAnsi="Times New Roman" w:cs="Times New Roman"/>
          <w:sz w:val="24"/>
          <w:szCs w:val="24"/>
        </w:rPr>
        <w:t>z</w:t>
      </w:r>
      <w:r w:rsidR="00EF32BD">
        <w:rPr>
          <w:rFonts w:ascii="Times New Roman" w:hAnsi="Times New Roman" w:cs="Times New Roman"/>
          <w:sz w:val="24"/>
          <w:szCs w:val="24"/>
        </w:rPr>
        <w:t xml:space="preserve"> tematické</w:t>
      </w:r>
      <w:r w:rsidR="00536900">
        <w:rPr>
          <w:rFonts w:ascii="Times New Roman" w:hAnsi="Times New Roman" w:cs="Times New Roman"/>
          <w:sz w:val="24"/>
          <w:szCs w:val="24"/>
        </w:rPr>
        <w:t>ho</w:t>
      </w:r>
      <w:r w:rsidR="00EF32BD">
        <w:rPr>
          <w:rFonts w:ascii="Times New Roman" w:hAnsi="Times New Roman" w:cs="Times New Roman"/>
          <w:sz w:val="24"/>
          <w:szCs w:val="24"/>
        </w:rPr>
        <w:t xml:space="preserve"> zaměření práce. </w:t>
      </w:r>
      <w:r w:rsidR="00E37B8E">
        <w:rPr>
          <w:rFonts w:ascii="Times New Roman" w:hAnsi="Times New Roman" w:cs="Times New Roman"/>
          <w:sz w:val="24"/>
          <w:szCs w:val="24"/>
        </w:rPr>
        <w:t>Kvalit</w:t>
      </w:r>
      <w:r w:rsidR="00343FB9">
        <w:rPr>
          <w:rFonts w:ascii="Times New Roman" w:hAnsi="Times New Roman" w:cs="Times New Roman"/>
          <w:sz w:val="24"/>
          <w:szCs w:val="24"/>
        </w:rPr>
        <w:t>u</w:t>
      </w:r>
      <w:r w:rsidR="00E37B8E">
        <w:rPr>
          <w:rFonts w:ascii="Times New Roman" w:hAnsi="Times New Roman" w:cs="Times New Roman"/>
          <w:sz w:val="24"/>
          <w:szCs w:val="24"/>
        </w:rPr>
        <w:t xml:space="preserve"> předkládané BP rovněž snižuje skuteč</w:t>
      </w:r>
      <w:r w:rsidR="000F6784">
        <w:rPr>
          <w:rFonts w:ascii="Times New Roman" w:hAnsi="Times New Roman" w:cs="Times New Roman"/>
          <w:sz w:val="24"/>
          <w:szCs w:val="24"/>
        </w:rPr>
        <w:softHyphen/>
      </w:r>
      <w:r w:rsidR="00E37B8E">
        <w:rPr>
          <w:rFonts w:ascii="Times New Roman" w:hAnsi="Times New Roman" w:cs="Times New Roman"/>
          <w:sz w:val="24"/>
          <w:szCs w:val="24"/>
        </w:rPr>
        <w:t xml:space="preserve">nost, že kapitoly 1 až 3 jsou ryze kompilační. </w:t>
      </w:r>
      <w:r w:rsidR="00343FB9">
        <w:rPr>
          <w:rFonts w:ascii="Times New Roman" w:hAnsi="Times New Roman" w:cs="Times New Roman"/>
          <w:sz w:val="24"/>
          <w:szCs w:val="24"/>
        </w:rPr>
        <w:t xml:space="preserve">Důvody nejsou v úvodu vysvětleny. </w:t>
      </w:r>
      <w:r w:rsidR="00E37B8E">
        <w:rPr>
          <w:rFonts w:ascii="Times New Roman" w:hAnsi="Times New Roman" w:cs="Times New Roman"/>
          <w:sz w:val="24"/>
          <w:szCs w:val="24"/>
        </w:rPr>
        <w:t>Existují k tomu nějaké archivní prameny, které bylo vhodné/možné využít?</w:t>
      </w:r>
    </w:p>
    <w:p w:rsidR="00D77998" w:rsidRDefault="00952C8B" w:rsidP="00D77998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Čtvrtá až šestá kapitola už představují jádro předkládané BP. Autorka se v nich věnuje </w:t>
      </w:r>
      <w:proofErr w:type="spellStart"/>
      <w:r>
        <w:rPr>
          <w:rFonts w:ascii="Times New Roman" w:hAnsi="Times New Roman" w:cs="Times New Roman"/>
          <w:sz w:val="24"/>
          <w:szCs w:val="24"/>
        </w:rPr>
        <w:t>novo</w:t>
      </w:r>
      <w:r w:rsidR="000F6784"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t>hra</w:t>
      </w:r>
      <w:r w:rsidR="000F6784">
        <w:rPr>
          <w:rFonts w:ascii="Times New Roman" w:hAnsi="Times New Roman" w:cs="Times New Roman"/>
          <w:sz w:val="24"/>
          <w:szCs w:val="24"/>
        </w:rPr>
        <w:softHyphen/>
      </w:r>
      <w:r>
        <w:rPr>
          <w:rFonts w:ascii="Times New Roman" w:hAnsi="Times New Roman" w:cs="Times New Roman"/>
          <w:sz w:val="24"/>
          <w:szCs w:val="24"/>
        </w:rPr>
        <w:t>decké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škole ve třech dějinných úsecích: od jejího vzniku až po sklonek monarchie</w:t>
      </w:r>
      <w:r w:rsidR="000F6784">
        <w:rPr>
          <w:rFonts w:ascii="Times New Roman" w:hAnsi="Times New Roman" w:cs="Times New Roman"/>
          <w:sz w:val="24"/>
          <w:szCs w:val="24"/>
        </w:rPr>
        <w:t xml:space="preserve"> (kapi</w:t>
      </w:r>
      <w:r w:rsidR="000F6784">
        <w:rPr>
          <w:rFonts w:ascii="Times New Roman" w:hAnsi="Times New Roman" w:cs="Times New Roman"/>
          <w:sz w:val="24"/>
          <w:szCs w:val="24"/>
        </w:rPr>
        <w:softHyphen/>
        <w:t>tola 4)</w:t>
      </w:r>
      <w:r>
        <w:rPr>
          <w:rFonts w:ascii="Times New Roman" w:hAnsi="Times New Roman" w:cs="Times New Roman"/>
          <w:sz w:val="24"/>
          <w:szCs w:val="24"/>
        </w:rPr>
        <w:t xml:space="preserve">, v období po roce 1918 </w:t>
      </w:r>
      <w:r w:rsidR="000F6784">
        <w:rPr>
          <w:rFonts w:ascii="Times New Roman" w:hAnsi="Times New Roman" w:cs="Times New Roman"/>
          <w:sz w:val="24"/>
          <w:szCs w:val="24"/>
        </w:rPr>
        <w:t xml:space="preserve">(kapitola 5) </w:t>
      </w:r>
      <w:r>
        <w:rPr>
          <w:rFonts w:ascii="Times New Roman" w:hAnsi="Times New Roman" w:cs="Times New Roman"/>
          <w:sz w:val="24"/>
          <w:szCs w:val="24"/>
        </w:rPr>
        <w:t>a nakonec v období druhé světové války a krátce po ní</w:t>
      </w:r>
      <w:r w:rsidR="000F6784">
        <w:rPr>
          <w:rFonts w:ascii="Times New Roman" w:hAnsi="Times New Roman" w:cs="Times New Roman"/>
          <w:sz w:val="24"/>
          <w:szCs w:val="24"/>
        </w:rPr>
        <w:t xml:space="preserve"> (kapitola 6).</w:t>
      </w:r>
      <w:r>
        <w:rPr>
          <w:rFonts w:ascii="Times New Roman" w:hAnsi="Times New Roman" w:cs="Times New Roman"/>
          <w:sz w:val="24"/>
          <w:szCs w:val="24"/>
        </w:rPr>
        <w:t xml:space="preserve"> Takovéto rozčlenění </w:t>
      </w:r>
      <w:r w:rsidR="00E37B8E">
        <w:rPr>
          <w:rFonts w:ascii="Times New Roman" w:hAnsi="Times New Roman" w:cs="Times New Roman"/>
          <w:sz w:val="24"/>
          <w:szCs w:val="24"/>
        </w:rPr>
        <w:t xml:space="preserve">má </w:t>
      </w:r>
      <w:r>
        <w:rPr>
          <w:rFonts w:ascii="Times New Roman" w:hAnsi="Times New Roman" w:cs="Times New Roman"/>
          <w:sz w:val="24"/>
          <w:szCs w:val="24"/>
        </w:rPr>
        <w:t>vzhledem k tématu práce smysl</w:t>
      </w:r>
      <w:r w:rsidR="00E37B8E">
        <w:rPr>
          <w:rFonts w:ascii="Times New Roman" w:hAnsi="Times New Roman" w:cs="Times New Roman"/>
          <w:sz w:val="24"/>
          <w:szCs w:val="24"/>
        </w:rPr>
        <w:t xml:space="preserve">. </w:t>
      </w:r>
      <w:r w:rsidR="008550FE">
        <w:rPr>
          <w:rFonts w:ascii="Times New Roman" w:hAnsi="Times New Roman" w:cs="Times New Roman"/>
          <w:sz w:val="24"/>
          <w:szCs w:val="24"/>
        </w:rPr>
        <w:t>Nicméně obsa</w:t>
      </w:r>
      <w:r w:rsidR="000F6784">
        <w:rPr>
          <w:rFonts w:ascii="Times New Roman" w:hAnsi="Times New Roman" w:cs="Times New Roman"/>
          <w:sz w:val="24"/>
          <w:szCs w:val="24"/>
        </w:rPr>
        <w:softHyphen/>
      </w:r>
      <w:r w:rsidR="008550FE">
        <w:rPr>
          <w:rFonts w:ascii="Times New Roman" w:hAnsi="Times New Roman" w:cs="Times New Roman"/>
          <w:sz w:val="24"/>
          <w:szCs w:val="24"/>
        </w:rPr>
        <w:t>hově netvoří příliš sourodý celek. Autorka se v jednotlivých kapitolách věnuje různým téma</w:t>
      </w:r>
      <w:r w:rsidR="000F6784">
        <w:rPr>
          <w:rFonts w:ascii="Times New Roman" w:hAnsi="Times New Roman" w:cs="Times New Roman"/>
          <w:sz w:val="24"/>
          <w:szCs w:val="24"/>
        </w:rPr>
        <w:softHyphen/>
      </w:r>
      <w:r w:rsidR="008550FE">
        <w:rPr>
          <w:rFonts w:ascii="Times New Roman" w:hAnsi="Times New Roman" w:cs="Times New Roman"/>
          <w:sz w:val="24"/>
          <w:szCs w:val="24"/>
        </w:rPr>
        <w:t xml:space="preserve">tům, tj. nelze říci, že by nějakou otázku sledovala v celém časovém horizontu své práce. </w:t>
      </w:r>
      <w:r w:rsidR="00EF35C7">
        <w:rPr>
          <w:rFonts w:ascii="Times New Roman" w:hAnsi="Times New Roman" w:cs="Times New Roman"/>
          <w:sz w:val="24"/>
          <w:szCs w:val="24"/>
        </w:rPr>
        <w:t xml:space="preserve">To </w:t>
      </w:r>
      <w:r w:rsidR="00343FB9">
        <w:rPr>
          <w:rFonts w:ascii="Times New Roman" w:hAnsi="Times New Roman" w:cs="Times New Roman"/>
          <w:sz w:val="24"/>
          <w:szCs w:val="24"/>
        </w:rPr>
        <w:t>značně</w:t>
      </w:r>
      <w:r w:rsidR="00EF35C7">
        <w:rPr>
          <w:rFonts w:ascii="Times New Roman" w:hAnsi="Times New Roman" w:cs="Times New Roman"/>
          <w:sz w:val="24"/>
          <w:szCs w:val="24"/>
        </w:rPr>
        <w:t xml:space="preserve"> snižuje kvalitu celé práce. Příčina je přitom zřejmá – chudá pramenná základna, </w:t>
      </w:r>
      <w:r w:rsidR="00343FB9">
        <w:rPr>
          <w:rFonts w:ascii="Times New Roman" w:hAnsi="Times New Roman" w:cs="Times New Roman"/>
          <w:sz w:val="24"/>
          <w:szCs w:val="24"/>
        </w:rPr>
        <w:t>která</w:t>
      </w:r>
      <w:r w:rsidR="00EF35C7">
        <w:rPr>
          <w:rFonts w:ascii="Times New Roman" w:hAnsi="Times New Roman" w:cs="Times New Roman"/>
          <w:sz w:val="24"/>
          <w:szCs w:val="24"/>
        </w:rPr>
        <w:t xml:space="preserve"> autorce poskytl</w:t>
      </w:r>
      <w:r w:rsidR="00343FB9">
        <w:rPr>
          <w:rFonts w:ascii="Times New Roman" w:hAnsi="Times New Roman" w:cs="Times New Roman"/>
          <w:sz w:val="24"/>
          <w:szCs w:val="24"/>
        </w:rPr>
        <w:t>a</w:t>
      </w:r>
      <w:r w:rsidR="00EF35C7">
        <w:rPr>
          <w:rFonts w:ascii="Times New Roman" w:hAnsi="Times New Roman" w:cs="Times New Roman"/>
          <w:sz w:val="24"/>
          <w:szCs w:val="24"/>
        </w:rPr>
        <w:t xml:space="preserve"> pouze omezenou výpovědní hodnotu a neumožnila komparaci</w:t>
      </w:r>
      <w:r w:rsidR="008550FE">
        <w:rPr>
          <w:rFonts w:ascii="Times New Roman" w:hAnsi="Times New Roman" w:cs="Times New Roman"/>
          <w:sz w:val="24"/>
          <w:szCs w:val="24"/>
        </w:rPr>
        <w:t xml:space="preserve">. </w:t>
      </w:r>
      <w:r w:rsidR="006D62BF">
        <w:rPr>
          <w:rFonts w:ascii="Times New Roman" w:hAnsi="Times New Roman" w:cs="Times New Roman"/>
          <w:sz w:val="24"/>
          <w:szCs w:val="24"/>
        </w:rPr>
        <w:t>Bezpochyby ze stejného důvodu autorka nedo</w:t>
      </w:r>
      <w:r w:rsidR="000F6784">
        <w:rPr>
          <w:rFonts w:ascii="Times New Roman" w:hAnsi="Times New Roman" w:cs="Times New Roman"/>
          <w:sz w:val="24"/>
          <w:szCs w:val="24"/>
        </w:rPr>
        <w:softHyphen/>
      </w:r>
      <w:r w:rsidR="006D62BF">
        <w:rPr>
          <w:rFonts w:ascii="Times New Roman" w:hAnsi="Times New Roman" w:cs="Times New Roman"/>
          <w:sz w:val="24"/>
          <w:szCs w:val="24"/>
        </w:rPr>
        <w:t>sta</w:t>
      </w:r>
      <w:r w:rsidR="000F6784">
        <w:rPr>
          <w:rFonts w:ascii="Times New Roman" w:hAnsi="Times New Roman" w:cs="Times New Roman"/>
          <w:sz w:val="24"/>
          <w:szCs w:val="24"/>
        </w:rPr>
        <w:softHyphen/>
      </w:r>
      <w:r w:rsidR="006D62BF">
        <w:rPr>
          <w:rFonts w:ascii="Times New Roman" w:hAnsi="Times New Roman" w:cs="Times New Roman"/>
          <w:sz w:val="24"/>
          <w:szCs w:val="24"/>
        </w:rPr>
        <w:t xml:space="preserve">tečně zmapovala vývoj školy během první světové války. </w:t>
      </w:r>
      <w:r w:rsidR="00EF35C7">
        <w:rPr>
          <w:rFonts w:ascii="Times New Roman" w:hAnsi="Times New Roman" w:cs="Times New Roman"/>
          <w:sz w:val="24"/>
          <w:szCs w:val="24"/>
        </w:rPr>
        <w:t>Množství formulačních neobrat</w:t>
      </w:r>
      <w:r w:rsidR="000F6784">
        <w:rPr>
          <w:rFonts w:ascii="Times New Roman" w:hAnsi="Times New Roman" w:cs="Times New Roman"/>
          <w:sz w:val="24"/>
          <w:szCs w:val="24"/>
        </w:rPr>
        <w:softHyphen/>
      </w:r>
      <w:r w:rsidR="00EF35C7">
        <w:rPr>
          <w:rFonts w:ascii="Times New Roman" w:hAnsi="Times New Roman" w:cs="Times New Roman"/>
          <w:sz w:val="24"/>
          <w:szCs w:val="24"/>
        </w:rPr>
        <w:t>ností, které v některých částech činí text obtížně srozumitel</w:t>
      </w:r>
      <w:r w:rsidR="00343FB9">
        <w:rPr>
          <w:rFonts w:ascii="Times New Roman" w:hAnsi="Times New Roman" w:cs="Times New Roman"/>
          <w:sz w:val="24"/>
          <w:szCs w:val="24"/>
        </w:rPr>
        <w:softHyphen/>
      </w:r>
      <w:r w:rsidR="00EF35C7">
        <w:rPr>
          <w:rFonts w:ascii="Times New Roman" w:hAnsi="Times New Roman" w:cs="Times New Roman"/>
          <w:sz w:val="24"/>
          <w:szCs w:val="24"/>
        </w:rPr>
        <w:t>ným, nebo zcela nesrozumitelným, rovněž působí negativně.</w:t>
      </w:r>
    </w:p>
    <w:p w:rsidR="00D77998" w:rsidRDefault="00343FB9" w:rsidP="00D77998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</w:t>
      </w:r>
      <w:r w:rsidR="00E37B8E">
        <w:rPr>
          <w:rFonts w:ascii="Times New Roman" w:hAnsi="Times New Roman" w:cs="Times New Roman"/>
          <w:sz w:val="24"/>
          <w:szCs w:val="24"/>
        </w:rPr>
        <w:t>etné pravopisné chyby, překlepy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36355B">
        <w:rPr>
          <w:rFonts w:ascii="Times New Roman" w:hAnsi="Times New Roman" w:cs="Times New Roman"/>
          <w:sz w:val="24"/>
          <w:szCs w:val="24"/>
        </w:rPr>
        <w:t>faktografické chyby a nepřesnosti</w:t>
      </w:r>
      <w:r w:rsidR="00E37B8E">
        <w:rPr>
          <w:rFonts w:ascii="Times New Roman" w:hAnsi="Times New Roman" w:cs="Times New Roman"/>
          <w:sz w:val="24"/>
          <w:szCs w:val="24"/>
        </w:rPr>
        <w:t xml:space="preserve"> a </w:t>
      </w:r>
      <w:r w:rsidR="0036355B">
        <w:rPr>
          <w:rFonts w:ascii="Times New Roman" w:hAnsi="Times New Roman" w:cs="Times New Roman"/>
          <w:sz w:val="24"/>
          <w:szCs w:val="24"/>
        </w:rPr>
        <w:t xml:space="preserve">také již zmiňované </w:t>
      </w:r>
      <w:r w:rsidR="00E37B8E">
        <w:rPr>
          <w:rFonts w:ascii="Times New Roman" w:hAnsi="Times New Roman" w:cs="Times New Roman"/>
          <w:sz w:val="24"/>
          <w:szCs w:val="24"/>
        </w:rPr>
        <w:t>formu</w:t>
      </w:r>
      <w:r w:rsidR="0036355B">
        <w:rPr>
          <w:rFonts w:ascii="Times New Roman" w:hAnsi="Times New Roman" w:cs="Times New Roman"/>
          <w:sz w:val="24"/>
          <w:szCs w:val="24"/>
        </w:rPr>
        <w:softHyphen/>
      </w:r>
      <w:r w:rsidR="000F6784">
        <w:rPr>
          <w:rFonts w:ascii="Times New Roman" w:hAnsi="Times New Roman" w:cs="Times New Roman"/>
          <w:sz w:val="24"/>
          <w:szCs w:val="24"/>
        </w:rPr>
        <w:softHyphen/>
      </w:r>
      <w:r w:rsidR="00E37B8E">
        <w:rPr>
          <w:rFonts w:ascii="Times New Roman" w:hAnsi="Times New Roman" w:cs="Times New Roman"/>
          <w:sz w:val="24"/>
          <w:szCs w:val="24"/>
        </w:rPr>
        <w:t>lač</w:t>
      </w:r>
      <w:r w:rsidR="000F6784">
        <w:rPr>
          <w:rFonts w:ascii="Times New Roman" w:hAnsi="Times New Roman" w:cs="Times New Roman"/>
          <w:sz w:val="24"/>
          <w:szCs w:val="24"/>
        </w:rPr>
        <w:softHyphen/>
      </w:r>
      <w:r w:rsidR="0036355B">
        <w:rPr>
          <w:rFonts w:ascii="Times New Roman" w:hAnsi="Times New Roman" w:cs="Times New Roman"/>
          <w:sz w:val="24"/>
          <w:szCs w:val="24"/>
        </w:rPr>
        <w:t>ní</w:t>
      </w:r>
      <w:r w:rsidR="00E37B8E">
        <w:rPr>
          <w:rFonts w:ascii="Times New Roman" w:hAnsi="Times New Roman" w:cs="Times New Roman"/>
          <w:sz w:val="24"/>
          <w:szCs w:val="24"/>
        </w:rPr>
        <w:t xml:space="preserve"> neobratnost</w:t>
      </w:r>
      <w:r w:rsidR="0036355B">
        <w:rPr>
          <w:rFonts w:ascii="Times New Roman" w:hAnsi="Times New Roman" w:cs="Times New Roman"/>
          <w:sz w:val="24"/>
          <w:szCs w:val="24"/>
        </w:rPr>
        <w:t>i</w:t>
      </w:r>
      <w:r w:rsidR="008550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jsou problémem, který se týká celého textu předkládané BP. </w:t>
      </w:r>
      <w:r w:rsidR="0036355B">
        <w:rPr>
          <w:rFonts w:ascii="Times New Roman" w:hAnsi="Times New Roman" w:cs="Times New Roman"/>
          <w:sz w:val="24"/>
          <w:szCs w:val="24"/>
        </w:rPr>
        <w:t>V někte</w:t>
      </w:r>
      <w:r w:rsidR="0036355B">
        <w:rPr>
          <w:rFonts w:ascii="Times New Roman" w:hAnsi="Times New Roman" w:cs="Times New Roman"/>
          <w:sz w:val="24"/>
          <w:szCs w:val="24"/>
        </w:rPr>
        <w:softHyphen/>
        <w:t xml:space="preserve">rých částech se autorka opakuje. </w:t>
      </w:r>
      <w:r w:rsidR="006530C7">
        <w:rPr>
          <w:rFonts w:ascii="Times New Roman" w:hAnsi="Times New Roman" w:cs="Times New Roman"/>
          <w:sz w:val="24"/>
          <w:szCs w:val="24"/>
        </w:rPr>
        <w:t>Jistou, byť nepříliš kvalitní schopnost orientace v prameni a jeho analýzy však autorka projevila.</w:t>
      </w:r>
      <w:bookmarkStart w:id="0" w:name="_GoBack"/>
      <w:bookmarkEnd w:id="0"/>
    </w:p>
    <w:p w:rsidR="00D77998" w:rsidRDefault="00D77998" w:rsidP="00D77998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Přes výše uvedené výhrady</w:t>
      </w:r>
      <w:r w:rsidR="008550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doporučuji práci k obhajobě a navrhuji </w:t>
      </w:r>
      <w:r w:rsidRPr="00F351B7">
        <w:rPr>
          <w:rFonts w:ascii="Times New Roman" w:hAnsi="Times New Roman" w:cs="Times New Roman"/>
          <w:b/>
          <w:sz w:val="24"/>
          <w:szCs w:val="24"/>
        </w:rPr>
        <w:t>hodnocení E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1459F" w:rsidRDefault="0011459F" w:rsidP="00D77998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</w:p>
    <w:p w:rsidR="0011459F" w:rsidRDefault="0011459F" w:rsidP="00D77998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Pardubicích 10. srpna 2021</w:t>
      </w:r>
    </w:p>
    <w:p w:rsidR="0011459F" w:rsidRDefault="0011459F" w:rsidP="00D77998">
      <w:pPr>
        <w:spacing w:after="120" w:line="360" w:lineRule="auto"/>
        <w:rPr>
          <w:rFonts w:ascii="Times New Roman" w:hAnsi="Times New Roman" w:cs="Times New Roman"/>
          <w:sz w:val="24"/>
          <w:szCs w:val="24"/>
        </w:rPr>
      </w:pPr>
    </w:p>
    <w:p w:rsidR="0011459F" w:rsidRPr="00F43098" w:rsidRDefault="0011459F" w:rsidP="0011459F">
      <w:pPr>
        <w:tabs>
          <w:tab w:val="center" w:pos="5670"/>
        </w:tabs>
        <w:spacing w:after="12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Jana Stráníková</w:t>
      </w:r>
    </w:p>
    <w:sectPr w:rsidR="0011459F" w:rsidRPr="00F430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3098"/>
    <w:rsid w:val="000427A1"/>
    <w:rsid w:val="000D0259"/>
    <w:rsid w:val="000F6784"/>
    <w:rsid w:val="0011459F"/>
    <w:rsid w:val="00272820"/>
    <w:rsid w:val="00343FB9"/>
    <w:rsid w:val="0036355B"/>
    <w:rsid w:val="00536900"/>
    <w:rsid w:val="00600F08"/>
    <w:rsid w:val="006530C7"/>
    <w:rsid w:val="006D62BF"/>
    <w:rsid w:val="006E79B9"/>
    <w:rsid w:val="007B1C10"/>
    <w:rsid w:val="008550FE"/>
    <w:rsid w:val="0089042F"/>
    <w:rsid w:val="008F26E8"/>
    <w:rsid w:val="00952C8B"/>
    <w:rsid w:val="00960FA7"/>
    <w:rsid w:val="009C26D9"/>
    <w:rsid w:val="00A10BDB"/>
    <w:rsid w:val="00A17741"/>
    <w:rsid w:val="00C245B8"/>
    <w:rsid w:val="00D15F87"/>
    <w:rsid w:val="00D77998"/>
    <w:rsid w:val="00E06F36"/>
    <w:rsid w:val="00E37B8E"/>
    <w:rsid w:val="00E42A15"/>
    <w:rsid w:val="00EF32BD"/>
    <w:rsid w:val="00EF35C7"/>
    <w:rsid w:val="00F351B7"/>
    <w:rsid w:val="00F43098"/>
    <w:rsid w:val="00FA4BAA"/>
    <w:rsid w:val="00FB22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EF87AF"/>
  <w15:chartTrackingRefBased/>
  <w15:docId w15:val="{8A48B527-2D61-4FEE-81A0-A4B39F95F1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470</TotalTime>
  <Pages>3</Pages>
  <Words>726</Words>
  <Characters>4288</Characters>
  <Application>Microsoft Office Word</Application>
  <DocSecurity>0</DocSecurity>
  <Lines>35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Stranikova Jana</dc:creator>
  <cp:keywords/>
  <dc:description/>
  <cp:lastModifiedBy>Stranikova Jana</cp:lastModifiedBy>
  <cp:revision>19</cp:revision>
  <dcterms:created xsi:type="dcterms:W3CDTF">2021-08-11T17:13:00Z</dcterms:created>
  <dcterms:modified xsi:type="dcterms:W3CDTF">2021-08-15T19:00:00Z</dcterms:modified>
</cp:coreProperties>
</file>