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C58" w:rsidRDefault="003E3C58"/>
    <w:p w:rsidR="00B54D56" w:rsidRPr="000C1E13" w:rsidRDefault="00B54D56" w:rsidP="00B54D56">
      <w:pPr>
        <w:spacing w:line="360" w:lineRule="auto"/>
        <w:contextualSpacing/>
      </w:pPr>
      <w:r>
        <w:t>HOVĚZÁK Adam: Hospodaření města Pardubic v roce 1684</w:t>
      </w:r>
    </w:p>
    <w:p w:rsidR="00B54D56" w:rsidRPr="000C1E13" w:rsidRDefault="00B54D56" w:rsidP="00B54D56">
      <w:pPr>
        <w:spacing w:line="360" w:lineRule="auto"/>
        <w:contextualSpacing/>
      </w:pPr>
      <w:r>
        <w:t>105</w:t>
      </w:r>
      <w:r w:rsidRPr="000C1E13">
        <w:t xml:space="preserve"> stran rukopisu</w:t>
      </w:r>
      <w:r>
        <w:t>, 2 strany obr. příloh</w:t>
      </w:r>
    </w:p>
    <w:p w:rsidR="00B54D56" w:rsidRPr="000C1E13" w:rsidRDefault="00B54D56" w:rsidP="00B54D56">
      <w:pPr>
        <w:spacing w:line="360" w:lineRule="auto"/>
        <w:contextualSpacing/>
      </w:pPr>
      <w:r>
        <w:t>bakalářská</w:t>
      </w:r>
      <w:r w:rsidRPr="000C1E13">
        <w:t xml:space="preserve"> práce, Pardubice 201</w:t>
      </w:r>
      <w:r>
        <w:t>8</w:t>
      </w:r>
    </w:p>
    <w:p w:rsidR="00B54D56" w:rsidRPr="000C1E13" w:rsidRDefault="00B54D56" w:rsidP="00B54D56">
      <w:pPr>
        <w:spacing w:line="360" w:lineRule="auto"/>
        <w:contextualSpacing/>
        <w:jc w:val="both"/>
      </w:pPr>
      <w:r w:rsidRPr="000C1E13">
        <w:t>Univerzita Pardubice, Fakulta filozofická, Ústav historických věd</w:t>
      </w:r>
    </w:p>
    <w:p w:rsidR="00B54D56" w:rsidRPr="000C1E13" w:rsidRDefault="00B54D56" w:rsidP="00B54D56">
      <w:pPr>
        <w:pBdr>
          <w:bottom w:val="single" w:sz="12" w:space="1" w:color="auto"/>
        </w:pBdr>
        <w:spacing w:line="360" w:lineRule="auto"/>
        <w:contextualSpacing/>
        <w:jc w:val="both"/>
      </w:pPr>
      <w:r w:rsidRPr="000C1E13">
        <w:t xml:space="preserve">studijní program: </w:t>
      </w:r>
      <w:r>
        <w:t>B71</w:t>
      </w:r>
      <w:r w:rsidRPr="000C1E13">
        <w:t>05 Historické vědy</w:t>
      </w:r>
      <w:r>
        <w:t>, studijní obor: Kulturní dějiny</w:t>
      </w:r>
    </w:p>
    <w:p w:rsidR="00B54D56" w:rsidRDefault="00B54D56" w:rsidP="00B54D56">
      <w:pPr>
        <w:spacing w:line="360" w:lineRule="auto"/>
        <w:contextualSpacing/>
      </w:pPr>
    </w:p>
    <w:p w:rsidR="00EF669F" w:rsidRDefault="002C6425" w:rsidP="00B54D56">
      <w:pPr>
        <w:spacing w:line="360" w:lineRule="auto"/>
        <w:contextualSpacing/>
      </w:pPr>
      <w:r>
        <w:t xml:space="preserve">Hlavním cílem bakalářské práce Adama </w:t>
      </w:r>
      <w:proofErr w:type="spellStart"/>
      <w:r>
        <w:t>Hovězáka</w:t>
      </w:r>
      <w:proofErr w:type="spellEnd"/>
      <w:r>
        <w:t xml:space="preserve"> bylo edičně zpřístupnit Městský počet Pardubic za rok 1684, uložený ve Státním okresním archívu Pardubice, a na základě tohoto pramene zpracovat přehled hospodaření města v uvedeném roce. </w:t>
      </w:r>
    </w:p>
    <w:p w:rsidR="00EF669F" w:rsidRDefault="00EF669F" w:rsidP="00B54D56">
      <w:pPr>
        <w:spacing w:line="360" w:lineRule="auto"/>
        <w:contextualSpacing/>
      </w:pPr>
    </w:p>
    <w:p w:rsidR="00B56068" w:rsidRDefault="00B56068" w:rsidP="00B54D56">
      <w:pPr>
        <w:spacing w:line="360" w:lineRule="auto"/>
        <w:contextualSpacing/>
      </w:pPr>
      <w:r>
        <w:t>Vlastní téma uvádí</w:t>
      </w:r>
      <w:r w:rsidR="00DD1E8D">
        <w:t xml:space="preserve"> na devíti stranách textu (s. 12 – 21)</w:t>
      </w:r>
      <w:r w:rsidR="002C6425">
        <w:t xml:space="preserve"> stručný přehled histori</w:t>
      </w:r>
      <w:r w:rsidR="00B91287">
        <w:t>e</w:t>
      </w:r>
      <w:r w:rsidR="002C6425">
        <w:t xml:space="preserve"> Pardubic do začátku 80. let 17. stol.</w:t>
      </w:r>
      <w:r w:rsidR="00DD1E8D">
        <w:t xml:space="preserve"> Tato kompilační část je koncipovaná po mém soudu správně</w:t>
      </w:r>
      <w:r w:rsidR="002C6425">
        <w:t xml:space="preserve"> </w:t>
      </w:r>
      <w:r w:rsidR="00DD1E8D">
        <w:t xml:space="preserve">bez </w:t>
      </w:r>
      <w:r>
        <w:t xml:space="preserve">větších </w:t>
      </w:r>
      <w:r w:rsidR="00EF669F">
        <w:t>nefunkčních</w:t>
      </w:r>
      <w:r w:rsidR="00DD1E8D">
        <w:t xml:space="preserve"> detailů, a</w:t>
      </w:r>
      <w:r>
        <w:t>čkoliv</w:t>
      </w:r>
      <w:r w:rsidR="00EF669F">
        <w:t xml:space="preserve"> </w:t>
      </w:r>
      <w:r w:rsidR="00B91287">
        <w:t xml:space="preserve">mohla být v zájmu proporcionality </w:t>
      </w:r>
      <w:r w:rsidR="00EF669F">
        <w:t>přec</w:t>
      </w:r>
      <w:r w:rsidR="00B91287">
        <w:t>e</w:t>
      </w:r>
      <w:r w:rsidR="00EF669F">
        <w:t xml:space="preserve"> jen část </w:t>
      </w:r>
      <w:r w:rsidR="00DD1E8D">
        <w:t>pojedná</w:t>
      </w:r>
      <w:r w:rsidR="00EF669F">
        <w:t>vající</w:t>
      </w:r>
      <w:r w:rsidR="00DD1E8D">
        <w:t xml:space="preserve"> o období třicetileté války a prvních desetiletí po ní </w:t>
      </w:r>
      <w:r w:rsidR="00B91287">
        <w:t xml:space="preserve">propracovanější </w:t>
      </w:r>
      <w:r w:rsidR="00DD1E8D">
        <w:t xml:space="preserve">(s. 15 – 16). V podkapitole o osmdesátých letech 17. stol. (s. 17 – 21) je nelogicky přehozená chronologie: nejprve válka s Turky a obležení Vídně 1683, teprve potom nevolnická povstání, </w:t>
      </w:r>
      <w:r w:rsidR="00EF669F">
        <w:t xml:space="preserve">pobyt Leopolda I. v Čechách a v Pardubicích </w:t>
      </w:r>
      <w:r>
        <w:t xml:space="preserve">roku </w:t>
      </w:r>
      <w:r w:rsidR="00EF669F">
        <w:t xml:space="preserve">1680. Podkapitola nese název „Královské komorní panství v 80. letech sedmnáctého století“, ale obsahově se panstvím nezabývá, nýbrž jenom Pardubicemi. Formulačně Adam </w:t>
      </w:r>
      <w:proofErr w:type="spellStart"/>
      <w:r w:rsidR="00EF669F">
        <w:t>Hovězák</w:t>
      </w:r>
      <w:proofErr w:type="spellEnd"/>
      <w:r w:rsidR="00EF669F">
        <w:t xml:space="preserve"> v této části práce až příliš podléhá jazyku předloh, z nichž čerpal, občas se mu podařila </w:t>
      </w:r>
      <w:r w:rsidR="00B027C8">
        <w:t>krkolomn</w:t>
      </w:r>
      <w:r>
        <w:t>é</w:t>
      </w:r>
      <w:r w:rsidR="00EF669F">
        <w:t xml:space="preserve"> jazykov</w:t>
      </w:r>
      <w:r>
        <w:t>é</w:t>
      </w:r>
      <w:r w:rsidR="00EF669F">
        <w:t xml:space="preserve"> spojení</w:t>
      </w:r>
      <w:r w:rsidR="00B027C8">
        <w:t xml:space="preserve"> (</w:t>
      </w:r>
      <w:proofErr w:type="spellStart"/>
      <w:r w:rsidR="00B027C8">
        <w:t>nař</w:t>
      </w:r>
      <w:proofErr w:type="spellEnd"/>
      <w:r w:rsidR="00B027C8">
        <w:t>. “dále zadal zhotovit nový“ portál, s.</w:t>
      </w:r>
      <w:r w:rsidR="00B91287">
        <w:t xml:space="preserve"> </w:t>
      </w:r>
      <w:r w:rsidR="00B027C8">
        <w:t>14), případně faktograficky problematická tvrzení</w:t>
      </w:r>
      <w:r w:rsidR="001E2244">
        <w:t>. N</w:t>
      </w:r>
      <w:r w:rsidR="00B027C8">
        <w:t xml:space="preserve">apř. v posledním odstavci </w:t>
      </w:r>
      <w:proofErr w:type="gramStart"/>
      <w:r w:rsidR="00B027C8">
        <w:t>na</w:t>
      </w:r>
      <w:proofErr w:type="gramEnd"/>
      <w:r w:rsidR="00B027C8">
        <w:t xml:space="preserve"> s 14 je přehnané tvrdit, že Pardubice k roku 1560 byl</w:t>
      </w:r>
      <w:r w:rsidR="001E2244">
        <w:t>y</w:t>
      </w:r>
      <w:r w:rsidR="00B027C8">
        <w:t xml:space="preserve"> „bohaté středisko obchodu, specializované i klasické řemeslné práce a rozvinutého hospodářství“, a podobně, že po roce 1560 „vesnické krčmy musely začít pod tlakem králových úředníků odebírat </w:t>
      </w:r>
      <w:proofErr w:type="spellStart"/>
      <w:r w:rsidR="00B027C8">
        <w:t>dašické</w:t>
      </w:r>
      <w:proofErr w:type="spellEnd"/>
      <w:r w:rsidR="00B027C8">
        <w:t xml:space="preserve"> pivo namísto pardubického“. Týkalo se to ve skutečnosti v předbělohorském období jen několika z nich. Ne</w:t>
      </w:r>
      <w:r w:rsidR="00232601">
        <w:t>vhodný</w:t>
      </w:r>
      <w:r w:rsidR="00B027C8">
        <w:t xml:space="preserve"> je </w:t>
      </w:r>
      <w:r w:rsidR="00232601">
        <w:t xml:space="preserve">též </w:t>
      </w:r>
      <w:r w:rsidR="00B027C8">
        <w:t>obrat, že při útoku Švédů v r. 1645 požár „pohltil“ radnici atd.</w:t>
      </w:r>
      <w:r w:rsidR="00A54E01">
        <w:t xml:space="preserve"> (s. 15): </w:t>
      </w:r>
      <w:r w:rsidR="00B027C8">
        <w:t xml:space="preserve">ve skutečnosti </w:t>
      </w:r>
      <w:r w:rsidR="001E2244">
        <w:t xml:space="preserve">požár budovu radnice aj. </w:t>
      </w:r>
      <w:r w:rsidR="00B027C8">
        <w:t>poškodil, přičemž o rozsahu poškození se lze jen dohadovat.</w:t>
      </w:r>
      <w:r w:rsidR="00A54E01">
        <w:t xml:space="preserve"> Nesprávné je tvrdit, že „nejvýnosnější část městského důchodu, rybnikářství, utrpělo vážné škody.“ (s. 15). To se </w:t>
      </w:r>
      <w:r w:rsidR="001E2244">
        <w:t xml:space="preserve">ale </w:t>
      </w:r>
      <w:r w:rsidR="00A54E01">
        <w:t xml:space="preserve">týkalo panského důchodu (rozuměj hospodaření velkostatku), nikoliv městského. Pro město byl příjem z rybnikářství zcela marginální (!). V závěru této úvodní kompilační části práce autor popisuje složení městské rady v roce 1684 a ostatní složky městské samosprávy. Formulačně si tu není </w:t>
      </w:r>
      <w:r w:rsidR="00232601">
        <w:lastRenderedPageBreak/>
        <w:t xml:space="preserve">vždy </w:t>
      </w:r>
      <w:r w:rsidR="00A54E01">
        <w:t>zcela jistý</w:t>
      </w:r>
      <w:r>
        <w:t xml:space="preserve">. V této souvislosti musím </w:t>
      </w:r>
      <w:r w:rsidR="001E2244">
        <w:t xml:space="preserve">aspoň </w:t>
      </w:r>
      <w:r>
        <w:t>upozornit, že sbor obecních starších nelze označit jako obecní „úřad“ (s. 21).</w:t>
      </w:r>
    </w:p>
    <w:p w:rsidR="00B56068" w:rsidRDefault="00B56068" w:rsidP="00B54D56">
      <w:pPr>
        <w:spacing w:line="360" w:lineRule="auto"/>
        <w:contextualSpacing/>
      </w:pPr>
    </w:p>
    <w:p w:rsidR="005E29F7" w:rsidRDefault="00B56068" w:rsidP="00B54D56">
      <w:pPr>
        <w:spacing w:line="360" w:lineRule="auto"/>
        <w:contextualSpacing/>
      </w:pPr>
      <w:r>
        <w:t>Třetí kapitola posuzované práce (s 22 – 25) pojednává</w:t>
      </w:r>
      <w:r w:rsidR="001E2244">
        <w:t xml:space="preserve"> obecně o městských počtech a charakterizuje pardubický městský počet z roku 1684.</w:t>
      </w:r>
      <w:r w:rsidR="00843A4C">
        <w:t xml:space="preserve"> Také zde jsou v obecné popisné části některé nepřesné formulace. Jako příklad uvádím</w:t>
      </w:r>
      <w:r>
        <w:t xml:space="preserve"> </w:t>
      </w:r>
      <w:r w:rsidR="00843A4C">
        <w:t>výklad o způsob</w:t>
      </w:r>
      <w:r w:rsidR="00232601">
        <w:t>u</w:t>
      </w:r>
      <w:r w:rsidR="00843A4C">
        <w:t xml:space="preserve"> participace měst na prodeji soli (s. 23). </w:t>
      </w:r>
      <w:proofErr w:type="spellStart"/>
      <w:r w:rsidR="00843A4C">
        <w:t>Hovězák</w:t>
      </w:r>
      <w:proofErr w:type="spellEnd"/>
      <w:r w:rsidR="00843A4C">
        <w:t xml:space="preserve"> se </w:t>
      </w:r>
      <w:r w:rsidR="00232601">
        <w:t xml:space="preserve">tu také </w:t>
      </w:r>
      <w:r w:rsidR="00843A4C">
        <w:t xml:space="preserve">zmiňuje o v účtech uváděných peněžních </w:t>
      </w:r>
      <w:r w:rsidR="00232601">
        <w:t>jednotkách</w:t>
      </w:r>
      <w:r w:rsidR="00843A4C">
        <w:t xml:space="preserve"> (</w:t>
      </w:r>
      <w:proofErr w:type="gramStart"/>
      <w:r w:rsidR="00843A4C">
        <w:t>s.25</w:t>
      </w:r>
      <w:proofErr w:type="gramEnd"/>
      <w:r w:rsidR="00843A4C">
        <w:t xml:space="preserve">). Někde tady nebo na jiném místě práce mělo zaznít upozornění, že se v raném novověku finanční částky </w:t>
      </w:r>
      <w:r w:rsidR="00A1556A">
        <w:t xml:space="preserve">v účtech a smluvních ujednání </w:t>
      </w:r>
      <w:r w:rsidR="00843A4C">
        <w:t xml:space="preserve">uváděly v početních jednotkách a stálo zato vysvětlit poměr starších kop míšeňských a zlatých rýnských (rovněž </w:t>
      </w:r>
      <w:proofErr w:type="spellStart"/>
      <w:r w:rsidR="005E29F7">
        <w:t>zl</w:t>
      </w:r>
      <w:proofErr w:type="spellEnd"/>
      <w:r w:rsidR="005E29F7">
        <w:t xml:space="preserve">. r. </w:t>
      </w:r>
      <w:r w:rsidR="00843A4C">
        <w:t xml:space="preserve">byly početní jednotkou). Nesprávně Adam </w:t>
      </w:r>
      <w:proofErr w:type="spellStart"/>
      <w:r w:rsidR="00843A4C">
        <w:t>Hovězák</w:t>
      </w:r>
      <w:proofErr w:type="spellEnd"/>
      <w:r w:rsidR="00843A4C">
        <w:t xml:space="preserve"> tvrdí, že zlaté rýnské „dominovaly“ do první </w:t>
      </w:r>
      <w:proofErr w:type="spellStart"/>
      <w:r w:rsidR="00843A4C">
        <w:t>pol</w:t>
      </w:r>
      <w:proofErr w:type="spellEnd"/>
      <w:r w:rsidR="00843A4C">
        <w:t xml:space="preserve">. 18. stol. V účetních dokladech se totiž s nimi </w:t>
      </w:r>
      <w:r w:rsidR="00A1556A">
        <w:t>setkáváme</w:t>
      </w:r>
      <w:r w:rsidR="00843A4C">
        <w:t xml:space="preserve"> až do začátku</w:t>
      </w:r>
      <w:r w:rsidR="005E29F7">
        <w:t xml:space="preserve"> 19. stol.</w:t>
      </w:r>
      <w:r>
        <w:t xml:space="preserve"> </w:t>
      </w:r>
      <w:r w:rsidR="005E29F7">
        <w:t>Na s. 25 (3. odst.</w:t>
      </w:r>
      <w:r w:rsidR="00232601">
        <w:t xml:space="preserve"> </w:t>
      </w:r>
      <w:r w:rsidR="005E29F7">
        <w:t>shora) si autor v souvislosti s příjmy městského cla, jarmarků atd. spletl, že to jsou „vrchnostenské příjmy“. Jak ostatně dokládá další text jeho práce, jednalo se o příjem městské pokladny.</w:t>
      </w:r>
    </w:p>
    <w:p w:rsidR="005E29F7" w:rsidRDefault="005E29F7" w:rsidP="00B54D56">
      <w:pPr>
        <w:spacing w:line="360" w:lineRule="auto"/>
        <w:contextualSpacing/>
      </w:pPr>
    </w:p>
    <w:p w:rsidR="00E22DB9" w:rsidRDefault="005E29F7" w:rsidP="00B54D56">
      <w:pPr>
        <w:spacing w:line="360" w:lineRule="auto"/>
        <w:contextualSpacing/>
      </w:pPr>
      <w:r>
        <w:t xml:space="preserve">Čtvrtou částí </w:t>
      </w:r>
      <w:r w:rsidR="004C413D">
        <w:t xml:space="preserve">(kapitolou) </w:t>
      </w:r>
      <w:r>
        <w:t xml:space="preserve">práce je vlastní ediční zpřístupnění pardubického městského počtu z roku 1684 formou jakéhosi regestáře. </w:t>
      </w:r>
      <w:r w:rsidR="00092363">
        <w:t>Obsahuje to</w:t>
      </w:r>
      <w:r>
        <w:t xml:space="preserve"> 46 rukopisných stran tabulek, což představuje </w:t>
      </w:r>
      <w:r w:rsidR="00E5070F">
        <w:t xml:space="preserve">zpracování </w:t>
      </w:r>
      <w:r w:rsidR="00232601">
        <w:t xml:space="preserve">78 rukopisných stran zkoumaného dokumentu. Tato část práce je nepochybně přínosná a </w:t>
      </w:r>
      <w:r w:rsidR="00A1556A">
        <w:t>byl to</w:t>
      </w:r>
      <w:r w:rsidR="00232601">
        <w:t> pracovně náročný úkol</w:t>
      </w:r>
      <w:r w:rsidR="00A1556A">
        <w:t>, s nímž se</w:t>
      </w:r>
      <w:r w:rsidR="00232601">
        <w:t xml:space="preserve"> autor vyrovnal k celkové spokojenosti.</w:t>
      </w:r>
      <w:r w:rsidR="00E5070F">
        <w:t xml:space="preserve"> Obsahuje na 570 faktografických údajů (regest), které mají vypovídací hodnotu nejen pro zkoumání výsledku městského hospodaření</w:t>
      </w:r>
      <w:r w:rsidR="00092363">
        <w:t>, ale uplatní se i při studiu dalších témat městských dějin</w:t>
      </w:r>
      <w:r w:rsidR="00E5070F">
        <w:t xml:space="preserve">. </w:t>
      </w:r>
      <w:r w:rsidR="00232601">
        <w:t xml:space="preserve"> Drobné chybičky se najdou i zde</w:t>
      </w:r>
      <w:r w:rsidR="00E619DD">
        <w:t>. Spadají vesměs na vrub redakčního zpracování tabulek, které jsou jinak příjemně přehledné. (na s. 32 měl být nad pol</w:t>
      </w:r>
      <w:r w:rsidR="00092363">
        <w:t>ožkou</w:t>
      </w:r>
      <w:r w:rsidR="00E619DD">
        <w:t xml:space="preserve"> č. 49 tučně vytištěn a upraven nadpis; podobně nadpis nad </w:t>
      </w:r>
      <w:proofErr w:type="spellStart"/>
      <w:r w:rsidR="00E619DD">
        <w:t>pol</w:t>
      </w:r>
      <w:proofErr w:type="spellEnd"/>
      <w:r w:rsidR="00E619DD">
        <w:t xml:space="preserve">. č. 50; nad </w:t>
      </w:r>
      <w:proofErr w:type="spellStart"/>
      <w:r w:rsidR="00E619DD">
        <w:t>pol</w:t>
      </w:r>
      <w:proofErr w:type="spellEnd"/>
      <w:r w:rsidR="00E619DD">
        <w:t xml:space="preserve">. 128 a 127 na s. 38; nad </w:t>
      </w:r>
      <w:proofErr w:type="spellStart"/>
      <w:r w:rsidR="00E619DD">
        <w:t>pol</w:t>
      </w:r>
      <w:proofErr w:type="spellEnd"/>
      <w:r w:rsidR="00E619DD">
        <w:t xml:space="preserve">. 252 na s. 47; nad </w:t>
      </w:r>
      <w:proofErr w:type="spellStart"/>
      <w:r w:rsidR="00E619DD">
        <w:t>pol</w:t>
      </w:r>
      <w:proofErr w:type="spellEnd"/>
      <w:r w:rsidR="00E619DD">
        <w:t xml:space="preserve">. 270, 269, 267 na s. 50; </w:t>
      </w:r>
      <w:r w:rsidR="00E5070F">
        <w:t xml:space="preserve">nad </w:t>
      </w:r>
      <w:proofErr w:type="spellStart"/>
      <w:r w:rsidR="00E5070F">
        <w:t>pol</w:t>
      </w:r>
      <w:proofErr w:type="spellEnd"/>
      <w:r w:rsidR="00E5070F">
        <w:t xml:space="preserve">. 263 na </w:t>
      </w:r>
      <w:proofErr w:type="gramStart"/>
      <w:r w:rsidR="00E5070F">
        <w:t>s.72</w:t>
      </w:r>
      <w:proofErr w:type="gramEnd"/>
      <w:r w:rsidR="00E5070F">
        <w:t xml:space="preserve">; na s. 60 a 61 má být v nadpisu </w:t>
      </w:r>
      <w:r w:rsidR="004C413D">
        <w:t xml:space="preserve">v obou případech </w:t>
      </w:r>
      <w:r w:rsidR="00E5070F">
        <w:t xml:space="preserve">místo slova „počty“ uvedeno „pocty“). </w:t>
      </w:r>
    </w:p>
    <w:p w:rsidR="004C413D" w:rsidRDefault="004C413D" w:rsidP="00B54D56">
      <w:pPr>
        <w:spacing w:line="360" w:lineRule="auto"/>
        <w:contextualSpacing/>
      </w:pPr>
    </w:p>
    <w:p w:rsidR="00F475BA" w:rsidRDefault="004C413D" w:rsidP="00B54D56">
      <w:pPr>
        <w:spacing w:line="360" w:lineRule="auto"/>
        <w:contextualSpacing/>
      </w:pPr>
      <w:r>
        <w:t xml:space="preserve">V kapitole </w:t>
      </w:r>
      <w:r w:rsidR="0086294D">
        <w:t>5. a 6. (s. 73 – 99) je podána analýza měst</w:t>
      </w:r>
      <w:r w:rsidR="00865EDF">
        <w:t>s</w:t>
      </w:r>
      <w:r w:rsidR="0086294D">
        <w:t>kého hospodaření. Důležité jsou v páté kapitole</w:t>
      </w:r>
      <w:r w:rsidR="00865EDF">
        <w:t xml:space="preserve"> tabulky č. 1 – 5</w:t>
      </w:r>
      <w:r w:rsidR="0086294D">
        <w:t>, z nichž se například dovídáme</w:t>
      </w:r>
      <w:r w:rsidR="00865EDF">
        <w:t>,</w:t>
      </w:r>
      <w:r w:rsidR="0086294D">
        <w:t xml:space="preserve"> co tvořilo největší složku městských příjmů, co bylo největší výdajovou položkou, kolik představoval čistý příjem (zůstatek) hospodaření v roce 1684. Velice cenné je </w:t>
      </w:r>
      <w:r w:rsidR="00865EDF">
        <w:t xml:space="preserve">také </w:t>
      </w:r>
      <w:r w:rsidR="0086294D">
        <w:t xml:space="preserve">srovnání dosaženého zůstatku </w:t>
      </w:r>
      <w:r w:rsidR="00865EDF">
        <w:t xml:space="preserve">při </w:t>
      </w:r>
      <w:r w:rsidR="0086294D">
        <w:t xml:space="preserve">hospodaření </w:t>
      </w:r>
      <w:r w:rsidR="00865EDF">
        <w:t xml:space="preserve">města </w:t>
      </w:r>
      <w:r w:rsidR="0086294D">
        <w:t>v letech 1683 – 1685 se situací před zhruba sto lety (1587</w:t>
      </w:r>
      <w:r w:rsidR="00865EDF">
        <w:t xml:space="preserve"> – 1590) v tabulce č. 7 (Škoda, že autor už neměl sílu se v tomto úhlu pohledu pustit do hlubšího porovnání). </w:t>
      </w:r>
      <w:proofErr w:type="spellStart"/>
      <w:r w:rsidR="00865EDF">
        <w:lastRenderedPageBreak/>
        <w:t>Hovězákem</w:t>
      </w:r>
      <w:proofErr w:type="spellEnd"/>
      <w:r w:rsidR="00865EDF">
        <w:t xml:space="preserve"> zpracovaná data jsou nepochybně přínosem. Mám jen </w:t>
      </w:r>
      <w:r w:rsidR="00ED0BA9">
        <w:t xml:space="preserve">vtíravé </w:t>
      </w:r>
      <w:r w:rsidR="00865EDF">
        <w:t xml:space="preserve">pochybnosti, že příčinu poměrně velkého rozdílu ve výpočtu zůstatku peněz k roku </w:t>
      </w:r>
      <w:r w:rsidR="00671448">
        <w:t xml:space="preserve">1684 </w:t>
      </w:r>
      <w:r w:rsidR="00865EDF">
        <w:t xml:space="preserve">(přes 59 </w:t>
      </w:r>
      <w:proofErr w:type="spellStart"/>
      <w:r w:rsidR="00865EDF">
        <w:t>zl</w:t>
      </w:r>
      <w:proofErr w:type="spellEnd"/>
      <w:r w:rsidR="00865EDF">
        <w:t>. r.)</w:t>
      </w:r>
      <w:r w:rsidR="00671448">
        <w:t xml:space="preserve">, </w:t>
      </w:r>
      <w:r w:rsidR="00822DA2">
        <w:t xml:space="preserve">mezi částkami uvedenými písařem </w:t>
      </w:r>
      <w:r w:rsidR="00671448">
        <w:t xml:space="preserve">ve studovaném dokumentu a </w:t>
      </w:r>
      <w:r w:rsidR="00822DA2">
        <w:t>údajem, který</w:t>
      </w:r>
      <w:r w:rsidR="00ED0BA9">
        <w:t xml:space="preserve"> </w:t>
      </w:r>
      <w:r w:rsidR="00671448">
        <w:t>vypočítal</w:t>
      </w:r>
      <w:r w:rsidR="00F475BA">
        <w:t xml:space="preserve"> </w:t>
      </w:r>
      <w:r w:rsidR="00671448">
        <w:t xml:space="preserve">Adama </w:t>
      </w:r>
      <w:proofErr w:type="spellStart"/>
      <w:r w:rsidR="00671448">
        <w:t>Hovězák</w:t>
      </w:r>
      <w:proofErr w:type="spellEnd"/>
      <w:r w:rsidR="00671448">
        <w:t xml:space="preserve"> (viz tabulka č.</w:t>
      </w:r>
      <w:r w:rsidR="00F475BA">
        <w:t xml:space="preserve"> </w:t>
      </w:r>
      <w:r w:rsidR="00671448">
        <w:t>2)</w:t>
      </w:r>
      <w:r w:rsidR="00ED0BA9">
        <w:t>,</w:t>
      </w:r>
      <w:r w:rsidR="00671448">
        <w:t xml:space="preserve"> bude asi </w:t>
      </w:r>
      <w:r w:rsidR="00F475BA">
        <w:t xml:space="preserve">třeba hledat </w:t>
      </w:r>
      <w:r w:rsidR="00671448">
        <w:t xml:space="preserve">jinde, než jak </w:t>
      </w:r>
      <w:r w:rsidR="00ED0BA9">
        <w:t xml:space="preserve">je </w:t>
      </w:r>
      <w:r w:rsidR="00F475BA">
        <w:t xml:space="preserve">autorem </w:t>
      </w:r>
      <w:r w:rsidR="00671448">
        <w:t>naznač</w:t>
      </w:r>
      <w:r w:rsidR="00F475BA">
        <w:t xml:space="preserve">eno </w:t>
      </w:r>
      <w:r w:rsidR="00671448">
        <w:t>na s. 74</w:t>
      </w:r>
      <w:r w:rsidR="00F475BA">
        <w:t xml:space="preserve">: </w:t>
      </w:r>
      <w:r w:rsidR="00671448">
        <w:t>početní chyba písaře, defraudace</w:t>
      </w:r>
      <w:r w:rsidR="00F475BA">
        <w:t>?</w:t>
      </w:r>
      <w:r w:rsidR="00671448">
        <w:t xml:space="preserve"> Uváděné argumenty o omezené znalosti počítání jen na úzkou vrstvu obyvatel města a absence nějakých moderních výpočetních přístroj</w:t>
      </w:r>
      <w:r w:rsidR="00F475BA">
        <w:t>ů</w:t>
      </w:r>
      <w:r w:rsidR="00671448">
        <w:t xml:space="preserve"> (</w:t>
      </w:r>
      <w:r w:rsidR="00F475BA">
        <w:t xml:space="preserve">viz </w:t>
      </w:r>
      <w:r w:rsidR="00671448">
        <w:t>s. 74) rozhodně neobstojí.</w:t>
      </w:r>
    </w:p>
    <w:p w:rsidR="00F475BA" w:rsidRDefault="00F475BA" w:rsidP="00B54D56">
      <w:pPr>
        <w:spacing w:line="360" w:lineRule="auto"/>
        <w:contextualSpacing/>
      </w:pPr>
    </w:p>
    <w:p w:rsidR="004C413D" w:rsidRDefault="00F475BA" w:rsidP="00B54D56">
      <w:pPr>
        <w:spacing w:line="360" w:lineRule="auto"/>
        <w:contextualSpacing/>
      </w:pPr>
      <w:r>
        <w:t xml:space="preserve">Celkové výsledky hospodaření potom Adam </w:t>
      </w:r>
      <w:proofErr w:type="spellStart"/>
      <w:r>
        <w:t>Hovězák</w:t>
      </w:r>
      <w:proofErr w:type="spellEnd"/>
      <w:r>
        <w:t xml:space="preserve"> rozvedl podrobněji v kapitole 6., kde jednotlivé položky příjmů a vydání podrobněji komentuje, případně ilustruje pomocí grafů. </w:t>
      </w:r>
      <w:r w:rsidR="00822DA2">
        <w:t>R</w:t>
      </w:r>
      <w:r>
        <w:t>ozumím tomu, proč autor hlavní položky příjmů seřadil tak, jak to učinil</w:t>
      </w:r>
      <w:r w:rsidR="00ED0BA9">
        <w:t xml:space="preserve"> </w:t>
      </w:r>
      <w:r w:rsidR="00822DA2">
        <w:t>v</w:t>
      </w:r>
      <w:r w:rsidR="00ED0BA9">
        <w:t xml:space="preserve"> tab.</w:t>
      </w:r>
      <w:r w:rsidR="00822DA2">
        <w:t xml:space="preserve"> </w:t>
      </w:r>
      <w:proofErr w:type="gramStart"/>
      <w:r w:rsidR="00822DA2">
        <w:t>č.</w:t>
      </w:r>
      <w:proofErr w:type="gramEnd"/>
      <w:r w:rsidR="00822DA2">
        <w:t xml:space="preserve"> </w:t>
      </w:r>
      <w:r w:rsidR="00ED0BA9">
        <w:t xml:space="preserve">1, když </w:t>
      </w:r>
      <w:r>
        <w:t xml:space="preserve">potom ale položky příjmů v komentářích v kapitole 6. upořádal jinak (podle osnovy posuzovaného dokumentu) a všelijak je podrobněji strukturoval, znesnadnil </w:t>
      </w:r>
      <w:r w:rsidR="00ED0BA9">
        <w:t>čtenářům sledov</w:t>
      </w:r>
      <w:r w:rsidR="00822DA2">
        <w:t>at</w:t>
      </w:r>
      <w:r w:rsidR="00ED0BA9">
        <w:t xml:space="preserve"> </w:t>
      </w:r>
      <w:r>
        <w:t>vzájemn</w:t>
      </w:r>
      <w:r w:rsidR="00822DA2">
        <w:t>é</w:t>
      </w:r>
      <w:r>
        <w:t xml:space="preserve"> souvislost</w:t>
      </w:r>
      <w:r w:rsidR="00ED0BA9">
        <w:t>í</w:t>
      </w:r>
      <w:r>
        <w:t xml:space="preserve">. </w:t>
      </w:r>
      <w:r w:rsidR="00ED0BA9">
        <w:t>Vyzná se v tom j</w:t>
      </w:r>
      <w:r>
        <w:t xml:space="preserve">en </w:t>
      </w:r>
      <w:r w:rsidR="00ED0BA9">
        <w:t xml:space="preserve">sám </w:t>
      </w:r>
      <w:r>
        <w:t xml:space="preserve">autor sám a </w:t>
      </w:r>
      <w:r w:rsidR="00ED0BA9">
        <w:t>možná zasvěcený uživatel</w:t>
      </w:r>
      <w:r w:rsidR="00822DA2">
        <w:t xml:space="preserve"> textu</w:t>
      </w:r>
      <w:r w:rsidR="00ED0BA9">
        <w:t>.</w:t>
      </w:r>
      <w:r w:rsidR="00822DA2">
        <w:t xml:space="preserve"> Chtělo to </w:t>
      </w:r>
      <w:proofErr w:type="spellStart"/>
      <w:r w:rsidR="00822DA2">
        <w:t>návodné</w:t>
      </w:r>
      <w:proofErr w:type="spellEnd"/>
      <w:r w:rsidR="00822DA2">
        <w:t xml:space="preserve"> vysvětlení…(?).</w:t>
      </w:r>
      <w:r w:rsidR="00ED0BA9">
        <w:t xml:space="preserve"> Nadto u položky příjmů gruntovních peněz (podkapitola </w:t>
      </w:r>
      <w:proofErr w:type="gramStart"/>
      <w:r w:rsidR="00ED0BA9">
        <w:t>6.1.</w:t>
      </w:r>
      <w:r w:rsidR="00A03E60">
        <w:t xml:space="preserve"> na</w:t>
      </w:r>
      <w:proofErr w:type="gramEnd"/>
      <w:r w:rsidR="00A03E60">
        <w:t xml:space="preserve"> s. 78 - 79</w:t>
      </w:r>
      <w:r w:rsidR="00ED0BA9">
        <w:t xml:space="preserve">) </w:t>
      </w:r>
      <w:proofErr w:type="spellStart"/>
      <w:r w:rsidR="00822DA2">
        <w:t>Hovězák</w:t>
      </w:r>
      <w:proofErr w:type="spellEnd"/>
      <w:r w:rsidR="00822DA2">
        <w:t xml:space="preserve"> </w:t>
      </w:r>
      <w:r w:rsidR="00ED0BA9">
        <w:t xml:space="preserve">zapomněl </w:t>
      </w:r>
      <w:r w:rsidR="00A03E60">
        <w:t>uvést</w:t>
      </w:r>
      <w:r w:rsidR="00822DA2">
        <w:t>,</w:t>
      </w:r>
      <w:r w:rsidR="00A03E60">
        <w:t xml:space="preserve"> kolik ten příjem za rok 1684 činil. Sám jsem si nakonec spočítal, že to bylo asi 121 </w:t>
      </w:r>
      <w:proofErr w:type="spellStart"/>
      <w:r w:rsidR="00A03E60">
        <w:t>zl</w:t>
      </w:r>
      <w:proofErr w:type="spellEnd"/>
      <w:r w:rsidR="00A03E60">
        <w:t xml:space="preserve">. r. a </w:t>
      </w:r>
      <w:r w:rsidR="00822DA2">
        <w:t xml:space="preserve">to </w:t>
      </w:r>
      <w:r w:rsidR="00A03E60">
        <w:t xml:space="preserve">představovalo 2. – 3. nejvýnosnější položku celkových příjmů. </w:t>
      </w:r>
      <w:proofErr w:type="spellStart"/>
      <w:r w:rsidR="00A03E60">
        <w:t>Hovězák</w:t>
      </w:r>
      <w:proofErr w:type="spellEnd"/>
      <w:r w:rsidR="00A03E60">
        <w:t xml:space="preserve"> totiž zřejmě sloučil v tab. </w:t>
      </w:r>
      <w:proofErr w:type="gramStart"/>
      <w:r w:rsidR="00A03E60">
        <w:t>č.</w:t>
      </w:r>
      <w:proofErr w:type="gramEnd"/>
      <w:r w:rsidR="00A03E60">
        <w:t xml:space="preserve"> 1 na s. 73 do jedné položky „příjem z pronájmu…“ kromě peněz z mlýnů, z obecních nemovitostí také zmíněný příjem gruntovních peněz. </w:t>
      </w:r>
    </w:p>
    <w:p w:rsidR="004C413D" w:rsidRDefault="004C413D" w:rsidP="00B54D56">
      <w:pPr>
        <w:spacing w:line="360" w:lineRule="auto"/>
        <w:contextualSpacing/>
      </w:pPr>
    </w:p>
    <w:p w:rsidR="001E2244" w:rsidRDefault="001E2244" w:rsidP="00B54D56">
      <w:pPr>
        <w:spacing w:line="360" w:lineRule="auto"/>
        <w:contextualSpacing/>
      </w:pPr>
      <w:r>
        <w:t xml:space="preserve">V předloženém textu se </w:t>
      </w:r>
      <w:r w:rsidR="004C413D">
        <w:t>tu a tam</w:t>
      </w:r>
      <w:r>
        <w:t xml:space="preserve"> objevují překlepy. Popravdě řečeno, </w:t>
      </w:r>
      <w:r w:rsidR="00E26D92">
        <w:t xml:space="preserve">rozhodně to </w:t>
      </w:r>
      <w:r>
        <w:t>nepřesahuje únosnou mez. Nepříjemné je, když se to dotkne fakt</w:t>
      </w:r>
      <w:r w:rsidR="004C413D">
        <w:t>ografi</w:t>
      </w:r>
      <w:r>
        <w:t xml:space="preserve">ckého údaje (např. o Hromnicích je uvedeno </w:t>
      </w:r>
      <w:r w:rsidR="004C413D">
        <w:t xml:space="preserve">špatné </w:t>
      </w:r>
      <w:r>
        <w:t xml:space="preserve">datum </w:t>
      </w:r>
      <w:r w:rsidR="004C413D">
        <w:t xml:space="preserve">9. února </w:t>
      </w:r>
      <w:r>
        <w:t xml:space="preserve">místo </w:t>
      </w:r>
      <w:r w:rsidR="004C413D">
        <w:t xml:space="preserve">správného </w:t>
      </w:r>
      <w:r>
        <w:t>2. února).</w:t>
      </w:r>
      <w:r w:rsidR="004C413D">
        <w:t xml:space="preserve"> Přehled použité literatury (s. 101 – 102) je seřazen podivně, nahodile – zcela nepřehledně.</w:t>
      </w:r>
    </w:p>
    <w:p w:rsidR="001E2244" w:rsidRDefault="001E2244" w:rsidP="00B54D56">
      <w:pPr>
        <w:spacing w:line="360" w:lineRule="auto"/>
        <w:contextualSpacing/>
      </w:pPr>
    </w:p>
    <w:p w:rsidR="00B54D56" w:rsidRDefault="00B56068" w:rsidP="00E22DB9">
      <w:pPr>
        <w:spacing w:line="360" w:lineRule="auto"/>
        <w:contextualSpacing/>
      </w:pPr>
      <w:r>
        <w:t xml:space="preserve">Přes </w:t>
      </w:r>
      <w:r w:rsidR="004C413D">
        <w:t xml:space="preserve">všechny výše </w:t>
      </w:r>
      <w:r>
        <w:t>uvedené výhrady lze posuz</w:t>
      </w:r>
      <w:r w:rsidR="00E22DB9">
        <w:t xml:space="preserve">ovanou práci Adama </w:t>
      </w:r>
      <w:proofErr w:type="spellStart"/>
      <w:r w:rsidR="00E22DB9">
        <w:t>Hovězáka</w:t>
      </w:r>
      <w:proofErr w:type="spellEnd"/>
      <w:r w:rsidR="00E22DB9">
        <w:t xml:space="preserve"> považovat</w:t>
      </w:r>
      <w:r w:rsidR="004C413D">
        <w:t xml:space="preserve"> v jádru věci</w:t>
      </w:r>
      <w:r w:rsidR="00E22DB9">
        <w:t xml:space="preserve"> za </w:t>
      </w:r>
      <w:r w:rsidR="00E26D92">
        <w:t xml:space="preserve">skutečně </w:t>
      </w:r>
      <w:r w:rsidR="00E22DB9">
        <w:t xml:space="preserve">přínosnou. Autor </w:t>
      </w:r>
      <w:r w:rsidR="00B54D56">
        <w:t xml:space="preserve">prokázal schopnosti pracovat s archivními dokumenty a zadání práce splnil. </w:t>
      </w:r>
      <w:r w:rsidR="00E22DB9">
        <w:t xml:space="preserve">Doporučuji </w:t>
      </w:r>
      <w:r w:rsidR="00E26D92">
        <w:t xml:space="preserve">ji </w:t>
      </w:r>
      <w:r w:rsidR="00E22DB9">
        <w:t xml:space="preserve">přijmout k obhajobě </w:t>
      </w:r>
      <w:r w:rsidR="00A1556A">
        <w:t xml:space="preserve">u bakalářské státní </w:t>
      </w:r>
      <w:r w:rsidR="00E26D92">
        <w:t xml:space="preserve">závěrečné </w:t>
      </w:r>
      <w:r w:rsidR="00A1556A">
        <w:t xml:space="preserve">zkoušky </w:t>
      </w:r>
      <w:r w:rsidR="00E22DB9">
        <w:t xml:space="preserve">a navrhuji ji </w:t>
      </w:r>
      <w:r w:rsidR="00A1556A">
        <w:t>klasifikovat známkou</w:t>
      </w:r>
      <w:r w:rsidR="00E22DB9">
        <w:t xml:space="preserve"> </w:t>
      </w:r>
      <w:r w:rsidR="00B54D56">
        <w:t xml:space="preserve">snad ještě velmi dobře.   </w:t>
      </w:r>
    </w:p>
    <w:p w:rsidR="00B54D56" w:rsidRDefault="00B54D56" w:rsidP="00B54D56">
      <w:pPr>
        <w:spacing w:line="360" w:lineRule="auto"/>
        <w:contextualSpacing/>
      </w:pPr>
    </w:p>
    <w:p w:rsidR="00E26D92" w:rsidRDefault="00B54D56" w:rsidP="00A1556A">
      <w:pPr>
        <w:spacing w:line="360" w:lineRule="auto"/>
        <w:contextualSpacing/>
      </w:pPr>
      <w:r>
        <w:t>V Pardubicích 16. V. 2017</w:t>
      </w:r>
    </w:p>
    <w:p w:rsidR="00B54D56" w:rsidRDefault="00B54D56" w:rsidP="00A1556A">
      <w:pPr>
        <w:spacing w:line="360" w:lineRule="auto"/>
        <w:contextualSpacing/>
      </w:pPr>
      <w:r>
        <w:t xml:space="preserve">                                                                                                                  PhDr. František Šebek</w:t>
      </w:r>
    </w:p>
    <w:p w:rsidR="00B54D56" w:rsidRDefault="00B54D56"/>
    <w:sectPr w:rsidR="00B54D56" w:rsidSect="003E3C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54D56"/>
    <w:rsid w:val="00092363"/>
    <w:rsid w:val="000934D6"/>
    <w:rsid w:val="001E2244"/>
    <w:rsid w:val="00232601"/>
    <w:rsid w:val="00283521"/>
    <w:rsid w:val="0029471C"/>
    <w:rsid w:val="002C6425"/>
    <w:rsid w:val="003E3C58"/>
    <w:rsid w:val="004550FA"/>
    <w:rsid w:val="004C413D"/>
    <w:rsid w:val="005E29F7"/>
    <w:rsid w:val="00671448"/>
    <w:rsid w:val="00822DA2"/>
    <w:rsid w:val="00843A4C"/>
    <w:rsid w:val="0086294D"/>
    <w:rsid w:val="00865EDF"/>
    <w:rsid w:val="008E4731"/>
    <w:rsid w:val="00A03E60"/>
    <w:rsid w:val="00A1556A"/>
    <w:rsid w:val="00A54E01"/>
    <w:rsid w:val="00B027C8"/>
    <w:rsid w:val="00B54D56"/>
    <w:rsid w:val="00B56068"/>
    <w:rsid w:val="00B91287"/>
    <w:rsid w:val="00DC3B30"/>
    <w:rsid w:val="00DD1E8D"/>
    <w:rsid w:val="00E22DB9"/>
    <w:rsid w:val="00E26D92"/>
    <w:rsid w:val="00E5070F"/>
    <w:rsid w:val="00E619DD"/>
    <w:rsid w:val="00ED0BA9"/>
    <w:rsid w:val="00EF669F"/>
    <w:rsid w:val="00F475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54D56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1</Pages>
  <Words>1083</Words>
  <Characters>6394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7</cp:revision>
  <dcterms:created xsi:type="dcterms:W3CDTF">2018-05-15T14:05:00Z</dcterms:created>
  <dcterms:modified xsi:type="dcterms:W3CDTF">2018-05-16T14:56:00Z</dcterms:modified>
</cp:coreProperties>
</file>