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9B" w:rsidRDefault="00B9319B">
      <w:pPr>
        <w:rPr>
          <w:rFonts w:ascii="TimesNewRomanPSMT" w:hAnsi="TimesNewRomanPSMT"/>
          <w:color w:val="000000"/>
          <w:lang w:val="cs-CZ"/>
        </w:rPr>
      </w:pPr>
      <w:bookmarkStart w:id="0" w:name="_GoBack"/>
      <w:bookmarkEnd w:id="0"/>
      <w:r>
        <w:rPr>
          <w:rFonts w:ascii="TimesNewRomanPSMT" w:hAnsi="TimesNewRomanPSMT"/>
          <w:color w:val="000000"/>
          <w:lang w:val="cs-CZ"/>
        </w:rPr>
        <w:t>P</w:t>
      </w:r>
      <w:r w:rsidR="006A5F9E">
        <w:rPr>
          <w:rFonts w:ascii="TimesNewRomanPSMT" w:hAnsi="TimesNewRomanPSMT"/>
          <w:color w:val="000000"/>
          <w:lang w:val="cs-CZ"/>
        </w:rPr>
        <w:t>osudek oponenta bakalářsk</w:t>
      </w:r>
      <w:r>
        <w:rPr>
          <w:rFonts w:ascii="TimesNewRomanPSMT" w:hAnsi="TimesNewRomanPSMT"/>
          <w:color w:val="000000"/>
          <w:lang w:val="cs-CZ"/>
        </w:rPr>
        <w:t>é práce:</w:t>
      </w:r>
    </w:p>
    <w:p w:rsidR="006A5F9E" w:rsidRDefault="00B62C81">
      <w:pPr>
        <w:rPr>
          <w:rFonts w:ascii="TimesNewRomanPSMT" w:hAnsi="TimesNewRomanPSMT"/>
          <w:color w:val="000000"/>
        </w:rPr>
      </w:pPr>
      <w:r>
        <w:rPr>
          <w:rFonts w:ascii="TimesNewRomanPSMT" w:hAnsi="TimesNewRomanPSMT"/>
          <w:color w:val="000000"/>
          <w:lang w:val="cs-CZ"/>
        </w:rPr>
        <w:t xml:space="preserve">Jitka Kučerová: </w:t>
      </w:r>
      <w:r w:rsidRPr="00B62C81">
        <w:rPr>
          <w:rFonts w:ascii="TimesNewRomanPSMT" w:hAnsi="TimesNewRomanPSMT"/>
          <w:color w:val="000000"/>
        </w:rPr>
        <w:t>Co v Česku znamená pár s velkým věkovým rozdílem?</w:t>
      </w:r>
    </w:p>
    <w:p w:rsidR="00B62C81" w:rsidRDefault="00B62C81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>Název práce je zavádějící, vzhledem k tomu, že výzkumu se zúčastnila naprostá většina respondentů ve věku do 30 let. Práce by měla zohlednit, že jde o pohled nejmladší generace. To značně problematizuje vypovídací hodnotu výzkumu ve vztahu ke generacím starším. Na druhou stranu tato nejmladší generace tvoří ve většině uvažovaných případů jednoho z partnerů v onom zkoumaném věkově nevyrovnaném vztahu a tak lze jejich odpovědi považovat za přijetí či odmítnutí navrhované možnosti.</w:t>
      </w:r>
    </w:p>
    <w:p w:rsidR="00B62C81" w:rsidRPr="00B62C81" w:rsidRDefault="00B62C81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 xml:space="preserve">V každém případě oceňuji pečlivou přípravu projektu i jeho důkladné zpracování. Autorka shromáždila dosavadní poznatky k tématu a svým výzkumem vpodstatě potvrdila z nich odvozené hypotézy. Skloubila metodologii kvantitativníhio i kvalitativného výzkumu. Důsledně prověřila výpovědní možnosti kvantitativních metod. Způsob zpracování tabulky, grafů a propojení jednotlivých informací svědčí o pečlivé přípravě a důsledném promýšlení metodologie. </w:t>
      </w:r>
      <w:r w:rsidR="00E30975">
        <w:rPr>
          <w:rFonts w:ascii="TimesNewRomanPSMT" w:hAnsi="TimesNewRomanPSMT"/>
          <w:color w:val="000000"/>
          <w:lang w:val="cs-CZ"/>
        </w:rPr>
        <w:t>Práce tak bezezbytku naplnila cíle tohoto typu kvalifikačního výstupu bakalářskéjho studia a navrhuji hodnocení B.</w:t>
      </w:r>
    </w:p>
    <w:p w:rsidR="003126CF" w:rsidRDefault="003126CF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 xml:space="preserve">V Aventignanu v Horních Pyrenejích </w:t>
      </w:r>
      <w:r w:rsidR="00AA00F0">
        <w:rPr>
          <w:rFonts w:ascii="TimesNewRomanPSMT" w:hAnsi="TimesNewRomanPSMT"/>
          <w:color w:val="000000"/>
          <w:lang w:val="cs-CZ"/>
        </w:rPr>
        <w:t xml:space="preserve">30. května 2021, </w:t>
      </w:r>
      <w:r>
        <w:rPr>
          <w:rFonts w:ascii="TimesNewRomanPSMT" w:hAnsi="TimesNewRomanPSMT"/>
          <w:color w:val="000000"/>
          <w:lang w:val="cs-CZ"/>
        </w:rPr>
        <w:t xml:space="preserve">v den kulatého pětistého devadesátého výročí upálení Johanky z Arku v Rouenu (tedy na </w:t>
      </w:r>
      <w:r w:rsidR="00AA00F0">
        <w:rPr>
          <w:rFonts w:ascii="TimesNewRomanPSMT" w:hAnsi="TimesNewRomanPSMT"/>
          <w:color w:val="000000"/>
          <w:lang w:val="cs-CZ"/>
        </w:rPr>
        <w:t>úplně opačné</w:t>
      </w:r>
      <w:r>
        <w:rPr>
          <w:rFonts w:ascii="TimesNewRomanPSMT" w:hAnsi="TimesNewRomanPSMT"/>
          <w:color w:val="000000"/>
          <w:lang w:val="cs-CZ"/>
        </w:rPr>
        <w:t xml:space="preserve"> straně Francie</w:t>
      </w:r>
      <w:r w:rsidR="00AA00F0">
        <w:rPr>
          <w:rFonts w:ascii="TimesNewRomanPSMT" w:hAnsi="TimesNewRomanPSMT"/>
          <w:color w:val="000000"/>
          <w:lang w:val="cs-CZ"/>
        </w:rPr>
        <w:t>, zhruba 900 km přímo na sever</w:t>
      </w:r>
      <w:r>
        <w:rPr>
          <w:rFonts w:ascii="TimesNewRomanPSMT" w:hAnsi="TimesNewRomanPSMT"/>
          <w:color w:val="000000"/>
          <w:lang w:val="cs-CZ"/>
        </w:rPr>
        <w:t>)</w:t>
      </w:r>
    </w:p>
    <w:p w:rsidR="00AA00F0" w:rsidRPr="003126CF" w:rsidRDefault="00AA00F0">
      <w:pPr>
        <w:rPr>
          <w:rFonts w:ascii="TimesNewRomanPSMT" w:hAnsi="TimesNewRomanPSMT"/>
          <w:color w:val="000000"/>
          <w:lang w:val="cs-CZ"/>
        </w:rPr>
      </w:pP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</w:r>
      <w:r>
        <w:rPr>
          <w:rFonts w:ascii="TimesNewRomanPSMT" w:hAnsi="TimesNewRomanPSMT"/>
          <w:color w:val="000000"/>
          <w:lang w:val="cs-CZ"/>
        </w:rPr>
        <w:tab/>
        <w:t>Doc. MgA. Tomáš Petráň, PhD.</w:t>
      </w:r>
    </w:p>
    <w:sectPr w:rsidR="00AA00F0" w:rsidRPr="003126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19B"/>
    <w:rsid w:val="003126CF"/>
    <w:rsid w:val="006A5F9E"/>
    <w:rsid w:val="006F32AC"/>
    <w:rsid w:val="0070615A"/>
    <w:rsid w:val="00754553"/>
    <w:rsid w:val="00757F01"/>
    <w:rsid w:val="00872B5E"/>
    <w:rsid w:val="009F4990"/>
    <w:rsid w:val="00AA00F0"/>
    <w:rsid w:val="00B62C81"/>
    <w:rsid w:val="00B9319B"/>
    <w:rsid w:val="00CE3BF4"/>
    <w:rsid w:val="00E30975"/>
    <w:rsid w:val="00FD7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90C329-969A-48D5-B3A8-8A943D6ED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1180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Bazantova Denisa</cp:lastModifiedBy>
  <cp:revision>2</cp:revision>
  <dcterms:created xsi:type="dcterms:W3CDTF">2021-05-31T06:26:00Z</dcterms:created>
  <dcterms:modified xsi:type="dcterms:W3CDTF">2021-05-31T06:26:00Z</dcterms:modified>
</cp:coreProperties>
</file>