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0A97" w:rsidRDefault="00B20A97" w:rsidP="00B20A97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B20A97" w:rsidRDefault="00B20A97" w:rsidP="00B20A97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B20A97" w:rsidRDefault="00B20A97" w:rsidP="00B20A97">
      <w:pPr>
        <w:jc w:val="center"/>
        <w:rPr>
          <w:b/>
        </w:rPr>
      </w:pPr>
      <w:r>
        <w:rPr>
          <w:b/>
        </w:rPr>
        <w:t>Katedra anglistiky a amerikanistiky</w:t>
      </w:r>
    </w:p>
    <w:p w:rsidR="00B20A97" w:rsidRDefault="00B20A97" w:rsidP="00B20A97">
      <w:pPr>
        <w:spacing w:before="60"/>
        <w:jc w:val="center"/>
        <w:rPr>
          <w:b/>
          <w:sz w:val="32"/>
          <w:szCs w:val="32"/>
        </w:rPr>
      </w:pPr>
    </w:p>
    <w:p w:rsidR="00B20A97" w:rsidRDefault="00B20A97" w:rsidP="00B20A97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B20A97" w:rsidRDefault="00B20A97" w:rsidP="00B20A97">
      <w:pPr>
        <w:spacing w:before="60"/>
        <w:jc w:val="both"/>
        <w:rPr>
          <w:b/>
        </w:rPr>
      </w:pPr>
    </w:p>
    <w:p w:rsidR="00B20A97" w:rsidRDefault="00B20A97" w:rsidP="00B20A97">
      <w:pPr>
        <w:spacing w:before="60"/>
        <w:jc w:val="both"/>
        <w:rPr>
          <w:b/>
        </w:rPr>
      </w:pPr>
    </w:p>
    <w:p w:rsidR="00B20A97" w:rsidRDefault="00B20A97" w:rsidP="00B20A97">
      <w:pPr>
        <w:spacing w:before="60"/>
        <w:jc w:val="both"/>
      </w:pPr>
      <w:r>
        <w:rPr>
          <w:b/>
        </w:rPr>
        <w:t xml:space="preserve">Autor práce: </w:t>
      </w:r>
      <w:r w:rsidR="004B6810">
        <w:rPr>
          <w:b/>
        </w:rPr>
        <w:t>Eliška Čapková</w:t>
      </w:r>
    </w:p>
    <w:p w:rsidR="00B20A97" w:rsidRDefault="00B20A97" w:rsidP="00B20A97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:rsidR="00B20A97" w:rsidRDefault="00B20A97" w:rsidP="00B20A97">
      <w:pPr>
        <w:spacing w:before="60"/>
        <w:jc w:val="both"/>
      </w:pPr>
      <w:r>
        <w:rPr>
          <w:b/>
        </w:rPr>
        <w:t xml:space="preserve">Název práce: </w:t>
      </w:r>
      <w:r w:rsidR="004B6810">
        <w:rPr>
          <w:b/>
        </w:rPr>
        <w:t>Škola, společnost a dospívání ve filmu „</w:t>
      </w:r>
      <w:proofErr w:type="spellStart"/>
      <w:r w:rsidR="004B6810">
        <w:rPr>
          <w:b/>
        </w:rPr>
        <w:t>Kes</w:t>
      </w:r>
      <w:proofErr w:type="spellEnd"/>
      <w:r w:rsidR="004B6810">
        <w:rPr>
          <w:b/>
        </w:rPr>
        <w:t xml:space="preserve">“ </w:t>
      </w:r>
      <w:proofErr w:type="spellStart"/>
      <w:r w:rsidR="004B6810">
        <w:rPr>
          <w:b/>
        </w:rPr>
        <w:t>Kena</w:t>
      </w:r>
      <w:proofErr w:type="spellEnd"/>
      <w:r w:rsidR="004B6810">
        <w:rPr>
          <w:b/>
        </w:rPr>
        <w:t xml:space="preserve"> </w:t>
      </w:r>
      <w:proofErr w:type="spellStart"/>
      <w:r w:rsidR="004B6810">
        <w:rPr>
          <w:b/>
        </w:rPr>
        <w:t>Loache</w:t>
      </w:r>
      <w:proofErr w:type="spellEnd"/>
    </w:p>
    <w:p w:rsidR="00B20A97" w:rsidRDefault="00B20A97" w:rsidP="00B20A97">
      <w:pPr>
        <w:spacing w:before="60"/>
      </w:pPr>
      <w:r>
        <w:rPr>
          <w:b/>
        </w:rPr>
        <w:t>Akademický rok: 20</w:t>
      </w:r>
      <w:r w:rsidR="004B6810">
        <w:rPr>
          <w:b/>
        </w:rPr>
        <w:t>20</w:t>
      </w:r>
      <w:r>
        <w:rPr>
          <w:b/>
        </w:rPr>
        <w:t>/202</w:t>
      </w:r>
      <w:r w:rsidR="004B6810">
        <w:rPr>
          <w:b/>
        </w:rPr>
        <w:t>1</w:t>
      </w:r>
    </w:p>
    <w:p w:rsidR="00B20A97" w:rsidRDefault="00B20A97" w:rsidP="00B20A97">
      <w:pPr>
        <w:jc w:val="both"/>
      </w:pPr>
      <w:r>
        <w:rPr>
          <w:b/>
        </w:rPr>
        <w:t xml:space="preserve">Vedoucí práce: Mgr. Michal Kleprlík, </w:t>
      </w:r>
      <w:proofErr w:type="spellStart"/>
      <w:proofErr w:type="gramStart"/>
      <w:r>
        <w:rPr>
          <w:b/>
        </w:rPr>
        <w:t>Ph.D</w:t>
      </w:r>
      <w:proofErr w:type="spellEnd"/>
      <w:proofErr w:type="gramEnd"/>
    </w:p>
    <w:p w:rsidR="00B20A97" w:rsidRDefault="00B20A97" w:rsidP="00B20A97">
      <w:pPr>
        <w:jc w:val="both"/>
      </w:pPr>
      <w:r>
        <w:rPr>
          <w:b/>
        </w:rPr>
        <w:t xml:space="preserve">Oponent práce: </w:t>
      </w:r>
      <w:r w:rsidR="004B6810">
        <w:rPr>
          <w:b/>
        </w:rPr>
        <w:t>Mgr. Petra Kohlová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B20A97" w:rsidTr="000D4BFF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B20A97" w:rsidRDefault="00B20A97" w:rsidP="000D4BFF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4B6810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4B6810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4B6810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20A97" w:rsidTr="000D4BF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20A97" w:rsidRDefault="00B20A97" w:rsidP="000D4BF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B20A97" w:rsidRDefault="00B20A97" w:rsidP="00B20A97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B20A97" w:rsidRDefault="00B20A97" w:rsidP="00B20A97">
      <w:pPr>
        <w:spacing w:before="120" w:line="360" w:lineRule="auto"/>
        <w:jc w:val="both"/>
      </w:pPr>
    </w:p>
    <w:p w:rsidR="007B4DF9" w:rsidRDefault="004B6810" w:rsidP="00B20A97">
      <w:pPr>
        <w:spacing w:before="120" w:line="360" w:lineRule="auto"/>
        <w:jc w:val="both"/>
      </w:pPr>
      <w:r>
        <w:t>Bakalářskou práci Elišky Čapkové jsem četl s potěšením, neboť se jedná o poctivou a v dobrém slova smyslu zaujatou práci, jež obstojí jak po stránce odborné, tak i jazykové a bibliografické. V teoretické části autorka zdařile popisuje základní posuny v poválečné britské vzdělávací politice; argumentace je zde jasná a srozumitelná, založená na dostatečném množství relevantní sekundární literatury.</w:t>
      </w:r>
      <w:r w:rsidR="00CF0ADA">
        <w:t xml:space="preserve"> Oceňuji, že se autorka neomez</w:t>
      </w:r>
      <w:r w:rsidR="00C66D8D">
        <w:t>uje</w:t>
      </w:r>
      <w:r w:rsidR="00CF0ADA">
        <w:t xml:space="preserve"> pouze na jeden film</w:t>
      </w:r>
      <w:r w:rsidR="00C66D8D">
        <w:t xml:space="preserve"> a že se pokouší</w:t>
      </w:r>
      <w:r w:rsidR="00CF0ADA">
        <w:t xml:space="preserve"> na základě recepce dalších </w:t>
      </w:r>
      <w:proofErr w:type="spellStart"/>
      <w:r w:rsidR="00CF0ADA">
        <w:t>Loachových</w:t>
      </w:r>
      <w:proofErr w:type="spellEnd"/>
      <w:r w:rsidR="00CF0ADA">
        <w:t xml:space="preserve"> celovečerních a dokumentárních filmů stanovit charakteristické rysy</w:t>
      </w:r>
      <w:r w:rsidR="00C66D8D">
        <w:t xml:space="preserve"> jeho tvorby</w:t>
      </w:r>
      <w:r w:rsidR="00CF0ADA">
        <w:t xml:space="preserve">. I samotný rozbor je proveden precizně; je čtivý a vnímavý; postrádal jsem v něm nicméně zhodnocení erudovaných kritických postojů, chcete-li interpretací. </w:t>
      </w:r>
      <w:r w:rsidR="007B4DF9">
        <w:t>V této souvislosti by mne z</w:t>
      </w:r>
      <w:r w:rsidR="00CF0ADA">
        <w:t>ajímalo, zda závěr</w:t>
      </w:r>
      <w:r w:rsidR="007B4DF9">
        <w:t>,</w:t>
      </w:r>
      <w:r w:rsidR="00CF0ADA">
        <w:t xml:space="preserve"> k němuž autorka dochází (tj. že </w:t>
      </w:r>
      <w:proofErr w:type="spellStart"/>
      <w:r w:rsidR="00CF0ADA">
        <w:t>Loachův</w:t>
      </w:r>
      <w:proofErr w:type="spellEnd"/>
      <w:r w:rsidR="00CF0ADA">
        <w:t xml:space="preserve"> film je metafor</w:t>
      </w:r>
      <w:r w:rsidR="007B4DF9">
        <w:t>o</w:t>
      </w:r>
      <w:r w:rsidR="00CF0ADA">
        <w:t>u celkového stavu anglické společnosti 60. let)</w:t>
      </w:r>
      <w:r w:rsidR="007B4DF9">
        <w:t xml:space="preserve">, je závěrem obecně přijímaným, nebo naopak spíše marginálním. </w:t>
      </w:r>
    </w:p>
    <w:p w:rsidR="00B20A97" w:rsidRDefault="007B4DF9" w:rsidP="00B20A97">
      <w:pPr>
        <w:spacing w:before="120" w:line="360" w:lineRule="auto"/>
        <w:jc w:val="both"/>
      </w:pPr>
      <w:r>
        <w:t xml:space="preserve">Jelikož práce i ve všech dalších aspektech splňuje veškeré nároky na takovýto typ práce kladené, k obhajobě zajisté doporučuji. Až na několik drobných gramatických prohřešků (např. „so </w:t>
      </w:r>
      <w:proofErr w:type="spellStart"/>
      <w:r>
        <w:t>here</w:t>
      </w:r>
      <w:proofErr w:type="spellEnd"/>
      <w:r>
        <w:t xml:space="preserve"> </w:t>
      </w:r>
      <w:proofErr w:type="spellStart"/>
      <w:r>
        <w:t>arises</w:t>
      </w:r>
      <w:proofErr w:type="spellEnd"/>
      <w:r>
        <w:t xml:space="preserve"> </w:t>
      </w:r>
      <w:proofErr w:type="spellStart"/>
      <w:r>
        <w:t>question</w:t>
      </w:r>
      <w:proofErr w:type="spellEnd"/>
      <w:r>
        <w:t xml:space="preserve">“, s. 12) je psaná kultivovanou angličtinou, i proto ji hodnotím stupněm </w:t>
      </w:r>
      <w:r w:rsidRPr="007B4DF9">
        <w:rPr>
          <w:b/>
        </w:rPr>
        <w:t>B</w:t>
      </w:r>
      <w:r>
        <w:t xml:space="preserve">.     </w:t>
      </w:r>
      <w:r w:rsidR="00CF0ADA">
        <w:t xml:space="preserve">   </w:t>
      </w:r>
      <w:r w:rsidR="004B6810">
        <w:t xml:space="preserve"> </w:t>
      </w:r>
    </w:p>
    <w:p w:rsidR="00B20A97" w:rsidRDefault="00B20A97" w:rsidP="00B20A97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B20A97" w:rsidTr="000D4BFF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B20A97" w:rsidRDefault="00B20A97" w:rsidP="000D4BFF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B20A97" w:rsidRDefault="00B20A97" w:rsidP="000D4BFF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B20A97" w:rsidRDefault="004B6810" w:rsidP="000D4B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</w:tbl>
    <w:p w:rsidR="00B20A97" w:rsidRDefault="00B20A97" w:rsidP="00B20A97">
      <w:pPr>
        <w:spacing w:before="120" w:line="360" w:lineRule="auto"/>
        <w:jc w:val="center"/>
        <w:rPr>
          <w:b/>
        </w:rPr>
      </w:pPr>
      <w:bookmarkStart w:id="0" w:name="_GoBack"/>
      <w:bookmarkEnd w:id="0"/>
    </w:p>
    <w:p w:rsidR="00B20A97" w:rsidRDefault="00B20A97" w:rsidP="00B20A97">
      <w:pPr>
        <w:jc w:val="both"/>
        <w:rPr>
          <w:b/>
          <w:sz w:val="28"/>
          <w:szCs w:val="28"/>
        </w:rPr>
      </w:pPr>
    </w:p>
    <w:p w:rsidR="00B20A97" w:rsidRDefault="00B20A97" w:rsidP="00B20A97">
      <w:pPr>
        <w:jc w:val="both"/>
        <w:rPr>
          <w:b/>
          <w:sz w:val="28"/>
          <w:szCs w:val="28"/>
        </w:rPr>
      </w:pPr>
    </w:p>
    <w:p w:rsidR="00B20A97" w:rsidRDefault="00B20A97" w:rsidP="00B20A97">
      <w:pPr>
        <w:jc w:val="both"/>
      </w:pPr>
    </w:p>
    <w:p w:rsidR="00B20A97" w:rsidRDefault="00B20A97" w:rsidP="00B20A97">
      <w:pPr>
        <w:jc w:val="both"/>
      </w:pPr>
      <w:r>
        <w:t xml:space="preserve">V Pardubicích </w:t>
      </w:r>
      <w:r w:rsidR="004B6810">
        <w:t>18. května 2021</w:t>
      </w:r>
      <w:r>
        <w:tab/>
      </w:r>
      <w:r>
        <w:tab/>
      </w:r>
      <w:r>
        <w:tab/>
      </w:r>
      <w:r>
        <w:tab/>
        <w:t xml:space="preserve">     ...................................................</w:t>
      </w:r>
    </w:p>
    <w:p w:rsidR="00B20A97" w:rsidRDefault="00B20A97" w:rsidP="00B20A9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Podpis vedoucího práce</w:t>
      </w:r>
    </w:p>
    <w:p w:rsidR="00B20A97" w:rsidRDefault="00B20A97" w:rsidP="00B20A97">
      <w:pPr>
        <w:pStyle w:val="Nadpis4"/>
        <w:spacing w:before="60"/>
        <w:jc w:val="center"/>
      </w:pPr>
    </w:p>
    <w:p w:rsidR="00B20A97" w:rsidRDefault="00B20A97" w:rsidP="00B20A97"/>
    <w:p w:rsidR="008D4086" w:rsidRDefault="00C66D8D"/>
    <w:sectPr w:rsidR="008D4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0A97"/>
    <w:rsid w:val="001D59DE"/>
    <w:rsid w:val="003B7752"/>
    <w:rsid w:val="004B6810"/>
    <w:rsid w:val="007B4DF9"/>
    <w:rsid w:val="007E28B2"/>
    <w:rsid w:val="0088606C"/>
    <w:rsid w:val="008921FD"/>
    <w:rsid w:val="00B20A97"/>
    <w:rsid w:val="00C66D8D"/>
    <w:rsid w:val="00CF0ADA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71A3C"/>
  <w15:chartTrackingRefBased/>
  <w15:docId w15:val="{0AE6BCFE-6B31-4E42-ADCA-34DC5A12D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B20A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20A97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B20A97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419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3</cp:revision>
  <dcterms:created xsi:type="dcterms:W3CDTF">2021-04-28T12:49:00Z</dcterms:created>
  <dcterms:modified xsi:type="dcterms:W3CDTF">2021-05-18T06:47:00Z</dcterms:modified>
</cp:coreProperties>
</file>