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F9D" w:rsidRPr="000C1E13" w:rsidRDefault="00885F9D" w:rsidP="00885F9D">
      <w:r>
        <w:t>BAREŠ Vojtěch</w:t>
      </w:r>
      <w:r w:rsidRPr="000C1E13">
        <w:t xml:space="preserve">: </w:t>
      </w:r>
      <w:r>
        <w:t>Klášterní život uprostřed města – příklad dominikánů v Nymburce.</w:t>
      </w:r>
    </w:p>
    <w:p w:rsidR="00885F9D" w:rsidRPr="000C1E13" w:rsidRDefault="00885F9D" w:rsidP="00885F9D">
      <w:r>
        <w:t>54</w:t>
      </w:r>
      <w:r w:rsidRPr="000C1E13">
        <w:t xml:space="preserve"> stran rukopisu</w:t>
      </w:r>
      <w:r>
        <w:t>, 2 strany příloh</w:t>
      </w:r>
      <w:r w:rsidRPr="000C1E13">
        <w:t>.</w:t>
      </w:r>
    </w:p>
    <w:p w:rsidR="00885F9D" w:rsidRPr="000C1E13" w:rsidRDefault="00885F9D" w:rsidP="00885F9D">
      <w:r>
        <w:t>bakalářská</w:t>
      </w:r>
      <w:r w:rsidRPr="000C1E13">
        <w:t xml:space="preserve"> práce, Pardubice 201</w:t>
      </w:r>
      <w:r>
        <w:t>6</w:t>
      </w:r>
    </w:p>
    <w:p w:rsidR="00885F9D" w:rsidRPr="000C1E13" w:rsidRDefault="00885F9D" w:rsidP="00885F9D">
      <w:pPr>
        <w:jc w:val="both"/>
      </w:pPr>
      <w:r w:rsidRPr="000C1E13">
        <w:t>Univerzita Pardubice, Fakulta filozofická, Ústav historických věd</w:t>
      </w:r>
    </w:p>
    <w:p w:rsidR="00885F9D" w:rsidRDefault="00885F9D" w:rsidP="00885F9D">
      <w:pPr>
        <w:pBdr>
          <w:bottom w:val="single" w:sz="12" w:space="1" w:color="auto"/>
        </w:pBdr>
        <w:jc w:val="both"/>
      </w:pPr>
      <w:r w:rsidRPr="000C1E13">
        <w:t xml:space="preserve">studijní program: </w:t>
      </w:r>
      <w:r>
        <w:t>B7</w:t>
      </w:r>
      <w:r w:rsidRPr="000C1E13">
        <w:t>105 Historické vědy</w:t>
      </w:r>
    </w:p>
    <w:p w:rsidR="00885F9D" w:rsidRPr="000C1E13" w:rsidRDefault="00885F9D" w:rsidP="00885F9D">
      <w:pPr>
        <w:pBdr>
          <w:bottom w:val="single" w:sz="12" w:space="1" w:color="auto"/>
        </w:pBdr>
        <w:jc w:val="both"/>
      </w:pPr>
      <w:r>
        <w:t>studijní obor: Historie (</w:t>
      </w:r>
      <w:proofErr w:type="spellStart"/>
      <w:r>
        <w:t>dvouoborové</w:t>
      </w:r>
      <w:proofErr w:type="spellEnd"/>
      <w:r>
        <w:t>) a Ochrana hmotných památek (</w:t>
      </w:r>
      <w:proofErr w:type="spellStart"/>
      <w:r>
        <w:t>dvouoborové</w:t>
      </w:r>
      <w:proofErr w:type="spellEnd"/>
      <w:r>
        <w:t xml:space="preserve">) </w:t>
      </w:r>
    </w:p>
    <w:p w:rsidR="00885F9D" w:rsidRDefault="00885F9D" w:rsidP="00885F9D"/>
    <w:p w:rsidR="006D4891" w:rsidRDefault="00885F9D" w:rsidP="00885F9D">
      <w:r>
        <w:t>Vojtěch Bareš se pokusil ve své bakalářské práci zpracovat zajímavé, ale vzhledem k dochované pramenné základně náročné téma</w:t>
      </w:r>
      <w:r w:rsidR="00C360B9">
        <w:t>:</w:t>
      </w:r>
      <w:r>
        <w:t xml:space="preserve"> vznik a historii dominikánského kláštera v Nymburce do jeho zániku za husitských válek (1421). Text </w:t>
      </w:r>
      <w:r w:rsidR="006D4891">
        <w:t xml:space="preserve">autor </w:t>
      </w:r>
      <w:r>
        <w:t xml:space="preserve">vystavěl celkem logicky. Nejprve pojednal obecně o fenoménu středověkých měst (vznik a typologie </w:t>
      </w:r>
      <w:r w:rsidR="006D4891">
        <w:t>měst, charakteristika jejich vývoje v českých zemích do počátku husitství, půdorys a vzhled středověkých měst), potom se věnoval historii samotného Nymburka. Následuje obecné pojednání o vzniku a úloze žebravých řádů, zvláště pak dominikánů. Na to navazuje vlastní stať o dominikánském klášteře v Nymburce, která má být dle z</w:t>
      </w:r>
      <w:r w:rsidR="00810BEB">
        <w:t>a</w:t>
      </w:r>
      <w:r w:rsidR="006D4891">
        <w:t xml:space="preserve">dání </w:t>
      </w:r>
      <w:r w:rsidR="00810BEB">
        <w:t xml:space="preserve">a názvu práce </w:t>
      </w:r>
      <w:r w:rsidR="006D4891">
        <w:t xml:space="preserve">ústředním cílem autorova snažení. </w:t>
      </w:r>
    </w:p>
    <w:p w:rsidR="006D4891" w:rsidRDefault="006D4891" w:rsidP="00885F9D"/>
    <w:p w:rsidR="00885F9D" w:rsidRDefault="006675E6" w:rsidP="00885F9D">
      <w:r>
        <w:t>P</w:t>
      </w:r>
      <w:r w:rsidR="00BF5361">
        <w:t>rvní p</w:t>
      </w:r>
      <w:r w:rsidR="006D4891">
        <w:t xml:space="preserve">roblém posuzované práce spočívá v tom, že </w:t>
      </w:r>
      <w:r w:rsidR="0054572D">
        <w:t>úvodní</w:t>
      </w:r>
      <w:r w:rsidR="006D4891">
        <w:t xml:space="preserve"> obecná a</w:t>
      </w:r>
      <w:r w:rsidR="008F5485">
        <w:t xml:space="preserve"> kompilační část textu</w:t>
      </w:r>
      <w:r>
        <w:t xml:space="preserve"> </w:t>
      </w:r>
      <w:r w:rsidR="008F5485">
        <w:t>zaujímá celkem 2</w:t>
      </w:r>
      <w:r w:rsidR="00A01A7F">
        <w:t>8</w:t>
      </w:r>
      <w:r w:rsidR="008F5485">
        <w:t xml:space="preserve"> stran, tj.</w:t>
      </w:r>
      <w:r>
        <w:t xml:space="preserve"> 5</w:t>
      </w:r>
      <w:r w:rsidR="00A01A7F">
        <w:t>2</w:t>
      </w:r>
      <w:r w:rsidR="008F5485">
        <w:t xml:space="preserve"> % obsahu práce, </w:t>
      </w:r>
      <w:r w:rsidR="003B587C">
        <w:t>část věnovaná</w:t>
      </w:r>
      <w:r w:rsidR="008F5485">
        <w:t xml:space="preserve"> středověkém</w:t>
      </w:r>
      <w:r w:rsidR="003B587C">
        <w:t>u</w:t>
      </w:r>
      <w:r w:rsidR="008F5485">
        <w:t xml:space="preserve"> Nymbur</w:t>
      </w:r>
      <w:r w:rsidR="003B587C">
        <w:t>ku</w:t>
      </w:r>
      <w:r w:rsidR="00A01A7F">
        <w:t xml:space="preserve"> potom</w:t>
      </w:r>
      <w:r w:rsidR="008F5485">
        <w:t xml:space="preserve"> </w:t>
      </w:r>
      <w:r w:rsidR="00810BEB">
        <w:t xml:space="preserve">už </w:t>
      </w:r>
      <w:r w:rsidR="00C360B9">
        <w:t xml:space="preserve">má </w:t>
      </w:r>
      <w:r w:rsidR="008F5485">
        <w:t xml:space="preserve">jenom 10 stran a o </w:t>
      </w:r>
      <w:r>
        <w:t xml:space="preserve">vlastním tématu, tj. o </w:t>
      </w:r>
      <w:r w:rsidR="008F5485">
        <w:t xml:space="preserve">samotném </w:t>
      </w:r>
      <w:r>
        <w:t xml:space="preserve">nymburském </w:t>
      </w:r>
      <w:r w:rsidR="008F5485">
        <w:t>klášteře dominikánů</w:t>
      </w:r>
      <w:r>
        <w:t>, najdeme</w:t>
      </w:r>
      <w:r w:rsidR="008F5485">
        <w:t xml:space="preserve"> </w:t>
      </w:r>
      <w:r w:rsidR="00BF5361">
        <w:t xml:space="preserve">v práci </w:t>
      </w:r>
      <w:r w:rsidR="008F5485">
        <w:t>pouhých 7 stran textu</w:t>
      </w:r>
      <w:r>
        <w:t xml:space="preserve"> (13% </w:t>
      </w:r>
      <w:r w:rsidR="00A01A7F">
        <w:t>z obsahu rukopis</w:t>
      </w:r>
      <w:r>
        <w:t>u)</w:t>
      </w:r>
      <w:r w:rsidR="00F9372C">
        <w:t xml:space="preserve"> a z toho jsou 2 strany přepis textu a překlad tzv. zakládací listiny kláštera</w:t>
      </w:r>
      <w:r>
        <w:t>.</w:t>
      </w:r>
      <w:r w:rsidR="008F5485">
        <w:t xml:space="preserve"> </w:t>
      </w:r>
      <w:r w:rsidR="006D4891">
        <w:t xml:space="preserve"> </w:t>
      </w:r>
      <w:r w:rsidR="00885F9D">
        <w:t xml:space="preserve"> </w:t>
      </w:r>
    </w:p>
    <w:p w:rsidR="00885F9D" w:rsidRDefault="00885F9D" w:rsidP="00885F9D"/>
    <w:p w:rsidR="00BA2920" w:rsidRDefault="00A01A7F" w:rsidP="00885F9D">
      <w:r>
        <w:t>Ona obecná část práce Vojtěcha Bareše pojednávající povšechně o středověkých městech (</w:t>
      </w:r>
      <w:r w:rsidR="00BF5361">
        <w:t xml:space="preserve">20 stran textu na </w:t>
      </w:r>
      <w:r>
        <w:t>s. 3</w:t>
      </w:r>
      <w:r w:rsidR="00BF5361">
        <w:t xml:space="preserve"> – 23)</w:t>
      </w:r>
      <w:r w:rsidR="00810BEB">
        <w:t xml:space="preserve"> </w:t>
      </w:r>
      <w:r w:rsidR="00BF5361">
        <w:t xml:space="preserve">je </w:t>
      </w:r>
      <w:r w:rsidR="00C360B9">
        <w:t xml:space="preserve">podle mého názoru </w:t>
      </w:r>
      <w:r w:rsidR="00BF5361">
        <w:t>vzhledem k zadání práce koncipována zbytečně příliš ze široka</w:t>
      </w:r>
      <w:r w:rsidR="00C360B9">
        <w:t xml:space="preserve"> (!)</w:t>
      </w:r>
      <w:r w:rsidR="00BF5361">
        <w:t xml:space="preserve">. </w:t>
      </w:r>
      <w:r w:rsidR="00BA2920">
        <w:t xml:space="preserve">Týká se to zejména podkapitol 1.1 až 1.2. </w:t>
      </w:r>
      <w:r w:rsidR="00BF5361">
        <w:t>Tím</w:t>
      </w:r>
      <w:r w:rsidR="003B587C">
        <w:t xml:space="preserve">, že autor přirozeně </w:t>
      </w:r>
      <w:r w:rsidR="00D94A07">
        <w:t xml:space="preserve">ještě </w:t>
      </w:r>
      <w:r w:rsidR="003B587C">
        <w:t xml:space="preserve">nemá detailní vhled do celé šíře složité problematiky, se </w:t>
      </w:r>
      <w:r w:rsidR="00D94A07">
        <w:t xml:space="preserve">potom </w:t>
      </w:r>
      <w:r w:rsidR="003B587C">
        <w:t>dopustil řady formulačních nepřesností. Stalo se tak buď nepřesným řazením myšlenek převzatých z literárních zdrojů</w:t>
      </w:r>
      <w:r w:rsidR="00C360B9">
        <w:t xml:space="preserve"> (navíc zkracovaných)</w:t>
      </w:r>
      <w:r w:rsidR="003B047C">
        <w:t>,</w:t>
      </w:r>
      <w:r w:rsidR="003B587C">
        <w:t xml:space="preserve"> nebo jejich nesprávným pochopením. </w:t>
      </w:r>
      <w:r w:rsidR="00D94A07">
        <w:t xml:space="preserve">Uvedu aspoň pár příkladů. </w:t>
      </w:r>
      <w:r w:rsidR="00031E20">
        <w:t>S</w:t>
      </w:r>
      <w:r w:rsidR="00D94A07">
        <w:t>pojovat v českých zemích v jed</w:t>
      </w:r>
      <w:r w:rsidR="00031E20">
        <w:t>e</w:t>
      </w:r>
      <w:r w:rsidR="00D94A07">
        <w:t xml:space="preserve">n systém </w:t>
      </w:r>
      <w:r w:rsidR="00C360B9">
        <w:t xml:space="preserve">tzv. </w:t>
      </w:r>
      <w:r w:rsidR="00D94A07">
        <w:t>hradskou soustavu s fungováním měst (s. 5), navíc bez uvedení časové souvislosti, je přinejmenším nepřesné. Barešův evidentní zdroj, F. Hoffmann</w:t>
      </w:r>
      <w:r w:rsidR="00C360B9">
        <w:t>,</w:t>
      </w:r>
      <w:r w:rsidR="00D94A07">
        <w:t xml:space="preserve"> to formulově </w:t>
      </w:r>
      <w:r w:rsidR="0054572D">
        <w:t>poněkud</w:t>
      </w:r>
      <w:r w:rsidR="00D94A07">
        <w:t xml:space="preserve"> jinak. O obyvatelích středověkého města nelze mluvit jako o občanech (viz s. 5).</w:t>
      </w:r>
      <w:r w:rsidR="00F84F5D">
        <w:t xml:space="preserve"> V typologii měst nelze na prvním místě uvádět „sídlištní města“ (s. 8), ale sídelní, jak je označuje Hoffmann. </w:t>
      </w:r>
      <w:r w:rsidR="007C731F">
        <w:t xml:space="preserve">Neobratně působí formulace, že města „tlačila“ na přechod k peněžní rentě (s. 12). </w:t>
      </w:r>
      <w:r w:rsidR="00031E20">
        <w:t>Nesprávná je jistě též formulace, že v době husitské revoluce „Pražský městský svaz, tvořený městskou hotovostí“ (s.</w:t>
      </w:r>
      <w:r w:rsidR="0054572D">
        <w:t xml:space="preserve"> </w:t>
      </w:r>
      <w:r w:rsidR="00031E20">
        <w:t xml:space="preserve">17) měl po celou tu dobu významné postavení. Formulací, které ve snaze po stručném shrnutí, vyznívají </w:t>
      </w:r>
      <w:r w:rsidR="0054572D">
        <w:t>přinejmenším</w:t>
      </w:r>
      <w:r w:rsidR="00031E20">
        <w:t xml:space="preserve"> nepřesně, je v textu řada – vyžádalo by si to ale delší vysvětlení souvislostí, </w:t>
      </w:r>
      <w:r w:rsidR="00BA2920">
        <w:t xml:space="preserve">na což </w:t>
      </w:r>
      <w:r w:rsidR="00031E20">
        <w:t xml:space="preserve">musím </w:t>
      </w:r>
      <w:r w:rsidR="00C360B9">
        <w:t xml:space="preserve">s ohledem na rozsah </w:t>
      </w:r>
      <w:r w:rsidR="00031E20">
        <w:t>na to</w:t>
      </w:r>
      <w:r w:rsidR="00BA2920">
        <w:t>mto</w:t>
      </w:r>
      <w:r w:rsidR="00031E20">
        <w:t xml:space="preserve"> místě rezignovat.</w:t>
      </w:r>
    </w:p>
    <w:p w:rsidR="00BA2920" w:rsidRDefault="00BA2920" w:rsidP="00885F9D"/>
    <w:p w:rsidR="00D94A07" w:rsidRDefault="00BA2920" w:rsidP="00885F9D">
      <w:r>
        <w:t>Pokud jde o podkapitolu 1. 3., mohl být naopak barvitěji popsán prostor středověkých měst – opomenuto (zřejmě v podkapitole 1.3.2) je, že ve městě nemohly chybět masné krámy (mívaly specifické umístění), lázeň, u královských měst pivovar, u předměstí mlýny, řešit se musel problém zásobování vodou</w:t>
      </w:r>
      <w:r w:rsidR="00617F93">
        <w:t xml:space="preserve"> (nestačí konstatování o kašnách). Složitější to bylo s problematikou kanalizací (autorovo konstatování na s. 21). To všechno se </w:t>
      </w:r>
      <w:r w:rsidR="00C360B9">
        <w:t xml:space="preserve">ostatně </w:t>
      </w:r>
      <w:r w:rsidR="00617F93">
        <w:t xml:space="preserve">nějak muselo promítnout i do podoby Nymburka. </w:t>
      </w:r>
      <w:r>
        <w:t xml:space="preserve">  </w:t>
      </w:r>
      <w:r w:rsidR="00031E20">
        <w:t xml:space="preserve"> </w:t>
      </w:r>
    </w:p>
    <w:p w:rsidR="00D94A07" w:rsidRDefault="00D94A07" w:rsidP="00885F9D"/>
    <w:p w:rsidR="00617F93" w:rsidRDefault="003B4C2A" w:rsidP="00885F9D">
      <w:r>
        <w:t xml:space="preserve">Celá tato </w:t>
      </w:r>
      <w:r w:rsidR="00617F93">
        <w:t xml:space="preserve">obecná </w:t>
      </w:r>
      <w:r>
        <w:t xml:space="preserve">část posuzované práce je založena </w:t>
      </w:r>
      <w:r w:rsidR="00191618">
        <w:t>převážně na</w:t>
      </w:r>
      <w:r>
        <w:t xml:space="preserve"> kompilaci </w:t>
      </w:r>
      <w:r w:rsidR="003B047C">
        <w:t>tří</w:t>
      </w:r>
      <w:r>
        <w:t xml:space="preserve"> respektive čtyř titulů: pro počátky měst </w:t>
      </w:r>
      <w:proofErr w:type="spellStart"/>
      <w:r>
        <w:t>Le</w:t>
      </w:r>
      <w:proofErr w:type="spellEnd"/>
      <w:r>
        <w:t xml:space="preserve"> </w:t>
      </w:r>
      <w:proofErr w:type="spellStart"/>
      <w:r>
        <w:t>Goff</w:t>
      </w:r>
      <w:proofErr w:type="spellEnd"/>
      <w:r>
        <w:t xml:space="preserve"> (Kultura středověké Evropy a Encyklopedie středověku), poté hlavně na m</w:t>
      </w:r>
      <w:r w:rsidR="003B587C">
        <w:t>o</w:t>
      </w:r>
      <w:r>
        <w:t xml:space="preserve">nografii Fr. Hoffmanna (České město ve středověku) a na stručné přehledné </w:t>
      </w:r>
      <w:r>
        <w:lastRenderedPageBreak/>
        <w:t xml:space="preserve">práci J. Žemličky (Století posledních Přemyslovců). Tyto tituly </w:t>
      </w:r>
      <w:r w:rsidR="00606381">
        <w:t xml:space="preserve">potom </w:t>
      </w:r>
      <w:r w:rsidR="003B587C">
        <w:t xml:space="preserve">autor </w:t>
      </w:r>
      <w:r>
        <w:t>v chronologickém p</w:t>
      </w:r>
      <w:r w:rsidR="00265EE9">
        <w:t>ojednání o vývoji měst v českých zemích</w:t>
      </w:r>
      <w:r w:rsidR="00191618">
        <w:t xml:space="preserve"> </w:t>
      </w:r>
      <w:r w:rsidR="003B587C">
        <w:t>už jen ještě doplnil</w:t>
      </w:r>
      <w:r w:rsidR="00191618">
        <w:t xml:space="preserve"> </w:t>
      </w:r>
      <w:r w:rsidR="00265EE9">
        <w:t>tu a tam</w:t>
      </w:r>
      <w:r w:rsidR="00191618">
        <w:t xml:space="preserve"> citací základních přehledů českých dějin (hlavně Čechura</w:t>
      </w:r>
      <w:r w:rsidR="00CB57A6">
        <w:t xml:space="preserve"> „České země …“;</w:t>
      </w:r>
      <w:r w:rsidR="00191618">
        <w:t xml:space="preserve"> </w:t>
      </w:r>
      <w:proofErr w:type="spellStart"/>
      <w:r w:rsidR="00191618">
        <w:t>Čornej</w:t>
      </w:r>
      <w:proofErr w:type="spellEnd"/>
      <w:r w:rsidR="00191618">
        <w:t xml:space="preserve"> – Vaníček „Velké dějiny“</w:t>
      </w:r>
      <w:r w:rsidR="00CB57A6">
        <w:t>;</w:t>
      </w:r>
      <w:r w:rsidR="00191618">
        <w:t xml:space="preserve"> L. Jan „Václav II</w:t>
      </w:r>
      <w:r w:rsidR="00CB57A6">
        <w:t>.</w:t>
      </w:r>
      <w:r w:rsidR="00191618">
        <w:t xml:space="preserve">“). </w:t>
      </w:r>
      <w:r w:rsidR="005F1F49">
        <w:t xml:space="preserve">Na </w:t>
      </w:r>
      <w:r w:rsidR="00617F93">
        <w:t xml:space="preserve">tři </w:t>
      </w:r>
      <w:r w:rsidR="005F1F49">
        <w:t>da</w:t>
      </w:r>
      <w:r w:rsidR="00606381">
        <w:t xml:space="preserve">lší </w:t>
      </w:r>
      <w:r w:rsidR="00617F93">
        <w:t xml:space="preserve">specielní tituly </w:t>
      </w:r>
      <w:r w:rsidR="00606381">
        <w:t>literatur</w:t>
      </w:r>
      <w:r w:rsidR="0054572D">
        <w:t>y</w:t>
      </w:r>
      <w:r w:rsidR="005F1F49">
        <w:t xml:space="preserve"> potom </w:t>
      </w:r>
      <w:r w:rsidR="003B047C">
        <w:t>Bareš</w:t>
      </w:r>
      <w:r w:rsidR="005F1F49">
        <w:t xml:space="preserve"> </w:t>
      </w:r>
      <w:r w:rsidR="0054572D">
        <w:t xml:space="preserve">ještě </w:t>
      </w:r>
      <w:r w:rsidR="005F1F49">
        <w:t>odkazuje</w:t>
      </w:r>
      <w:r w:rsidR="00606381">
        <w:t xml:space="preserve"> v podkapitol</w:t>
      </w:r>
      <w:r w:rsidR="005F1F49">
        <w:t>c</w:t>
      </w:r>
      <w:r w:rsidR="00606381">
        <w:t>e o hradbách a opevnění měst (s.</w:t>
      </w:r>
      <w:r w:rsidR="005F1F49">
        <w:t xml:space="preserve"> </w:t>
      </w:r>
      <w:r w:rsidR="00606381">
        <w:t xml:space="preserve">21 – 22). </w:t>
      </w:r>
    </w:p>
    <w:p w:rsidR="00617F93" w:rsidRDefault="00617F93" w:rsidP="00885F9D"/>
    <w:p w:rsidR="00BF5361" w:rsidRDefault="00191618" w:rsidP="00885F9D">
      <w:r>
        <w:t xml:space="preserve">Pokud jde o </w:t>
      </w:r>
      <w:r w:rsidR="00617F93">
        <w:t xml:space="preserve">zmíněnou </w:t>
      </w:r>
      <w:r w:rsidR="005F1F49">
        <w:t xml:space="preserve">základní </w:t>
      </w:r>
      <w:r>
        <w:t xml:space="preserve">Hoffmannovu monografii o středověkých městech, je zarážející, že Vojtěch Bareš čerpal </w:t>
      </w:r>
      <w:r w:rsidR="003B047C">
        <w:t xml:space="preserve">jenom </w:t>
      </w:r>
      <w:r>
        <w:t xml:space="preserve">ze starší verze knihy a nesáhl po druhém a </w:t>
      </w:r>
      <w:r w:rsidR="00606381">
        <w:t xml:space="preserve">autorem </w:t>
      </w:r>
      <w:r>
        <w:t xml:space="preserve">upraveném vydání z roku 2009 nazvaném „Středověké město…“ Stejně tak nevzal v potaz novější vydání Žemličkova Století posledních Přemyslovců a především autorovi vyčítám, že nehledal </w:t>
      </w:r>
      <w:r w:rsidR="005F1F49">
        <w:t xml:space="preserve">pro dané téma </w:t>
      </w:r>
      <w:r>
        <w:t>poučení v</w:t>
      </w:r>
      <w:r w:rsidR="005F1F49">
        <w:t xml:space="preserve"> důležité </w:t>
      </w:r>
      <w:r>
        <w:t xml:space="preserve">Žemličkově práci „Království v pohybu“, která vyšla v roce 2014 a byla by autorovi velice ku pomoci i v pasážích o </w:t>
      </w:r>
      <w:r w:rsidR="00CB57A6">
        <w:t>samotném</w:t>
      </w:r>
      <w:r>
        <w:t xml:space="preserve"> Nymburce</w:t>
      </w:r>
      <w:r w:rsidR="00CB57A6">
        <w:t xml:space="preserve">, o dalších </w:t>
      </w:r>
      <w:r w:rsidR="00FE52E7">
        <w:t xml:space="preserve">opomenutých </w:t>
      </w:r>
      <w:r w:rsidR="00CB57A6">
        <w:t>titulech nemluvě</w:t>
      </w:r>
      <w:r w:rsidR="00FE52E7">
        <w:t xml:space="preserve"> (</w:t>
      </w:r>
      <w:proofErr w:type="spellStart"/>
      <w:r w:rsidR="00FE52E7">
        <w:t>Kuthan</w:t>
      </w:r>
      <w:proofErr w:type="spellEnd"/>
      <w:r w:rsidR="00FE52E7">
        <w:t xml:space="preserve">, případně i </w:t>
      </w:r>
      <w:proofErr w:type="spellStart"/>
      <w:r w:rsidR="00FE52E7">
        <w:t>Kejř</w:t>
      </w:r>
      <w:proofErr w:type="spellEnd"/>
      <w:r w:rsidR="00FE52E7">
        <w:t>)</w:t>
      </w:r>
      <w:r>
        <w:t>.</w:t>
      </w:r>
    </w:p>
    <w:p w:rsidR="00CB57A6" w:rsidRDefault="00CB57A6" w:rsidP="00885F9D"/>
    <w:p w:rsidR="00A01A7F" w:rsidRDefault="00617F93" w:rsidP="00885F9D">
      <w:r>
        <w:t>Obdobně</w:t>
      </w:r>
      <w:r w:rsidR="00CB57A6">
        <w:t xml:space="preserve"> </w:t>
      </w:r>
      <w:r w:rsidR="00245353">
        <w:t xml:space="preserve">je </w:t>
      </w:r>
      <w:r>
        <w:t xml:space="preserve">tomu </w:t>
      </w:r>
      <w:r w:rsidR="00CB57A6">
        <w:t xml:space="preserve">v obecné </w:t>
      </w:r>
      <w:r w:rsidR="00245353">
        <w:t xml:space="preserve">(už stručnější) </w:t>
      </w:r>
      <w:r w:rsidR="00CB57A6">
        <w:t>části</w:t>
      </w:r>
      <w:r w:rsidR="004F203D">
        <w:t xml:space="preserve"> </w:t>
      </w:r>
      <w:r w:rsidR="0054572D">
        <w:t xml:space="preserve">práce </w:t>
      </w:r>
      <w:r w:rsidR="004F203D">
        <w:t>věnované vzniku a významu dominikánského řádu</w:t>
      </w:r>
      <w:r w:rsidR="00245353">
        <w:t xml:space="preserve"> na s. 35 - 41</w:t>
      </w:r>
      <w:r w:rsidR="004F203D">
        <w:t xml:space="preserve">. Vedle obecné přehledové práce </w:t>
      </w:r>
      <w:proofErr w:type="spellStart"/>
      <w:r w:rsidR="004F203D">
        <w:t>Lawrence</w:t>
      </w:r>
      <w:proofErr w:type="spellEnd"/>
      <w:r w:rsidR="004F203D">
        <w:t xml:space="preserve"> „Dějiny středověkého </w:t>
      </w:r>
      <w:proofErr w:type="spellStart"/>
      <w:r w:rsidR="004F203D">
        <w:t>mnižství</w:t>
      </w:r>
      <w:proofErr w:type="spellEnd"/>
      <w:r w:rsidR="004F203D">
        <w:t xml:space="preserve">“ </w:t>
      </w:r>
      <w:r w:rsidR="003B047C">
        <w:t xml:space="preserve">autor </w:t>
      </w:r>
      <w:r w:rsidR="004F203D">
        <w:t>vyšel z </w:t>
      </w:r>
      <w:proofErr w:type="spellStart"/>
      <w:r w:rsidR="004F203D">
        <w:t>Bubnovy</w:t>
      </w:r>
      <w:proofErr w:type="spellEnd"/>
      <w:r w:rsidR="004F203D">
        <w:t xml:space="preserve"> „Encyklopedie řádů, kongregací…“ a </w:t>
      </w:r>
      <w:r w:rsidR="00810BEB">
        <w:t xml:space="preserve">především </w:t>
      </w:r>
      <w:r w:rsidR="00D94A07">
        <w:t xml:space="preserve">z </w:t>
      </w:r>
      <w:r w:rsidR="004F203D">
        <w:t>m</w:t>
      </w:r>
      <w:r w:rsidR="00245353">
        <w:t>o</w:t>
      </w:r>
      <w:r w:rsidR="004F203D">
        <w:t xml:space="preserve">nografie </w:t>
      </w:r>
      <w:r w:rsidR="00810BEB">
        <w:t xml:space="preserve">T. </w:t>
      </w:r>
      <w:proofErr w:type="spellStart"/>
      <w:r w:rsidR="004F203D">
        <w:t>Černušáka</w:t>
      </w:r>
      <w:proofErr w:type="spellEnd"/>
      <w:r w:rsidR="004F203D">
        <w:t xml:space="preserve"> o dominikánech v českých zemích</w:t>
      </w:r>
      <w:r w:rsidR="003B047C">
        <w:t xml:space="preserve"> (2001)</w:t>
      </w:r>
      <w:r w:rsidR="004F203D">
        <w:t xml:space="preserve">. Stranou </w:t>
      </w:r>
      <w:r w:rsidR="00810BEB">
        <w:t xml:space="preserve">ale neměla podle mého názoru zůstat </w:t>
      </w:r>
      <w:r>
        <w:t xml:space="preserve">také </w:t>
      </w:r>
      <w:r w:rsidR="00245353">
        <w:t>literatura o architektuře dominikánských klášterů a kostelů</w:t>
      </w:r>
      <w:r w:rsidR="00810BEB">
        <w:t xml:space="preserve"> (</w:t>
      </w:r>
      <w:r w:rsidR="00EE5D4E">
        <w:t xml:space="preserve">viz aspoň </w:t>
      </w:r>
      <w:r w:rsidR="00810BEB">
        <w:t>přehledně P. Sommer)</w:t>
      </w:r>
      <w:r w:rsidR="00245353">
        <w:t xml:space="preserve">. </w:t>
      </w:r>
      <w:r w:rsidR="003B4C2A">
        <w:t xml:space="preserve"> </w:t>
      </w:r>
      <w:r w:rsidR="00BF5361">
        <w:t xml:space="preserve"> </w:t>
      </w:r>
      <w:r w:rsidR="00A01A7F">
        <w:t xml:space="preserve"> </w:t>
      </w:r>
    </w:p>
    <w:p w:rsidR="00885F9D" w:rsidRDefault="00885F9D" w:rsidP="00885F9D"/>
    <w:p w:rsidR="00885F9D" w:rsidRDefault="0054572D" w:rsidP="00885F9D">
      <w:r>
        <w:t xml:space="preserve">Vlastní jádro posuzované bakalářské práce obsahuje pojednání o středověkém Nymburce do husitských válek </w:t>
      </w:r>
      <w:r w:rsidR="000C0A70">
        <w:t>(do 1421) na s. 24 – 34. Za zvláštní považuji, že se autor</w:t>
      </w:r>
      <w:r w:rsidR="006F4218">
        <w:t xml:space="preserve"> nejprve</w:t>
      </w:r>
      <w:r w:rsidR="000C0A70">
        <w:t xml:space="preserve"> věnuje popisu středověkého města (s důrazem na </w:t>
      </w:r>
      <w:r w:rsidR="006F4218">
        <w:t xml:space="preserve">charakter </w:t>
      </w:r>
      <w:r w:rsidR="000C0A70">
        <w:t>půdorys</w:t>
      </w:r>
      <w:r w:rsidR="006F4218">
        <w:t>u</w:t>
      </w:r>
      <w:r w:rsidR="000C0A70">
        <w:t xml:space="preserve"> a opevnění) a teprve potom se </w:t>
      </w:r>
      <w:r w:rsidR="006F4218">
        <w:t>zabývá</w:t>
      </w:r>
      <w:r w:rsidR="000C0A70">
        <w:t xml:space="preserve"> problemati</w:t>
      </w:r>
      <w:r w:rsidR="006F4218">
        <w:t>kou</w:t>
      </w:r>
      <w:r w:rsidR="000C0A70">
        <w:t xml:space="preserve"> založení </w:t>
      </w:r>
      <w:r w:rsidR="006F4218">
        <w:t>města</w:t>
      </w:r>
      <w:r w:rsidR="000C0A70">
        <w:t xml:space="preserve"> a jeho dalšího vývoje</w:t>
      </w:r>
      <w:r w:rsidR="006F4218">
        <w:t>. M</w:t>
      </w:r>
      <w:r w:rsidR="000C0A70">
        <w:t xml:space="preserve">usí se pak vracet k některým skutečnostem konstatovaným v popisu města. Pokud jde o založení </w:t>
      </w:r>
      <w:r w:rsidR="006F4218">
        <w:t>Nymburka</w:t>
      </w:r>
      <w:r w:rsidR="000C0A70">
        <w:t xml:space="preserve">, víme o něm </w:t>
      </w:r>
      <w:r w:rsidR="006F4218">
        <w:t xml:space="preserve">jenom nepřímo </w:t>
      </w:r>
      <w:r w:rsidR="000C0A70">
        <w:t xml:space="preserve">z listiny Přemysla Otakara II., kterou daroval dominikánům území u hradeb města, aby si tam postavili klášter. Problém je, že obsah dokumentu je </w:t>
      </w:r>
      <w:r w:rsidR="006F4218">
        <w:t xml:space="preserve">znám </w:t>
      </w:r>
      <w:r w:rsidR="000C0A70">
        <w:t xml:space="preserve">pouze </w:t>
      </w:r>
      <w:r w:rsidR="006F4218">
        <w:t>z</w:t>
      </w:r>
      <w:r w:rsidR="000C0A70">
        <w:t xml:space="preserve"> formulářové sbír</w:t>
      </w:r>
      <w:r w:rsidR="006F4218">
        <w:t>ky</w:t>
      </w:r>
      <w:r w:rsidR="00244FCC">
        <w:t xml:space="preserve"> a datum tam uvedené (1257) nemusí odpovídat skutečnosti, stejně jako některé detaily obsahu. Že dominikánský klášter vznikl záhy po konstituování města nebo téměř současně</w:t>
      </w:r>
      <w:r w:rsidR="006F4218">
        <w:t xml:space="preserve"> s ním</w:t>
      </w:r>
      <w:r w:rsidR="00244FCC">
        <w:t xml:space="preserve"> je nabíledni, otázkou kdy</w:t>
      </w:r>
      <w:r w:rsidR="006F4218">
        <w:t xml:space="preserve"> se tak stalo</w:t>
      </w:r>
      <w:r w:rsidR="00244FCC">
        <w:t>, se zabývají historikové. Vojtěch Bareš popsal problematiku interpretace zmíněného dokumentu a sled</w:t>
      </w:r>
      <w:r w:rsidR="00FE52E7">
        <w:t>oval</w:t>
      </w:r>
      <w:r w:rsidR="00244FCC">
        <w:t xml:space="preserve"> přitom zatím nejdůkladnější rozbor provedený J. V. Šimákem v</w:t>
      </w:r>
      <w:r w:rsidR="006F4218">
        <w:t xml:space="preserve"> jeho </w:t>
      </w:r>
      <w:r w:rsidR="00244FCC">
        <w:t>článku</w:t>
      </w:r>
      <w:r w:rsidR="006F4218">
        <w:t xml:space="preserve"> v ČČH</w:t>
      </w:r>
      <w:r w:rsidR="00244FCC">
        <w:t xml:space="preserve"> z r. 1918. Šimák dospěl k názoru, že listina Přemysla Otakara II. náleží nejspíše do let 1274 </w:t>
      </w:r>
      <w:r w:rsidR="00066645">
        <w:t>–</w:t>
      </w:r>
      <w:r w:rsidR="00244FCC">
        <w:t xml:space="preserve"> 1276</w:t>
      </w:r>
      <w:r w:rsidR="00066645">
        <w:t>, ale že dotvoření města spadá až do vlády Václava II. Šimákovi vadilo, že až tehdy vznikalo opevnění</w:t>
      </w:r>
      <w:r w:rsidR="006F4218">
        <w:t xml:space="preserve"> a </w:t>
      </w:r>
      <w:r w:rsidR="00FE52E7">
        <w:t>teprve tehdy</w:t>
      </w:r>
      <w:r w:rsidR="006F4218">
        <w:t xml:space="preserve"> dostávalo </w:t>
      </w:r>
      <w:r w:rsidR="00FE52E7">
        <w:t xml:space="preserve">město některá </w:t>
      </w:r>
      <w:r w:rsidR="006F4218">
        <w:t>privilegia</w:t>
      </w:r>
      <w:r w:rsidR="00066645">
        <w:t>. Zdá se, že autor posuzované práce argumenty J. V. Šimáka víceméně respektuje</w:t>
      </w:r>
      <w:r w:rsidR="00810521">
        <w:t>. D</w:t>
      </w:r>
      <w:r w:rsidR="00066645">
        <w:t>rtivá většina historiků dobu založení města Nymburk</w:t>
      </w:r>
      <w:r w:rsidR="006F4218">
        <w:t>a</w:t>
      </w:r>
      <w:r w:rsidR="00066645">
        <w:t xml:space="preserve"> </w:t>
      </w:r>
      <w:r w:rsidR="00FE52E7">
        <w:t xml:space="preserve">nicméně </w:t>
      </w:r>
      <w:r w:rsidR="006F4218">
        <w:t xml:space="preserve">jednoznačně </w:t>
      </w:r>
      <w:r w:rsidR="00066645">
        <w:t xml:space="preserve">datuje někam do doby Přemysla Otakara II. Škoda, že v práci nenajdeme zevrubnější přehled názoru </w:t>
      </w:r>
      <w:r w:rsidR="00810521">
        <w:t xml:space="preserve">většího počtu významnějších </w:t>
      </w:r>
      <w:r w:rsidR="00066645">
        <w:t>historiků na tuto problematiku.</w:t>
      </w:r>
      <w:r w:rsidR="00967D8C">
        <w:t xml:space="preserve"> Bareš se zmiňuje jenom o něk</w:t>
      </w:r>
      <w:r w:rsidR="006F4218">
        <w:t>olika</w:t>
      </w:r>
      <w:r w:rsidR="00810521">
        <w:t xml:space="preserve"> titulech literatury</w:t>
      </w:r>
      <w:r w:rsidR="00967D8C">
        <w:t xml:space="preserve">. Mezi nimi jsou uvedeny dějiny Nymburka od Josefa </w:t>
      </w:r>
      <w:proofErr w:type="spellStart"/>
      <w:r w:rsidR="00967D8C">
        <w:t>Merkla</w:t>
      </w:r>
      <w:proofErr w:type="spellEnd"/>
      <w:r w:rsidR="00967D8C">
        <w:t xml:space="preserve">, ale nikde se </w:t>
      </w:r>
      <w:r w:rsidR="00EE5D4E">
        <w:t xml:space="preserve">už </w:t>
      </w:r>
      <w:r w:rsidR="00967D8C">
        <w:t xml:space="preserve">nedočteme, kdy toto dílo vzniklo (citována je jenom </w:t>
      </w:r>
      <w:r w:rsidR="00EE5D4E">
        <w:t xml:space="preserve">jeho </w:t>
      </w:r>
      <w:r w:rsidR="00967D8C">
        <w:t xml:space="preserve">edice z r. 2012) a kým </w:t>
      </w:r>
      <w:r w:rsidR="00DE5EC1">
        <w:t xml:space="preserve">tento </w:t>
      </w:r>
      <w:r w:rsidR="00967D8C">
        <w:t>autor byl.</w:t>
      </w:r>
      <w:r w:rsidR="00DE5EC1">
        <w:t xml:space="preserve"> Podotýkám </w:t>
      </w:r>
      <w:r w:rsidR="00810521">
        <w:t>tedy</w:t>
      </w:r>
      <w:r w:rsidR="00DE5EC1">
        <w:t xml:space="preserve">, že jde o rukopis z konce 18. až začátku 19. stol. a </w:t>
      </w:r>
      <w:proofErr w:type="spellStart"/>
      <w:r w:rsidR="00DE5EC1">
        <w:t>Merkl</w:t>
      </w:r>
      <w:proofErr w:type="spellEnd"/>
      <w:r w:rsidR="00DE5EC1">
        <w:t xml:space="preserve"> byl místním lékařem. Nejde </w:t>
      </w:r>
      <w:r w:rsidR="00EE5D4E">
        <w:t xml:space="preserve">tedy </w:t>
      </w:r>
      <w:r w:rsidR="00DE5EC1">
        <w:t xml:space="preserve">o práci </w:t>
      </w:r>
      <w:r w:rsidR="00EE5D4E">
        <w:t xml:space="preserve">z </w:t>
      </w:r>
      <w:r w:rsidR="00DE5EC1">
        <w:t xml:space="preserve">kategorie kritického dějepisectví. Vojtěch Bareš postupně </w:t>
      </w:r>
      <w:r w:rsidR="00810521">
        <w:t xml:space="preserve">ve své práci </w:t>
      </w:r>
      <w:r w:rsidR="00DE5EC1">
        <w:t>vyčítá a komentuje většinu dochovaných dokumentů vztahujících se k Nymburku ze 13. až počátku 1</w:t>
      </w:r>
      <w:r w:rsidR="00EE5D4E">
        <w:t>5</w:t>
      </w:r>
      <w:r w:rsidR="00DE5EC1">
        <w:t>. stol.</w:t>
      </w:r>
      <w:r w:rsidR="00EE5D4E">
        <w:t xml:space="preserve"> Když uvádí jednotlivé dokumenty, cituje jenom krátké anotace z </w:t>
      </w:r>
      <w:proofErr w:type="gramStart"/>
      <w:r w:rsidR="00EE5D4E">
        <w:t>regest</w:t>
      </w:r>
      <w:proofErr w:type="gramEnd"/>
      <w:r w:rsidR="00EE5D4E">
        <w:t xml:space="preserve">, ale vlastní text dokumentů zřejmě nečetl (vyjma zmíněnou </w:t>
      </w:r>
      <w:proofErr w:type="spellStart"/>
      <w:r w:rsidR="00EE5D4E">
        <w:t>zakl</w:t>
      </w:r>
      <w:proofErr w:type="spellEnd"/>
      <w:r w:rsidR="00EE5D4E">
        <w:t xml:space="preserve">. listinu kláštera). Zjistil by totiž jinak řadu zajímavých skutečnosti – např. </w:t>
      </w:r>
      <w:r w:rsidR="00810521">
        <w:t xml:space="preserve">existenci </w:t>
      </w:r>
      <w:r w:rsidR="00EE5D4E">
        <w:t>poměrně velk</w:t>
      </w:r>
      <w:r w:rsidR="00810521">
        <w:t>ého</w:t>
      </w:r>
      <w:r w:rsidR="00EE5D4E">
        <w:t xml:space="preserve"> poč</w:t>
      </w:r>
      <w:r w:rsidR="00810521">
        <w:t>tu</w:t>
      </w:r>
      <w:r w:rsidR="00EE5D4E">
        <w:t xml:space="preserve"> </w:t>
      </w:r>
      <w:r w:rsidR="00810521">
        <w:t xml:space="preserve">zřejmě lukrativních </w:t>
      </w:r>
      <w:r w:rsidR="00EE5D4E">
        <w:t>mlýnů na Labi</w:t>
      </w:r>
      <w:r w:rsidR="00FE52E7">
        <w:t xml:space="preserve"> u Nymburka</w:t>
      </w:r>
      <w:r w:rsidR="00EE5D4E">
        <w:t xml:space="preserve"> (v jedn</w:t>
      </w:r>
      <w:r w:rsidR="00FA632F">
        <w:t>é</w:t>
      </w:r>
      <w:r w:rsidR="00EE5D4E">
        <w:t xml:space="preserve"> z formulářových listin se dokonce hovoří o mlýnu s </w:t>
      </w:r>
      <w:proofErr w:type="gramStart"/>
      <w:r w:rsidR="00EE5D4E">
        <w:t>10ti</w:t>
      </w:r>
      <w:proofErr w:type="gramEnd"/>
      <w:r w:rsidR="00EE5D4E">
        <w:t xml:space="preserve"> koly, což je nejvíc, co z pramenů z té doby známe). Pokud jde o </w:t>
      </w:r>
      <w:r w:rsidR="00810521">
        <w:t xml:space="preserve">v práci uváděný </w:t>
      </w:r>
      <w:r w:rsidR="00EE5D4E">
        <w:t xml:space="preserve">případ prodeje </w:t>
      </w:r>
      <w:r w:rsidR="00FA632F">
        <w:lastRenderedPageBreak/>
        <w:t xml:space="preserve">nymburské </w:t>
      </w:r>
      <w:r w:rsidR="00EE5D4E">
        <w:t>rychty</w:t>
      </w:r>
      <w:r w:rsidR="00FA632F">
        <w:t xml:space="preserve"> králem Václavem II.</w:t>
      </w:r>
      <w:r w:rsidR="00810521" w:rsidRPr="00810521">
        <w:t xml:space="preserve"> </w:t>
      </w:r>
      <w:r w:rsidR="00810521">
        <w:t>(s. 30 – 31)</w:t>
      </w:r>
      <w:r w:rsidR="00FA632F">
        <w:t>, mohl by</w:t>
      </w:r>
      <w:r w:rsidR="00FE52E7">
        <w:t xml:space="preserve"> autor zřejmě</w:t>
      </w:r>
      <w:r w:rsidR="00FA632F">
        <w:t xml:space="preserve"> jinak směřovat své úvahy nad opakovaným prodejem </w:t>
      </w:r>
      <w:r w:rsidR="00FE52E7">
        <w:t xml:space="preserve">rychty </w:t>
      </w:r>
      <w:r w:rsidR="00FA632F">
        <w:t xml:space="preserve">po pěti letech a </w:t>
      </w:r>
      <w:r w:rsidR="00FE52E7">
        <w:t xml:space="preserve">v </w:t>
      </w:r>
      <w:r w:rsidR="00FA632F">
        <w:t xml:space="preserve">rozdílech ve vybavení majetku, kdyby důkladněji četl literaturu. J. Žemlička (Království v pohybu) totiž považuje kauzu prodeje nymburské rychty za čítankový příklad jedné události popsané jednou v pravé listině (1293) a tedy reálně a potom tak, jak byla upravena, pozměněna ve formulářovém provedení. </w:t>
      </w:r>
      <w:r w:rsidR="00EE5D4E">
        <w:t xml:space="preserve">  </w:t>
      </w:r>
      <w:r w:rsidR="00DE5EC1">
        <w:t xml:space="preserve">  </w:t>
      </w:r>
      <w:r w:rsidR="00066645">
        <w:t xml:space="preserve">  </w:t>
      </w:r>
      <w:r w:rsidR="00244FCC">
        <w:t xml:space="preserve">   </w:t>
      </w:r>
      <w:r w:rsidR="000C0A70">
        <w:t xml:space="preserve"> </w:t>
      </w:r>
    </w:p>
    <w:p w:rsidR="00885F9D" w:rsidRDefault="00885F9D" w:rsidP="00885F9D"/>
    <w:p w:rsidR="00FA632F" w:rsidRDefault="00FA632F" w:rsidP="00885F9D">
      <w:r>
        <w:t xml:space="preserve">Pokud jde o vlastní pojednání o nymburském dominikánském klášteře (s. 42 </w:t>
      </w:r>
      <w:r w:rsidR="00F9372C">
        <w:t>–</w:t>
      </w:r>
      <w:r>
        <w:t xml:space="preserve"> </w:t>
      </w:r>
      <w:r w:rsidR="00F9372C">
        <w:t>49) považuji za přínosné, že Vojtěch Bareš přeložil text oné již zde zmíněné zakládací listiny kláštera do češtiny. Podotýkám k tomu ale jenom na okraj, že jde o regest, nikoliv</w:t>
      </w:r>
      <w:r w:rsidR="00A3789D">
        <w:t xml:space="preserve"> o</w:t>
      </w:r>
      <w:r w:rsidR="00F9372C">
        <w:t xml:space="preserve"> úplné znění dokumentu.</w:t>
      </w:r>
      <w:r w:rsidR="007748A8">
        <w:t xml:space="preserve"> Znovu (podrobněji) se </w:t>
      </w:r>
      <w:r w:rsidR="00A3789D">
        <w:t xml:space="preserve">potom </w:t>
      </w:r>
      <w:r w:rsidR="007748A8">
        <w:t xml:space="preserve">začteme do problematiky datace </w:t>
      </w:r>
      <w:r w:rsidR="00A3789D">
        <w:t xml:space="preserve">a okolností vzniku </w:t>
      </w:r>
      <w:r w:rsidR="004963E3">
        <w:t>zmíněného</w:t>
      </w:r>
      <w:r w:rsidR="007748A8">
        <w:t xml:space="preserve"> klíčového dokumentu. Autor </w:t>
      </w:r>
      <w:r w:rsidR="003F50D5">
        <w:t xml:space="preserve">tyto </w:t>
      </w:r>
      <w:r w:rsidR="007748A8">
        <w:t xml:space="preserve">úvahy </w:t>
      </w:r>
      <w:r w:rsidR="00A3789D">
        <w:t xml:space="preserve">dále </w:t>
      </w:r>
      <w:r w:rsidR="007748A8">
        <w:t xml:space="preserve">obohacuje </w:t>
      </w:r>
      <w:r w:rsidR="003F50D5">
        <w:t>informací o</w:t>
      </w:r>
      <w:r w:rsidR="007748A8">
        <w:t xml:space="preserve"> výsled</w:t>
      </w:r>
      <w:r w:rsidR="003F50D5">
        <w:t>cích</w:t>
      </w:r>
      <w:r w:rsidR="007748A8">
        <w:t xml:space="preserve"> dosud nepublikovaného dílčího archeologického výzkumu </w:t>
      </w:r>
      <w:r w:rsidR="00A3789D">
        <w:t>z r. 2007</w:t>
      </w:r>
      <w:r w:rsidR="003F50D5">
        <w:t xml:space="preserve"> </w:t>
      </w:r>
      <w:r w:rsidR="007748A8">
        <w:t>v místech hradební zdi a objekt</w:t>
      </w:r>
      <w:r w:rsidR="003F50D5">
        <w:t>u</w:t>
      </w:r>
      <w:r w:rsidR="007748A8">
        <w:t xml:space="preserve"> </w:t>
      </w:r>
      <w:r w:rsidR="003F50D5">
        <w:t xml:space="preserve">zaniklého </w:t>
      </w:r>
      <w:r w:rsidR="007748A8">
        <w:t xml:space="preserve">kláštera. Škoda, že se v této kapitole </w:t>
      </w:r>
      <w:r w:rsidR="003F50D5">
        <w:t xml:space="preserve">už potom </w:t>
      </w:r>
      <w:r w:rsidR="007748A8">
        <w:t xml:space="preserve">neobjevuje informace o zbytcích architektury z původního klášterního kostela (později přestavěného) a eventuelně i úvaha, byť založená na analogiích, </w:t>
      </w:r>
      <w:r w:rsidR="004963E3">
        <w:t xml:space="preserve">aspoň </w:t>
      </w:r>
      <w:r w:rsidR="007748A8">
        <w:t>o možných půdorysných dispozicích nymburského kláštera.</w:t>
      </w:r>
      <w:r w:rsidR="00A3789D">
        <w:t xml:space="preserve"> Problematika zániku kláštera, nepochybně v dubnu 1421, stála možná také za širší osvětlení.</w:t>
      </w:r>
      <w:r w:rsidR="007748A8">
        <w:t xml:space="preserve"> </w:t>
      </w:r>
    </w:p>
    <w:p w:rsidR="00885F9D" w:rsidRDefault="00885F9D" w:rsidP="00885F9D"/>
    <w:p w:rsidR="00885F9D" w:rsidRDefault="00810BEB" w:rsidP="00885F9D">
      <w:r>
        <w:t>Z formálního hlediska konstatuji, že se a</w:t>
      </w:r>
      <w:r w:rsidR="008F5485">
        <w:t>utor nedokázal vyvarovat občasných překlepů (chybějící písme</w:t>
      </w:r>
      <w:r w:rsidR="00A3789D">
        <w:t>na, nenáležitá pádová koncovka</w:t>
      </w:r>
      <w:r>
        <w:t xml:space="preserve"> apod.</w:t>
      </w:r>
      <w:r w:rsidR="008F5485">
        <w:t xml:space="preserve">). </w:t>
      </w:r>
      <w:r>
        <w:t>V pozn. 122 (s. 33) uvedený titul</w:t>
      </w:r>
      <w:r w:rsidR="00C360B9">
        <w:t>, na který se autor odkazuje,</w:t>
      </w:r>
      <w:r>
        <w:t xml:space="preserve"> je citovaný neúplně a navíc </w:t>
      </w:r>
      <w:r w:rsidR="00A3789D">
        <w:t>chybí i v</w:t>
      </w:r>
      <w:r>
        <w:t> seznamu literatury.</w:t>
      </w:r>
    </w:p>
    <w:p w:rsidR="008F5485" w:rsidRDefault="008F5485" w:rsidP="00885F9D"/>
    <w:p w:rsidR="00885F9D" w:rsidRDefault="00885F9D" w:rsidP="00885F9D">
      <w:r>
        <w:t xml:space="preserve">Přes uvedené připomínky konstatuji, že bakalářská práce </w:t>
      </w:r>
      <w:r w:rsidR="00C360B9">
        <w:t>Vojtěcha Bareše</w:t>
      </w:r>
      <w:r>
        <w:t xml:space="preserve"> přinesla dílčí nové poznatky</w:t>
      </w:r>
      <w:r w:rsidR="003B587C">
        <w:t xml:space="preserve"> a d</w:t>
      </w:r>
      <w:r>
        <w:t xml:space="preserve">oporučuji ji přijmout k obhajobě u státní závěrečné zkoušky a navrhuji klasifikovat </w:t>
      </w:r>
      <w:r w:rsidR="00C360B9">
        <w:t xml:space="preserve">ji </w:t>
      </w:r>
      <w:r>
        <w:t>známkou snad ještě dobře.</w:t>
      </w:r>
    </w:p>
    <w:p w:rsidR="00885F9D" w:rsidRDefault="00885F9D" w:rsidP="00885F9D"/>
    <w:p w:rsidR="00885F9D" w:rsidRDefault="00885F9D" w:rsidP="00885F9D">
      <w:r>
        <w:t>V Pardubicích 1</w:t>
      </w:r>
      <w:r w:rsidR="003B587C">
        <w:t>2</w:t>
      </w:r>
      <w:r>
        <w:t xml:space="preserve">. </w:t>
      </w:r>
      <w:r w:rsidR="003B587C">
        <w:t>8</w:t>
      </w:r>
      <w:r>
        <w:t>. 2016</w:t>
      </w:r>
    </w:p>
    <w:p w:rsidR="00885F9D" w:rsidRDefault="00885F9D" w:rsidP="00885F9D"/>
    <w:p w:rsidR="00885F9D" w:rsidRDefault="00885F9D" w:rsidP="00885F9D">
      <w:r>
        <w:t xml:space="preserve">                                                                                                                  PhDr. František Šebek</w:t>
      </w:r>
    </w:p>
    <w:p w:rsidR="00885F9D" w:rsidRDefault="00885F9D" w:rsidP="00885F9D"/>
    <w:p w:rsidR="00885F9D" w:rsidRDefault="00885F9D" w:rsidP="00885F9D"/>
    <w:p w:rsidR="00885F9D" w:rsidRDefault="00885F9D" w:rsidP="00885F9D"/>
    <w:p w:rsidR="003E3C58" w:rsidRDefault="003E3C58"/>
    <w:sectPr w:rsidR="003E3C58" w:rsidSect="00DE5E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5F9D"/>
    <w:rsid w:val="00031E20"/>
    <w:rsid w:val="00066645"/>
    <w:rsid w:val="000C0A70"/>
    <w:rsid w:val="00191618"/>
    <w:rsid w:val="001F736A"/>
    <w:rsid w:val="00244FCC"/>
    <w:rsid w:val="00245353"/>
    <w:rsid w:val="00265EE9"/>
    <w:rsid w:val="003B047C"/>
    <w:rsid w:val="003B4C2A"/>
    <w:rsid w:val="003B587C"/>
    <w:rsid w:val="003E3C58"/>
    <w:rsid w:val="003F50D5"/>
    <w:rsid w:val="004963E3"/>
    <w:rsid w:val="004D5140"/>
    <w:rsid w:val="004F203D"/>
    <w:rsid w:val="0054572D"/>
    <w:rsid w:val="005F1F49"/>
    <w:rsid w:val="00606381"/>
    <w:rsid w:val="00617F93"/>
    <w:rsid w:val="006675E6"/>
    <w:rsid w:val="006D4891"/>
    <w:rsid w:val="006F4218"/>
    <w:rsid w:val="007748A8"/>
    <w:rsid w:val="007C731F"/>
    <w:rsid w:val="00810521"/>
    <w:rsid w:val="00810BEB"/>
    <w:rsid w:val="00885F9D"/>
    <w:rsid w:val="008F5485"/>
    <w:rsid w:val="00967D8C"/>
    <w:rsid w:val="00A01A7F"/>
    <w:rsid w:val="00A3789D"/>
    <w:rsid w:val="00BA2920"/>
    <w:rsid w:val="00BE0365"/>
    <w:rsid w:val="00BF5361"/>
    <w:rsid w:val="00C360B9"/>
    <w:rsid w:val="00CB57A6"/>
    <w:rsid w:val="00D94A07"/>
    <w:rsid w:val="00DE5EC1"/>
    <w:rsid w:val="00EE5D4E"/>
    <w:rsid w:val="00F04BB6"/>
    <w:rsid w:val="00F84F5D"/>
    <w:rsid w:val="00F9372C"/>
    <w:rsid w:val="00FA632F"/>
    <w:rsid w:val="00FE52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5F9D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1399</Words>
  <Characters>8256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5</cp:revision>
  <dcterms:created xsi:type="dcterms:W3CDTF">2016-08-11T04:53:00Z</dcterms:created>
  <dcterms:modified xsi:type="dcterms:W3CDTF">2016-08-12T12:22:00Z</dcterms:modified>
</cp:coreProperties>
</file>