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D21" w:rsidRPr="00E56D21" w:rsidRDefault="00E56D21" w:rsidP="00E56D21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E56D21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E56D21" w:rsidRPr="00E56D21" w:rsidRDefault="00E56D21" w:rsidP="00E56D21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E56D21" w:rsidRPr="00E56D21" w:rsidRDefault="00E56D21" w:rsidP="00E56D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E56D21" w:rsidRPr="00E56D21" w:rsidRDefault="00E56D21" w:rsidP="00E56D21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E56D21" w:rsidRPr="00E56D21" w:rsidRDefault="00E56D21" w:rsidP="00E56D21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E56D21" w:rsidRPr="00E56D21" w:rsidRDefault="00E56D21" w:rsidP="00E56D2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E56D21" w:rsidRPr="00E56D21" w:rsidRDefault="00E56D21" w:rsidP="00E56D2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E56D21" w:rsidRPr="00E56D21" w:rsidRDefault="00E56D21" w:rsidP="00E56D2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Alena </w:t>
      </w:r>
      <w:proofErr w:type="spellStart"/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Litvinovskaya</w:t>
      </w:r>
      <w:proofErr w:type="spellEnd"/>
    </w:p>
    <w:p w:rsidR="00E56D21" w:rsidRPr="00E56D21" w:rsidRDefault="00E56D21" w:rsidP="00E56D2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E56D21" w:rsidRPr="00E56D21" w:rsidRDefault="00E56D21" w:rsidP="00E56D21">
      <w:pPr>
        <w:autoSpaceDE w:val="0"/>
        <w:autoSpaceDN w:val="0"/>
        <w:adjustRightInd w:val="0"/>
        <w:spacing w:after="0" w:line="240" w:lineRule="auto"/>
        <w:ind w:left="1418" w:hanging="1418"/>
        <w:rPr>
          <w:rFonts w:ascii="Times New Roman" w:hAnsi="Times New Roman" w:cs="Times New Roman"/>
          <w:color w:val="000000"/>
          <w:sz w:val="24"/>
          <w:szCs w:val="24"/>
        </w:rPr>
      </w:pPr>
      <w:r w:rsidRPr="00E56D2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Název práce: </w:t>
      </w:r>
      <w:r w:rsidRPr="00E56D21">
        <w:rPr>
          <w:rFonts w:ascii="Times New Roman" w:hAnsi="Times New Roman" w:cs="Times New Roman"/>
          <w:b/>
          <w:bCs/>
          <w:color w:val="000000"/>
          <w:sz w:val="24"/>
          <w:szCs w:val="24"/>
          <w:lang w:val="en-GB"/>
        </w:rPr>
        <w:t>Stylistic Analysis of Selected Lyrics of Talking Heads</w:t>
      </w:r>
    </w:p>
    <w:p w:rsidR="00E56D21" w:rsidRPr="00E56D21" w:rsidRDefault="00E56D21" w:rsidP="00E56D21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Vedoucí práce: PhDr. Petra </w:t>
      </w:r>
      <w:proofErr w:type="spellStart"/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Huschová</w:t>
      </w:r>
      <w:proofErr w:type="spellEnd"/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Mgr. Eva Nováková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56D21" w:rsidRPr="00E56D21" w:rsidTr="00624230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E56D21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E56D21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1 - 2 - 3 – 4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825F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-3</w:t>
            </w: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56D21" w:rsidRPr="00E56D21" w:rsidTr="0062423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56D21" w:rsidRPr="00E56D21" w:rsidRDefault="00E56D21" w:rsidP="00E56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E56D21" w:rsidRPr="00E56D21" w:rsidRDefault="00E56D21" w:rsidP="00E56D21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Předložená bakalářská práce zkoumá užití deiktických výrazů </w:t>
      </w:r>
      <w:r w:rsidR="00825F48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jako stylistického prostředku </w:t>
      </w:r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v textech vybraných písní skupiny </w:t>
      </w:r>
      <w:proofErr w:type="spellStart"/>
      <w:r w:rsidRPr="00E56D21">
        <w:rPr>
          <w:rFonts w:ascii="Times New Roman" w:eastAsia="Calibri" w:hAnsi="Times New Roman" w:cs="Times New Roman"/>
          <w:i/>
          <w:sz w:val="24"/>
          <w:szCs w:val="24"/>
          <w:lang w:eastAsia="cs-CZ"/>
        </w:rPr>
        <w:t>Talking</w:t>
      </w:r>
      <w:proofErr w:type="spellEnd"/>
      <w:r w:rsidRPr="00E56D21">
        <w:rPr>
          <w:rFonts w:ascii="Times New Roman" w:eastAsia="Calibri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E56D21">
        <w:rPr>
          <w:rFonts w:ascii="Times New Roman" w:eastAsia="Calibri" w:hAnsi="Times New Roman" w:cs="Times New Roman"/>
          <w:i/>
          <w:sz w:val="24"/>
          <w:szCs w:val="24"/>
          <w:lang w:eastAsia="cs-CZ"/>
        </w:rPr>
        <w:t>Heads</w:t>
      </w:r>
      <w:proofErr w:type="spellEnd"/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>. Jedná se o upravenou a přepracovanou verzi původní práce, která byla odevzdána v č</w:t>
      </w:r>
      <w:r w:rsidR="00825F48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ervnu 2017. Zásadní nedostatky </w:t>
      </w:r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>vytýkány</w:t>
      </w:r>
      <w:r w:rsidR="00825F48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 v předešlých posudcích</w:t>
      </w:r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 byly odstraněny; práce nyní splňuje požadovaný minimální rozsah dle směrnice FF </w:t>
      </w:r>
      <w:proofErr w:type="spellStart"/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>UPa</w:t>
      </w:r>
      <w:proofErr w:type="spellEnd"/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, autorka rozšířila a přepracovala </w:t>
      </w:r>
      <w:r w:rsidR="00825F48">
        <w:rPr>
          <w:rFonts w:ascii="Times New Roman" w:eastAsia="Calibri" w:hAnsi="Times New Roman" w:cs="Times New Roman"/>
          <w:sz w:val="24"/>
          <w:szCs w:val="24"/>
          <w:lang w:eastAsia="cs-CZ"/>
        </w:rPr>
        <w:t>praktickou</w:t>
      </w:r>
      <w:r w:rsidRPr="00E56D21">
        <w:rPr>
          <w:rFonts w:ascii="Times New Roman" w:eastAsia="Calibri" w:hAnsi="Times New Roman" w:cs="Times New Roman"/>
          <w:sz w:val="24"/>
          <w:szCs w:val="24"/>
          <w:lang w:eastAsia="cs-CZ"/>
        </w:rPr>
        <w:t xml:space="preserve"> část. Některé připomínky však nebyly reflektovány, např. stěžejní kapitola teoretické části věnující se deixi (1.4) zůstala téměř beze změn, nebyla provedena jazyková korektura této části; korpus v příloze není zanalyzovaný.</w:t>
      </w:r>
    </w:p>
    <w:p w:rsidR="00E56D21" w:rsidRPr="00E56D21" w:rsidRDefault="00E56D21" w:rsidP="00E56D21">
      <w:pPr>
        <w:spacing w:after="0" w:line="240" w:lineRule="auto"/>
        <w:jc w:val="both"/>
        <w:rPr>
          <w:rFonts w:ascii="Arial Narrow" w:eastAsia="Times New Roman" w:hAnsi="Arial Narrow" w:cs="Times New Roman"/>
          <w:sz w:val="12"/>
          <w:szCs w:val="12"/>
          <w:lang w:eastAsia="cs-CZ"/>
        </w:rPr>
      </w:pP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E56D21" w:rsidRPr="00E56D21" w:rsidRDefault="00E56D21" w:rsidP="00E56D21">
      <w:pPr>
        <w:numPr>
          <w:ilvl w:val="0"/>
          <w:numId w:val="4"/>
        </w:numPr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některé teoretické poznatky nejsou zpracovány s ohledem na cíl práce nebo nejsou jasně vymezeny, což se negativně odráží v analýze: před kategorizací deiktických výrazů chybí kritéria rozlišující deiktické a 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nedeiktické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užití zájmen; v 1.4.4 není zřejmé, jaké jsou rozdíly mezi textovou deixí a 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nedeiktickou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anaforickou referencí</w:t>
      </w:r>
    </w:p>
    <w:p w:rsidR="00E56D21" w:rsidRPr="00E56D21" w:rsidRDefault="00E56D21" w:rsidP="00E56D21">
      <w:pPr>
        <w:numPr>
          <w:ilvl w:val="0"/>
          <w:numId w:val="4"/>
        </w:numPr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objevují se nesrovnalosti, např. chybné užití „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proximal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“ a „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distal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“ (str. 9); perspektiva 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blízký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vs.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vzdálený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mohla být řešena odděleně před kategorizací deixe, lze aplikovat na všechny kategorie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 se zdroji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: </w:t>
      </w:r>
    </w:p>
    <w:p w:rsidR="00E56D21" w:rsidRPr="00E56D21" w:rsidRDefault="00E56D21" w:rsidP="00E56D21">
      <w:pPr>
        <w:numPr>
          <w:ilvl w:val="0"/>
          <w:numId w:val="2"/>
        </w:numPr>
        <w:tabs>
          <w:tab w:val="left" w:pos="142"/>
          <w:tab w:val="left" w:pos="284"/>
        </w:tabs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poznatky získané z různých zdrojů nejsou vždy dostatečně kontrastovány (např. 1.4); některé podkapitoly vycházejí pouze z jednoho zdroje (např. 1.3 - 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Verdonk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, nezměněno); na str. 10 není uveden zdroj u kategorií deixe, v 1.4.2 postrádám zdroj u diskuse psychologické deixe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Praktická část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: </w:t>
      </w:r>
    </w:p>
    <w:p w:rsidR="00E56D21" w:rsidRPr="00E56D21" w:rsidRDefault="00E56D21" w:rsidP="00E56D21">
      <w:pPr>
        <w:numPr>
          <w:ilvl w:val="0"/>
          <w:numId w:val="1"/>
        </w:numPr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 doplněn úvod do analýzy, metodologie a popis vytvoření korpusu; chybí bližší popis analyzovaných výskytů, není uveden jejich celkový počet </w:t>
      </w:r>
    </w:p>
    <w:p w:rsidR="00E56D21" w:rsidRPr="00E56D21" w:rsidRDefault="00E56D21" w:rsidP="00E56D21">
      <w:pPr>
        <w:numPr>
          <w:ilvl w:val="0"/>
          <w:numId w:val="1"/>
        </w:numPr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škoda, že tabulky shrnující jednotlivé kategorie deixe se soustředí pouze na formu výskytů, očekávala bych i zhodnocení dalších aspektů, např.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proximal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vs.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distal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situational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vs.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discourse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exclusive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vs.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inclusive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deictic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vs. 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non-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deictic</w:t>
      </w:r>
      <w:proofErr w:type="spellEnd"/>
    </w:p>
    <w:p w:rsidR="00E56D21" w:rsidRPr="00E56D21" w:rsidRDefault="00E56D21" w:rsidP="00E56D21">
      <w:pPr>
        <w:numPr>
          <w:ilvl w:val="0"/>
          <w:numId w:val="1"/>
        </w:numPr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oceňuji rozsáhlý korpus a autorčinu snahu interpretovat výskyty s ohledem na kontext; otázkou je, zda lze všechna zjištění považovat za validní, neboť, jak již bylo řečeno, objevují se nedostatky a nesrovnalosti v kategorizaci analyzovaných </w:t>
      </w:r>
      <w:r w:rsidR="00825F48">
        <w:rPr>
          <w:rFonts w:ascii="Times New Roman" w:eastAsia="Times New Roman" w:hAnsi="Times New Roman" w:cs="Times New Roman"/>
          <w:sz w:val="24"/>
          <w:szCs w:val="24"/>
          <w:lang w:eastAsia="cs-CZ"/>
        </w:rPr>
        <w:t>výskytů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např.: </w:t>
      </w:r>
    </w:p>
    <w:p w:rsidR="00E56D21" w:rsidRPr="00E56D21" w:rsidRDefault="00E56D21" w:rsidP="00E56D21">
      <w:pPr>
        <w:numPr>
          <w:ilvl w:val="0"/>
          <w:numId w:val="1"/>
        </w:numPr>
        <w:spacing w:after="0" w:line="240" w:lineRule="auto"/>
        <w:ind w:left="567" w:hanging="20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rozlišování deiktického a 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nedeiktického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užití zájmen (v př. 17 – 19 jsou zájmena klasifikována jak deiktická?), některé výskyty osobních zájmen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it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she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they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jsou zařazeny v kategorii personální deixe, jiné v kategorii textové deixe; některé by mohly být interpretovány jako anaforická reference (81, 83)</w:t>
      </w:r>
    </w:p>
    <w:p w:rsidR="00E56D21" w:rsidRDefault="00E56D21" w:rsidP="00E56D21">
      <w:pPr>
        <w:numPr>
          <w:ilvl w:val="0"/>
          <w:numId w:val="1"/>
        </w:numPr>
        <w:spacing w:after="0" w:line="240" w:lineRule="auto"/>
        <w:ind w:left="567" w:hanging="20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v diskusi časové deixe z podhledu slovesného času jsou zahrnuta i modální slova (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A man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can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drive a car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) a nefinitní tvary; není zřejmé, na základě jakých kritérií jsou příslovce vyjadřující frekvenci (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always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once</w:t>
      </w:r>
      <w:proofErr w:type="spellEnd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never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 interpretována jako deiktická </w:t>
      </w:r>
    </w:p>
    <w:p w:rsidR="00B20E8E" w:rsidRPr="00B20E8E" w:rsidRDefault="00B20E8E" w:rsidP="00B20E8E">
      <w:pPr>
        <w:pStyle w:val="Odstavecseseznamem"/>
        <w:numPr>
          <w:ilvl w:val="0"/>
          <w:numId w:val="1"/>
        </w:num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postrádám komplexní zhodnocení užití prostředků deixe s ohledem na styl písňových textů</w:t>
      </w:r>
    </w:p>
    <w:p w:rsidR="00B20E8E" w:rsidRDefault="00E56D21" w:rsidP="00E56D21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Korpus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: </w:t>
      </w:r>
    </w:p>
    <w:p w:rsidR="00E56D21" w:rsidRPr="00E56D21" w:rsidRDefault="00E56D21" w:rsidP="00B20E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příloze jsou pouze texty písní, chybí analýza/klasifikace korpusu, ze které vychází kvantitativní zhodnocení v tabulkách 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Formální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 jazyková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E56D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: práce splňuje požadavky</w:t>
      </w:r>
    </w:p>
    <w:p w:rsidR="00E56D21" w:rsidRPr="00E56D21" w:rsidRDefault="00E56D21" w:rsidP="00E56D21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není </w:t>
      </w:r>
      <w:r w:rsidR="00B20E8E">
        <w:rPr>
          <w:rFonts w:ascii="Times New Roman" w:eastAsia="Times New Roman" w:hAnsi="Times New Roman" w:cs="Times New Roman"/>
          <w:sz w:val="24"/>
          <w:szCs w:val="24"/>
          <w:lang w:eastAsia="cs-CZ"/>
        </w:rPr>
        <w:t>dodržována</w:t>
      </w: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požadovaná citační norma Chicago (křestní jména autorů v textu, užívání </w:t>
      </w:r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p.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xx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</w:p>
    <w:p w:rsidR="00E56D21" w:rsidRPr="00E56D21" w:rsidRDefault="00E56D21" w:rsidP="00E56D21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příklady v textu nejsou vždy kurzívou</w:t>
      </w:r>
    </w:p>
    <w:p w:rsidR="00E56D21" w:rsidRPr="00E56D21" w:rsidRDefault="00E56D21" w:rsidP="00E56D21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284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objevují se stylistické nesrovnalosti, chyby ve shodě podmětu s přísudkem a ve větné stavbě; chyby se dále objevují v české anotaci a resumé</w:t>
      </w:r>
      <w:r w:rsidRPr="00E56D2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</w:p>
    <w:p w:rsidR="00E56D21" w:rsidRPr="00E56D21" w:rsidRDefault="00E56D21" w:rsidP="00E56D21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sz w:val="12"/>
          <w:szCs w:val="12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B20E8E" w:rsidRDefault="00B20E8E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Návrh otázek a podnětů pro diskusi při obhajobě:</w:t>
      </w:r>
    </w:p>
    <w:p w:rsidR="00E56D21" w:rsidRPr="00E56D21" w:rsidRDefault="00B20E8E" w:rsidP="00E56D21">
      <w:pPr>
        <w:numPr>
          <w:ilvl w:val="0"/>
          <w:numId w:val="3"/>
        </w:numPr>
        <w:spacing w:after="0" w:line="240" w:lineRule="auto"/>
        <w:ind w:left="567" w:hanging="283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Jak definujete</w:t>
      </w:r>
      <w:r w:rsidR="00E56D21"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pojmy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mainstream</w:t>
      </w:r>
      <w:proofErr w:type="spellEnd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linguistics</w:t>
      </w:r>
      <w:proofErr w:type="spellEnd"/>
      <w:r w:rsidR="00E56D21"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(str. 7),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pure</w:t>
      </w:r>
      <w:proofErr w:type="spellEnd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and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impure</w:t>
      </w:r>
      <w:proofErr w:type="spellEnd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deictic</w:t>
      </w:r>
      <w:proofErr w:type="spellEnd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="00E56D21"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expressions</w:t>
      </w:r>
      <w:proofErr w:type="spellEnd"/>
      <w:r w:rsidR="00E56D21"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(2.2)?</w:t>
      </w:r>
    </w:p>
    <w:p w:rsidR="00E56D21" w:rsidRPr="00E56D21" w:rsidRDefault="00E56D21" w:rsidP="00E56D21">
      <w:pPr>
        <w:numPr>
          <w:ilvl w:val="0"/>
          <w:numId w:val="3"/>
        </w:numPr>
        <w:spacing w:after="0" w:line="240" w:lineRule="auto"/>
        <w:ind w:left="567" w:hanging="283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Objasněte hlavní kritéria kategorizace výskytů osobních zájmen, tj. deiktické vs. </w:t>
      </w:r>
      <w:proofErr w:type="spellStart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nedeiktické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užití, situační vs. textová deixe, personální vs. textová deixe</w:t>
      </w:r>
      <w:r w:rsidR="0066299F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bookmarkStart w:id="0" w:name="_GoBack"/>
      <w:bookmarkEnd w:id="0"/>
    </w:p>
    <w:p w:rsidR="00B20E8E" w:rsidRPr="00E56D21" w:rsidRDefault="00B20E8E" w:rsidP="00B20E8E">
      <w:pPr>
        <w:numPr>
          <w:ilvl w:val="0"/>
          <w:numId w:val="3"/>
        </w:numPr>
        <w:spacing w:after="0" w:line="240" w:lineRule="auto"/>
        <w:ind w:left="567" w:hanging="283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Zaznamenala jste u prostorové deixe případy posunu deiktického centra?</w:t>
      </w:r>
    </w:p>
    <w:p w:rsidR="00B20E8E" w:rsidRPr="00B20E8E" w:rsidRDefault="00E56D21" w:rsidP="00E56D21">
      <w:pPr>
        <w:numPr>
          <w:ilvl w:val="0"/>
          <w:numId w:val="3"/>
        </w:numPr>
        <w:spacing w:after="0" w:line="240" w:lineRule="auto"/>
        <w:ind w:left="567" w:hanging="283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>Nashromážděné výskyty byly hodnoceny zejména z pohledu formy, zhodnoťte jejich užití i z pohledu funkce a interpretace (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distal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vs.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proximal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situational</w:t>
      </w:r>
      <w:proofErr w:type="spellEnd"/>
      <w:r w:rsidRPr="00E56D2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vs. </w:t>
      </w:r>
      <w:proofErr w:type="spellStart"/>
      <w:r w:rsidRPr="00E56D21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textual</w:t>
      </w:r>
      <w:proofErr w:type="spellEnd"/>
      <w:r w:rsidR="00B20E8E">
        <w:rPr>
          <w:rFonts w:ascii="Times New Roman" w:eastAsia="Times New Roman" w:hAnsi="Times New Roman" w:cs="Times New Roman"/>
          <w:sz w:val="24"/>
          <w:szCs w:val="24"/>
          <w:lang w:eastAsia="cs-CZ"/>
        </w:rPr>
        <w:t>).</w:t>
      </w:r>
    </w:p>
    <w:p w:rsidR="00B20E8E" w:rsidRPr="00B20E8E" w:rsidRDefault="00B20E8E" w:rsidP="00E56D21">
      <w:pPr>
        <w:numPr>
          <w:ilvl w:val="0"/>
          <w:numId w:val="3"/>
        </w:numPr>
        <w:spacing w:after="0" w:line="240" w:lineRule="auto"/>
        <w:ind w:left="567" w:hanging="283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Shrňte a zhodnoťte užití prostředků deixe s ohledem na styl písňových textů.</w:t>
      </w:r>
    </w:p>
    <w:p w:rsidR="00E56D21" w:rsidRDefault="00E56D21" w:rsidP="00E56D21">
      <w:pPr>
        <w:spacing w:after="0" w:line="240" w:lineRule="auto"/>
        <w:ind w:left="1080"/>
        <w:contextualSpacing/>
        <w:jc w:val="both"/>
        <w:rPr>
          <w:rFonts w:ascii="Arial Narrow" w:eastAsia="Times New Roman" w:hAnsi="Arial Narrow" w:cs="Times New Roman"/>
          <w:bCs/>
          <w:sz w:val="24"/>
          <w:szCs w:val="24"/>
          <w:lang w:eastAsia="cs-CZ"/>
        </w:rPr>
      </w:pPr>
    </w:p>
    <w:p w:rsidR="00B20E8E" w:rsidRPr="00E56D21" w:rsidRDefault="00B20E8E" w:rsidP="00E56D21">
      <w:pPr>
        <w:spacing w:after="0" w:line="240" w:lineRule="auto"/>
        <w:ind w:left="1080"/>
        <w:contextualSpacing/>
        <w:jc w:val="both"/>
        <w:rPr>
          <w:rFonts w:ascii="Arial Narrow" w:eastAsia="Times New Roman" w:hAnsi="Arial Narrow" w:cs="Times New Roman"/>
          <w:bCs/>
          <w:sz w:val="24"/>
          <w:szCs w:val="24"/>
          <w:lang w:eastAsia="cs-CZ"/>
        </w:rPr>
      </w:pPr>
    </w:p>
    <w:p w:rsidR="00E56D21" w:rsidRPr="00E56D21" w:rsidRDefault="00E56D21" w:rsidP="00E56D21">
      <w:pPr>
        <w:spacing w:after="0" w:line="240" w:lineRule="auto"/>
        <w:ind w:left="1080"/>
        <w:contextualSpacing/>
        <w:jc w:val="both"/>
        <w:rPr>
          <w:rFonts w:ascii="Arial Narrow" w:eastAsia="Times New Roman" w:hAnsi="Arial Narrow" w:cs="Times New Roman"/>
          <w:bCs/>
          <w:sz w:val="12"/>
          <w:szCs w:val="12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56D21" w:rsidRPr="00E56D21" w:rsidTr="00624230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proofErr w:type="gramStart"/>
            <w:r w:rsidRPr="00E56D21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V ý s l e d n á   k l a s i f i k a c e*</w:t>
            </w:r>
            <w:proofErr w:type="gramEnd"/>
          </w:p>
          <w:p w:rsidR="00E56D21" w:rsidRPr="00E56D21" w:rsidRDefault="00E56D21" w:rsidP="00E56D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lang w:eastAsia="cs-CZ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56D21" w:rsidRPr="00E56D21" w:rsidRDefault="00E56D21" w:rsidP="00E56D2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E56D21" w:rsidRPr="00E56D21" w:rsidRDefault="00E56D21" w:rsidP="00E56D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56D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dobře</w:t>
            </w:r>
          </w:p>
        </w:tc>
      </w:tr>
    </w:tbl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20E8E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56D21">
        <w:rPr>
          <w:rFonts w:ascii="Times New Roman" w:eastAsia="Times New Roman" w:hAnsi="Times New Roman" w:cs="Times New Roman"/>
          <w:lang w:eastAsia="cs-CZ"/>
        </w:rPr>
        <w:t>Dne: 25. 1. 2018</w:t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  <w:t xml:space="preserve">           </w:t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  <w:t xml:space="preserve">                            </w:t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  <w:t xml:space="preserve">                                                                                                   </w:t>
      </w:r>
    </w:p>
    <w:p w:rsidR="00E56D21" w:rsidRPr="00E56D21" w:rsidRDefault="00E56D21" w:rsidP="00B20E8E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lang w:eastAsia="cs-CZ"/>
        </w:rPr>
      </w:pPr>
      <w:r w:rsidRPr="00E56D21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E56D21" w:rsidRPr="00E56D21" w:rsidRDefault="00E56D21" w:rsidP="00E56D2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</w:r>
      <w:r w:rsidRPr="00E56D21">
        <w:rPr>
          <w:rFonts w:ascii="Times New Roman" w:eastAsia="Times New Roman" w:hAnsi="Times New Roman" w:cs="Times New Roman"/>
          <w:lang w:eastAsia="cs-CZ"/>
        </w:rPr>
        <w:tab/>
        <w:t xml:space="preserve">                  PhDr. Petra </w:t>
      </w:r>
      <w:proofErr w:type="spellStart"/>
      <w:r w:rsidRPr="00E56D21">
        <w:rPr>
          <w:rFonts w:ascii="Times New Roman" w:eastAsia="Times New Roman" w:hAnsi="Times New Roman" w:cs="Times New Roman"/>
          <w:lang w:eastAsia="cs-CZ"/>
        </w:rPr>
        <w:t>Huschová</w:t>
      </w:r>
      <w:proofErr w:type="spellEnd"/>
      <w:r w:rsidRPr="00E56D21">
        <w:rPr>
          <w:rFonts w:ascii="Times New Roman" w:eastAsia="Times New Roman" w:hAnsi="Times New Roman" w:cs="Times New Roman"/>
          <w:lang w:eastAsia="cs-CZ"/>
        </w:rPr>
        <w:t>, Ph.D.</w:t>
      </w:r>
    </w:p>
    <w:p w:rsidR="00E56D21" w:rsidRPr="00E56D21" w:rsidRDefault="00E56D21" w:rsidP="00E56D21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B20E8E" w:rsidRDefault="00B20E8E" w:rsidP="00E56D21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E56D21" w:rsidRPr="00E56D21" w:rsidRDefault="00E56D21" w:rsidP="00E56D21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proofErr w:type="gramStart"/>
      <w:r w:rsidRPr="00E56D21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E56D21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</w:t>
      </w:r>
      <w:proofErr w:type="gramEnd"/>
      <w:r w:rsidRPr="00E56D21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hodnocení není průměrem dílčích známek</w:t>
      </w:r>
    </w:p>
    <w:p w:rsidR="00EE2802" w:rsidRDefault="00EE2802"/>
    <w:sectPr w:rsidR="00EE2802" w:rsidSect="00DA4AF9">
      <w:pgSz w:w="11906" w:h="16838"/>
      <w:pgMar w:top="899" w:right="926" w:bottom="1135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0009E"/>
    <w:multiLevelType w:val="hybridMultilevel"/>
    <w:tmpl w:val="1F984F06"/>
    <w:lvl w:ilvl="0" w:tplc="E0DE50E0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133751E4"/>
    <w:multiLevelType w:val="hybridMultilevel"/>
    <w:tmpl w:val="EAFA3BFC"/>
    <w:lvl w:ilvl="0" w:tplc="E55C9D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797A13"/>
    <w:multiLevelType w:val="hybridMultilevel"/>
    <w:tmpl w:val="A740D090"/>
    <w:lvl w:ilvl="0" w:tplc="D1C8733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7AFE3B55"/>
    <w:multiLevelType w:val="hybridMultilevel"/>
    <w:tmpl w:val="4B683878"/>
    <w:lvl w:ilvl="0" w:tplc="5158119E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D21"/>
    <w:rsid w:val="0066299F"/>
    <w:rsid w:val="00825F48"/>
    <w:rsid w:val="00B20E8E"/>
    <w:rsid w:val="00E56D21"/>
    <w:rsid w:val="00EE2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20E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20E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840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2018-01-29T07:56:00Z</dcterms:created>
  <dcterms:modified xsi:type="dcterms:W3CDTF">2018-01-29T08:17:00Z</dcterms:modified>
</cp:coreProperties>
</file>