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962B7">
        <w:rPr>
          <w:b/>
        </w:rPr>
        <w:tab/>
      </w:r>
      <w:r w:rsidR="00B4121F">
        <w:rPr>
          <w:b/>
        </w:rPr>
        <w:t>Adéla Dostálová</w:t>
      </w:r>
    </w:p>
    <w:p w:rsidR="00080D7A" w:rsidRPr="00BD54FF" w:rsidRDefault="00080D7A" w:rsidP="002F439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44462B">
        <w:rPr>
          <w:b/>
        </w:rPr>
        <w:t xml:space="preserve">   </w:t>
      </w:r>
      <w:r w:rsidR="002F439B">
        <w:rPr>
          <w:b/>
        </w:rPr>
        <w:t xml:space="preserve">  </w:t>
      </w:r>
      <w:r w:rsidR="002F439B">
        <w:rPr>
          <w:b/>
        </w:rPr>
        <w:tab/>
      </w:r>
      <w:r w:rsidR="007962B7">
        <w:rPr>
          <w:b/>
        </w:rPr>
        <w:tab/>
      </w:r>
      <w:r w:rsidR="00B4121F">
        <w:rPr>
          <w:b/>
        </w:rPr>
        <w:t xml:space="preserve">Změny v hodnotové orientaci u jedinců v období pubescence, </w:t>
      </w:r>
      <w:r w:rsidR="00B4121F">
        <w:rPr>
          <w:b/>
        </w:rPr>
        <w:tab/>
        <w:t xml:space="preserve">adolescence a mladší dospělosti </w:t>
      </w:r>
      <w:r w:rsidR="007962B7">
        <w:rPr>
          <w:b/>
        </w:rPr>
        <w:t xml:space="preserve"> 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</w:t>
      </w:r>
      <w:r w:rsidR="00F95D75">
        <w:rPr>
          <w:b/>
        </w:rPr>
        <w:t>:</w:t>
      </w:r>
      <w:r w:rsidR="00F95D75">
        <w:rPr>
          <w:b/>
        </w:rPr>
        <w:tab/>
      </w:r>
      <w:r w:rsidR="00F95D75">
        <w:rPr>
          <w:b/>
        </w:rPr>
        <w:tab/>
      </w:r>
      <w:r w:rsidR="00B4121F">
        <w:rPr>
          <w:b/>
        </w:rPr>
        <w:t xml:space="preserve">PhDr. Jana Křišťálová 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4121F">
        <w:rPr>
          <w:b/>
        </w:rPr>
        <w:t>2015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95D7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C7C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A30F2" w:rsidP="007962B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962B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7962B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962B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95D7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A30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4A30F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7962B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A30F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7962B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75A4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02166C" w:rsidRDefault="002A635B" w:rsidP="0002166C">
      <w:pPr>
        <w:spacing w:line="360" w:lineRule="auto"/>
        <w:jc w:val="both"/>
      </w:pPr>
      <w:r w:rsidRPr="00BD54FF">
        <w:tab/>
      </w:r>
      <w:r w:rsidR="0002166C">
        <w:t xml:space="preserve">Předloženou bakalářská práci, kterou vypracovala studentka </w:t>
      </w:r>
      <w:r w:rsidR="00645510">
        <w:t>Adéla Dostálová</w:t>
      </w:r>
      <w:r w:rsidR="0002166C">
        <w:t xml:space="preserve">, svým obsahem odpovídá požadavkům na závěrečné práce v bakalářských studijních programech. Předloženou práci jsem </w:t>
      </w:r>
      <w:r w:rsidR="00645510">
        <w:t>přečetla se zájmem.</w:t>
      </w:r>
    </w:p>
    <w:p w:rsidR="00645510" w:rsidRDefault="00645510" w:rsidP="0002166C">
      <w:pPr>
        <w:spacing w:line="360" w:lineRule="auto"/>
        <w:ind w:firstLine="708"/>
        <w:jc w:val="both"/>
      </w:pPr>
      <w:r>
        <w:t>Teoretická část</w:t>
      </w:r>
      <w:r w:rsidR="00AD757A">
        <w:t xml:space="preserve"> je rozdělena na 2 části. První </w:t>
      </w:r>
      <w:r>
        <w:t>se věnuje třem vývojovým obdobím – puberta, adolescence, mladší dospělost</w:t>
      </w:r>
      <w:r w:rsidR="00AD757A">
        <w:t xml:space="preserve"> a druhá vymezuje hodnoty a hodnotovou orientaci. </w:t>
      </w:r>
      <w:r>
        <w:t xml:space="preserve"> </w:t>
      </w:r>
    </w:p>
    <w:p w:rsidR="00645510" w:rsidRDefault="0002166C" w:rsidP="0002166C">
      <w:pPr>
        <w:spacing w:line="360" w:lineRule="auto"/>
        <w:ind w:firstLine="708"/>
        <w:jc w:val="both"/>
      </w:pPr>
      <w:r>
        <w:t>Celý text bakalářské práce je čtivý a pozitivní dojem z něho nezkazí ani několik gramatických chyb</w:t>
      </w:r>
      <w:r w:rsidR="00645510">
        <w:t>, překlepů či drobné chyby ve stylistice (věty velmi často začínají spojkou).</w:t>
      </w:r>
      <w:r w:rsidR="003E699E">
        <w:t xml:space="preserve"> Co by se teoretické části dalo vytknout, jsou citační nedostatky, kdy některé pasáže nejsou ocitované a u některých pasáží citace sice uvedena je, ale odkazuje se na sekundární zdroj (např. definice hodnot od </w:t>
      </w:r>
      <w:proofErr w:type="spellStart"/>
      <w:r w:rsidR="003E699E">
        <w:t>Schelera</w:t>
      </w:r>
      <w:proofErr w:type="spellEnd"/>
      <w:r w:rsidR="003E699E">
        <w:t xml:space="preserve"> citována z Prudkého, další citace různých autorů citováno z </w:t>
      </w:r>
      <w:proofErr w:type="spellStart"/>
      <w:r w:rsidR="003E699E">
        <w:t>Cakirpalogla</w:t>
      </w:r>
      <w:proofErr w:type="spellEnd"/>
      <w:r w:rsidR="003E699E">
        <w:t xml:space="preserve">).  </w:t>
      </w:r>
    </w:p>
    <w:p w:rsidR="0002166C" w:rsidRDefault="0002166C" w:rsidP="0002166C">
      <w:pPr>
        <w:spacing w:line="360" w:lineRule="auto"/>
        <w:ind w:firstLine="708"/>
        <w:jc w:val="both"/>
      </w:pPr>
      <w:r>
        <w:t xml:space="preserve">  Výzkumná část bakalářské práce je zpracována </w:t>
      </w:r>
      <w:r w:rsidR="001F38BD">
        <w:t>kvantitativním výzkumem, za použití dotazníku jako výzkumného nástroje. Výzkumný vzorek čít</w:t>
      </w:r>
      <w:r w:rsidR="004A30F2">
        <w:t>á</w:t>
      </w:r>
      <w:r w:rsidR="001F38BD">
        <w:t xml:space="preserve"> 300 respondentů, přičemž každá kategorie </w:t>
      </w:r>
      <w:r w:rsidR="004A30F2">
        <w:t>je</w:t>
      </w:r>
      <w:r w:rsidR="001F38BD">
        <w:t xml:space="preserve"> složena 1/3 z celkového počtu respondentů. U výzkumného vzorku lze vytknout nereprezentativní vzorek v kategorii mladší dospělost, který </w:t>
      </w:r>
      <w:r w:rsidR="004A30F2">
        <w:t>je</w:t>
      </w:r>
      <w:r w:rsidR="001F38BD">
        <w:t xml:space="preserve"> naplněn studenty FF </w:t>
      </w:r>
      <w:proofErr w:type="spellStart"/>
      <w:r w:rsidR="001F38BD">
        <w:t>UPa</w:t>
      </w:r>
      <w:proofErr w:type="spellEnd"/>
      <w:r w:rsidR="001F38BD">
        <w:t>, tedy respondenty nikoli do 35 let, ale do cca 25</w:t>
      </w:r>
      <w:r w:rsidR="004A30F2">
        <w:t xml:space="preserve"> let, navíc respondenti jsou z řad vysokoškoláků, což do značné míry může ovlivnit hodnotovou orientaci respondentů.</w:t>
      </w:r>
    </w:p>
    <w:p w:rsidR="004A30F2" w:rsidRDefault="004A30F2" w:rsidP="0002166C">
      <w:pPr>
        <w:spacing w:line="360" w:lineRule="auto"/>
        <w:ind w:firstLine="708"/>
        <w:jc w:val="both"/>
      </w:pPr>
      <w:r>
        <w:t>Po přečtení a posouzení práci hodnotím velmi dobře.</w:t>
      </w:r>
    </w:p>
    <w:p w:rsidR="0002166C" w:rsidRDefault="0002166C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63324" w:rsidRDefault="001F38BD" w:rsidP="004A30F2">
      <w:pPr>
        <w:pStyle w:val="Odstavecseseznamem"/>
        <w:numPr>
          <w:ilvl w:val="0"/>
          <w:numId w:val="5"/>
        </w:numPr>
        <w:jc w:val="both"/>
      </w:pPr>
      <w:r>
        <w:t>Čím si vysvětlujete, že sociální hodnoty se umístily ve spodní polovině žebříčku hodnot?</w:t>
      </w:r>
    </w:p>
    <w:p w:rsidR="001F38BD" w:rsidRDefault="001F38BD" w:rsidP="0082081A">
      <w:pPr>
        <w:jc w:val="both"/>
      </w:pPr>
    </w:p>
    <w:p w:rsidR="00D63324" w:rsidRDefault="00D63324" w:rsidP="0082081A">
      <w:pPr>
        <w:jc w:val="both"/>
      </w:pPr>
    </w:p>
    <w:p w:rsidR="00D63324" w:rsidRPr="00BD54FF" w:rsidRDefault="00D63324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D63324">
              <w:rPr>
                <w:b/>
              </w:rPr>
              <w:t>v</w:t>
            </w:r>
            <w:r w:rsidR="005D226D" w:rsidRPr="00D63324">
              <w:rPr>
                <w:b/>
              </w:rPr>
              <w:t>ýborně</w:t>
            </w:r>
            <w:r w:rsidR="00B9314D" w:rsidRPr="00D63324">
              <w:t xml:space="preserve"> </w:t>
            </w:r>
            <w:r w:rsidR="005D226D" w:rsidRPr="00D63324">
              <w:t>–</w:t>
            </w:r>
            <w:r w:rsidR="00B9314D" w:rsidRPr="00D63324">
              <w:t xml:space="preserve"> </w:t>
            </w:r>
            <w:r w:rsidR="005D226D" w:rsidRPr="00D63324">
              <w:rPr>
                <w:strike/>
              </w:rPr>
              <w:t>velmi dobře</w:t>
            </w:r>
            <w:r w:rsidR="00B9314D" w:rsidRPr="00D63324">
              <w:rPr>
                <w:strike/>
              </w:rPr>
              <w:t xml:space="preserve"> </w:t>
            </w:r>
            <w:r w:rsidR="005D226D" w:rsidRPr="00D63324">
              <w:rPr>
                <w:strike/>
              </w:rPr>
              <w:t>–</w:t>
            </w:r>
            <w:r w:rsidR="00B9314D" w:rsidRPr="00D63324">
              <w:rPr>
                <w:strike/>
              </w:rPr>
              <w:t xml:space="preserve"> </w:t>
            </w:r>
            <w:r w:rsidR="005D226D" w:rsidRPr="00D63324">
              <w:rPr>
                <w:strike/>
              </w:rPr>
              <w:t>dobře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–</w:t>
            </w:r>
            <w:r w:rsidR="00B9314D" w:rsidRPr="00D63324">
              <w:rPr>
                <w:strike/>
              </w:rPr>
              <w:t xml:space="preserve"> </w:t>
            </w:r>
            <w:r w:rsidRPr="00D63324">
              <w:rPr>
                <w:strike/>
              </w:rPr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D63324" w:rsidP="004A30F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4A30F2">
              <w:rPr>
                <w:b/>
              </w:rPr>
              <w:t>ELMI DOBŘE</w:t>
            </w:r>
          </w:p>
        </w:tc>
      </w:tr>
    </w:tbl>
    <w:p w:rsidR="00080D7A" w:rsidRDefault="00080D7A" w:rsidP="00080D7A">
      <w:pPr>
        <w:jc w:val="both"/>
      </w:pPr>
    </w:p>
    <w:p w:rsidR="00D63324" w:rsidRPr="00BD54FF" w:rsidRDefault="00D63324" w:rsidP="00080D7A">
      <w:pPr>
        <w:jc w:val="both"/>
      </w:pPr>
    </w:p>
    <w:p w:rsidR="00080D7A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951B88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951B88">
        <w:rPr>
          <w:b/>
          <w:strike/>
          <w:sz w:val="28"/>
          <w:szCs w:val="28"/>
        </w:rPr>
        <w:t>n e d o p o r u č u j i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D63324" w:rsidRDefault="00D63324" w:rsidP="00080D7A">
      <w:pPr>
        <w:jc w:val="both"/>
      </w:pPr>
    </w:p>
    <w:p w:rsidR="00D63324" w:rsidRDefault="00D63324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="00951B88">
        <w:t xml:space="preserve"> </w:t>
      </w:r>
      <w:r w:rsidR="004A30F2">
        <w:t>13</w:t>
      </w:r>
      <w:r w:rsidR="00951B88">
        <w:t xml:space="preserve">. </w:t>
      </w:r>
      <w:r w:rsidR="004A30F2">
        <w:t>5</w:t>
      </w:r>
      <w:r w:rsidR="00951B88">
        <w:t xml:space="preserve">. </w:t>
      </w:r>
      <w:proofErr w:type="gramStart"/>
      <w:r w:rsidR="00951B88">
        <w:t>201</w:t>
      </w:r>
      <w:r w:rsidR="004A30F2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0F5" w:rsidRDefault="003F30F5">
      <w:r>
        <w:separator/>
      </w:r>
    </w:p>
  </w:endnote>
  <w:endnote w:type="continuationSeparator" w:id="0">
    <w:p w:rsidR="003F30F5" w:rsidRDefault="003F30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0F5" w:rsidRDefault="003F30F5">
      <w:r>
        <w:separator/>
      </w:r>
    </w:p>
  </w:footnote>
  <w:footnote w:type="continuationSeparator" w:id="0">
    <w:p w:rsidR="003F30F5" w:rsidRDefault="003F30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75A45"/>
    <w:multiLevelType w:val="hybridMultilevel"/>
    <w:tmpl w:val="C06800E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50D36690"/>
    <w:multiLevelType w:val="hybridMultilevel"/>
    <w:tmpl w:val="CF7425F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982661"/>
    <w:multiLevelType w:val="hybridMultilevel"/>
    <w:tmpl w:val="070C95BC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166C"/>
    <w:rsid w:val="00080D7A"/>
    <w:rsid w:val="000B660C"/>
    <w:rsid w:val="000F53CF"/>
    <w:rsid w:val="00101049"/>
    <w:rsid w:val="001319D1"/>
    <w:rsid w:val="0014028F"/>
    <w:rsid w:val="001616C7"/>
    <w:rsid w:val="00166C75"/>
    <w:rsid w:val="00171C32"/>
    <w:rsid w:val="0017324E"/>
    <w:rsid w:val="00177887"/>
    <w:rsid w:val="001D33C4"/>
    <w:rsid w:val="001F38BD"/>
    <w:rsid w:val="001F517E"/>
    <w:rsid w:val="00205A5E"/>
    <w:rsid w:val="00217BBE"/>
    <w:rsid w:val="002A635B"/>
    <w:rsid w:val="002B1E8E"/>
    <w:rsid w:val="002E47E2"/>
    <w:rsid w:val="002F439B"/>
    <w:rsid w:val="0031107A"/>
    <w:rsid w:val="003239D3"/>
    <w:rsid w:val="0036745B"/>
    <w:rsid w:val="00384A59"/>
    <w:rsid w:val="00391AAF"/>
    <w:rsid w:val="003E699E"/>
    <w:rsid w:val="003F1950"/>
    <w:rsid w:val="003F30F5"/>
    <w:rsid w:val="0044462B"/>
    <w:rsid w:val="00475A4A"/>
    <w:rsid w:val="004A30F2"/>
    <w:rsid w:val="004A3341"/>
    <w:rsid w:val="004C7C25"/>
    <w:rsid w:val="004D13D8"/>
    <w:rsid w:val="004D2A22"/>
    <w:rsid w:val="00516E71"/>
    <w:rsid w:val="005204B4"/>
    <w:rsid w:val="00537E5A"/>
    <w:rsid w:val="0055063F"/>
    <w:rsid w:val="005545B5"/>
    <w:rsid w:val="00561996"/>
    <w:rsid w:val="0058382B"/>
    <w:rsid w:val="005D226D"/>
    <w:rsid w:val="00643FBC"/>
    <w:rsid w:val="00645510"/>
    <w:rsid w:val="006A21AF"/>
    <w:rsid w:val="006A2345"/>
    <w:rsid w:val="006D436B"/>
    <w:rsid w:val="006D4A29"/>
    <w:rsid w:val="006D65B2"/>
    <w:rsid w:val="006D6844"/>
    <w:rsid w:val="006E2F33"/>
    <w:rsid w:val="006F64FC"/>
    <w:rsid w:val="00712468"/>
    <w:rsid w:val="00780BC9"/>
    <w:rsid w:val="007962B7"/>
    <w:rsid w:val="0082081A"/>
    <w:rsid w:val="00856828"/>
    <w:rsid w:val="008B7F3D"/>
    <w:rsid w:val="008D6C87"/>
    <w:rsid w:val="008E2BFD"/>
    <w:rsid w:val="00915C7C"/>
    <w:rsid w:val="00921C3A"/>
    <w:rsid w:val="00951B88"/>
    <w:rsid w:val="009E591E"/>
    <w:rsid w:val="00A13EA9"/>
    <w:rsid w:val="00A33211"/>
    <w:rsid w:val="00A66BF6"/>
    <w:rsid w:val="00A715C9"/>
    <w:rsid w:val="00AA349F"/>
    <w:rsid w:val="00AA7AB6"/>
    <w:rsid w:val="00AD3CE3"/>
    <w:rsid w:val="00AD4113"/>
    <w:rsid w:val="00AD757A"/>
    <w:rsid w:val="00B17D6E"/>
    <w:rsid w:val="00B4121F"/>
    <w:rsid w:val="00B46FB5"/>
    <w:rsid w:val="00B9314D"/>
    <w:rsid w:val="00BD54FF"/>
    <w:rsid w:val="00BE3AC6"/>
    <w:rsid w:val="00BF19E0"/>
    <w:rsid w:val="00C0059E"/>
    <w:rsid w:val="00C620E5"/>
    <w:rsid w:val="00CC23C7"/>
    <w:rsid w:val="00CC46A2"/>
    <w:rsid w:val="00CE5C75"/>
    <w:rsid w:val="00CE6937"/>
    <w:rsid w:val="00D06CB3"/>
    <w:rsid w:val="00D163B6"/>
    <w:rsid w:val="00D1785D"/>
    <w:rsid w:val="00D41B46"/>
    <w:rsid w:val="00D63324"/>
    <w:rsid w:val="00D7735D"/>
    <w:rsid w:val="00D852BD"/>
    <w:rsid w:val="00DE0DF1"/>
    <w:rsid w:val="00DE5DDD"/>
    <w:rsid w:val="00DF0A0F"/>
    <w:rsid w:val="00E02313"/>
    <w:rsid w:val="00E2102D"/>
    <w:rsid w:val="00E61EDA"/>
    <w:rsid w:val="00E728CC"/>
    <w:rsid w:val="00E76562"/>
    <w:rsid w:val="00E93E77"/>
    <w:rsid w:val="00EC647E"/>
    <w:rsid w:val="00EC7CE8"/>
    <w:rsid w:val="00EE3CC7"/>
    <w:rsid w:val="00EF0BA4"/>
    <w:rsid w:val="00EF5D6B"/>
    <w:rsid w:val="00F00F17"/>
    <w:rsid w:val="00F05DC3"/>
    <w:rsid w:val="00F363D8"/>
    <w:rsid w:val="00F4620B"/>
    <w:rsid w:val="00F95D7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455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HP</cp:lastModifiedBy>
  <cp:revision>3</cp:revision>
  <cp:lastPrinted>1901-01-01T04:00:00Z</cp:lastPrinted>
  <dcterms:created xsi:type="dcterms:W3CDTF">2015-05-24T22:33:00Z</dcterms:created>
  <dcterms:modified xsi:type="dcterms:W3CDTF">2015-05-25T00:57:00Z</dcterms:modified>
</cp:coreProperties>
</file>