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B862A5" w14:textId="65236799" w:rsidR="0010491E" w:rsidRPr="00B82E0C" w:rsidRDefault="00B82E0C" w:rsidP="00692D77">
      <w:pPr>
        <w:rPr>
          <w:b/>
          <w:bCs/>
        </w:rPr>
      </w:pPr>
      <w:r>
        <w:rPr>
          <w:b/>
          <w:bCs/>
        </w:rPr>
        <w:t xml:space="preserve">Bc. David Němec: </w:t>
      </w:r>
      <w:r w:rsidRPr="004039E4">
        <w:rPr>
          <w:b/>
          <w:bCs/>
          <w:i/>
          <w:iCs/>
        </w:rPr>
        <w:t>Pardubický literární život po roce 1989 v dějinách české literární kultury</w:t>
      </w:r>
      <w:r>
        <w:rPr>
          <w:b/>
          <w:bCs/>
        </w:rPr>
        <w:br/>
        <w:t>Posudek vedoucího práce: Mgr. Jiří Studený, Ph.D.</w:t>
      </w:r>
      <w:r w:rsidR="003B35CE">
        <w:rPr>
          <w:b/>
          <w:bCs/>
        </w:rPr>
        <w:br/>
      </w:r>
      <w:r w:rsidR="003B35CE">
        <w:rPr>
          <w:b/>
          <w:bCs/>
        </w:rPr>
        <w:br/>
      </w:r>
      <w:r w:rsidR="003B35CE">
        <w:t xml:space="preserve">Diplomová práce Bc. Davida Němce představuje </w:t>
      </w:r>
      <w:r w:rsidR="0099737A">
        <w:t xml:space="preserve">pozoruhodný </w:t>
      </w:r>
      <w:r w:rsidR="003B35CE">
        <w:t>příspěvek k dějinám české literární kultury po roce 1989 z perspektivy regionálního literárního pole</w:t>
      </w:r>
      <w:r w:rsidR="004729E0">
        <w:t>. R</w:t>
      </w:r>
      <w:r w:rsidR="003B35CE">
        <w:t xml:space="preserve">elevance samotného pojmu </w:t>
      </w:r>
      <w:r w:rsidR="003B35CE">
        <w:rPr>
          <w:i/>
          <w:iCs/>
        </w:rPr>
        <w:t xml:space="preserve">literárního regionu </w:t>
      </w:r>
      <w:r w:rsidR="004729E0">
        <w:t xml:space="preserve">přitom </w:t>
      </w:r>
      <w:r w:rsidR="003B35CE">
        <w:t xml:space="preserve">není předmětem předloženého výzkumu, k dílčím reflexím současné situace globalizované </w:t>
      </w:r>
      <w:proofErr w:type="spellStart"/>
      <w:r w:rsidR="003B35CE">
        <w:t>digitality</w:t>
      </w:r>
      <w:proofErr w:type="spellEnd"/>
      <w:r w:rsidR="003B35CE">
        <w:t xml:space="preserve"> ve vztahu k lokálním literárním aktivitám přesto v zařazených rozhovorech s pardubickými autory příležitostně dochází. </w:t>
      </w:r>
      <w:r w:rsidR="00A113E2">
        <w:t>Metodologický instrumentář textu je vedle základní</w:t>
      </w:r>
      <w:r w:rsidR="007B6064">
        <w:t>ho přehledu</w:t>
      </w:r>
      <w:r w:rsidR="00A113E2">
        <w:t xml:space="preserve"> historických souvislostí domácí polistopadové literární kultury tvořen postupy </w:t>
      </w:r>
      <w:r w:rsidR="00A113E2">
        <w:rPr>
          <w:i/>
          <w:iCs/>
        </w:rPr>
        <w:t xml:space="preserve">oral </w:t>
      </w:r>
      <w:proofErr w:type="spellStart"/>
      <w:r w:rsidR="00A113E2">
        <w:rPr>
          <w:i/>
          <w:iCs/>
        </w:rPr>
        <w:t>history</w:t>
      </w:r>
      <w:proofErr w:type="spellEnd"/>
      <w:r w:rsidR="00A113E2">
        <w:t>, které však záměrně nejsou využity v celé šíři (použi</w:t>
      </w:r>
      <w:r w:rsidR="004729E0">
        <w:t>t</w:t>
      </w:r>
      <w:r w:rsidR="00A113E2">
        <w:t>y nejsou psychologické ani jazykové analýzy, upřednostněno je obsahové hledisko)</w:t>
      </w:r>
      <w:r w:rsidR="004729E0">
        <w:t xml:space="preserve">. Ve spojení s medailony zpovídaných autorů a mapováním institucionální (význam místního akademického prostředí, role Divadla a Klubu D29) a organizační (Středisko východočeských spisovatelů, </w:t>
      </w:r>
      <w:r w:rsidR="0099737A">
        <w:t xml:space="preserve">četná </w:t>
      </w:r>
      <w:r w:rsidR="004729E0">
        <w:t xml:space="preserve">amatérská literární sdružení) struktury pardubického literárního pole tak vznikají plastické obrazy různých koncepcí literatury (literárnosti, estetických možností a funkcí tvorby), někdy úžeji, většinou volněji na Pardubice a jejich širší kulturní život vázaných. </w:t>
      </w:r>
      <w:r w:rsidR="00080801">
        <w:t xml:space="preserve">Autor tímto způsobem dospívá k jakémusi organickému modelu kulturněhistorického zkoumání, jenž se pro danou problematiku velmi dobře hodí. </w:t>
      </w:r>
      <w:r w:rsidR="004857F9">
        <w:br/>
      </w:r>
      <w:r w:rsidR="004857F9">
        <w:br/>
        <w:t>Navzdory tomu, že vlastní metodologický rámec různých pojetí literární kultury není</w:t>
      </w:r>
      <w:r w:rsidR="00080801">
        <w:t xml:space="preserve"> diplomovou</w:t>
      </w:r>
      <w:r w:rsidR="004857F9">
        <w:t xml:space="preserve"> </w:t>
      </w:r>
      <w:r w:rsidR="00080801">
        <w:t>prací ve větší míře</w:t>
      </w:r>
      <w:r w:rsidR="004857F9">
        <w:t xml:space="preserve"> pojednán (teoretická opora v konceptech subjektů a aktérů literárního života, detailní výklad podstaty a povahy literárních institucí a organizací</w:t>
      </w:r>
      <w:r w:rsidR="00080801">
        <w:t xml:space="preserve"> apod. není podle </w:t>
      </w:r>
      <w:proofErr w:type="gramStart"/>
      <w:r w:rsidR="00080801">
        <w:t>m</w:t>
      </w:r>
      <w:r w:rsidR="00853BBF">
        <w:t>ne</w:t>
      </w:r>
      <w:proofErr w:type="gramEnd"/>
      <w:r w:rsidR="00853BBF">
        <w:t xml:space="preserve"> </w:t>
      </w:r>
      <w:r w:rsidR="00080801">
        <w:t xml:space="preserve">dostačující), empirická (heuristická) stránka Němcova badatelského projektu přináší prakticky vyčerpávající informace o místních nakladatelstvích, časopisech, sbornících, autorských čteních a přehlídkách. Historický rámec přitom není opomíjen, nýbrž </w:t>
      </w:r>
      <w:proofErr w:type="gramStart"/>
      <w:r w:rsidR="00080801">
        <w:t>tvoří</w:t>
      </w:r>
      <w:proofErr w:type="gramEnd"/>
      <w:r w:rsidR="00080801">
        <w:t xml:space="preserve"> průběžně reflektované pozadí autorova bádání. Nutno konstatovat, že pro sledované období existuje minimum sekundárních, ale vlastně i primárních zdrojů, proto je v textu kladen tak velký důraz na </w:t>
      </w:r>
      <w:proofErr w:type="spellStart"/>
      <w:r w:rsidR="00080801">
        <w:t>kontextualizované</w:t>
      </w:r>
      <w:proofErr w:type="spellEnd"/>
      <w:r w:rsidR="00080801">
        <w:t xml:space="preserve"> analýzy rozhovorů, jejichž</w:t>
      </w:r>
      <w:r w:rsidR="00E211E5">
        <w:t xml:space="preserve"> </w:t>
      </w:r>
      <w:r w:rsidR="00080801">
        <w:t>nekrácené</w:t>
      </w:r>
      <w:r w:rsidR="00E211E5">
        <w:t xml:space="preserve"> znění však neúměrně zatěžuje rozsah práce (doporučil bych ad hoc orientovaný výběr, tematicky relevantní selekci, </w:t>
      </w:r>
      <w:r w:rsidR="00853BBF">
        <w:t xml:space="preserve">finální </w:t>
      </w:r>
      <w:r w:rsidR="00E211E5">
        <w:t xml:space="preserve">textové znění navíc prodlužují neústrojně rozsáhlé mezery mezi některými odstavci). </w:t>
      </w:r>
      <w:r w:rsidR="00E211E5">
        <w:br/>
      </w:r>
      <w:r w:rsidR="00E211E5">
        <w:br/>
        <w:t xml:space="preserve">Určité pochybnosti </w:t>
      </w:r>
      <w:r w:rsidR="00DB4E87">
        <w:t xml:space="preserve">ve mně vyvolává </w:t>
      </w:r>
      <w:r w:rsidR="00E211E5">
        <w:t>samotn</w:t>
      </w:r>
      <w:r w:rsidR="00DB4E87">
        <w:t>á</w:t>
      </w:r>
      <w:r w:rsidR="00E211E5">
        <w:t xml:space="preserve"> volb</w:t>
      </w:r>
      <w:r w:rsidR="00DB4E87">
        <w:t xml:space="preserve">a </w:t>
      </w:r>
      <w:r w:rsidR="00E211E5">
        <w:t xml:space="preserve">respondentů, rozhodně postrádám osobnost básníka a autora cestopisných esejů Slavomíra Kudláčka, jehož tvorba (podobně jako do práce zahrnutého Pavla </w:t>
      </w:r>
      <w:proofErr w:type="spellStart"/>
      <w:r w:rsidR="00E211E5">
        <w:t>Rajchmana</w:t>
      </w:r>
      <w:proofErr w:type="spellEnd"/>
      <w:r w:rsidR="00E211E5">
        <w:t>, Lukáše Vavrečky nebo Přemysla Krejčíka) svým</w:t>
      </w:r>
      <w:r w:rsidR="00DB4E87">
        <w:t>i kvalitami a</w:t>
      </w:r>
      <w:r w:rsidR="00E211E5">
        <w:t xml:space="preserve"> významem výrazně překračuje lokální souvislosti. Na druhou stranu chápu, že vyzpovídat nebylo možné všechny a každého, </w:t>
      </w:r>
      <w:r w:rsidR="00DB4E87">
        <w:t xml:space="preserve">neboť </w:t>
      </w:r>
      <w:r w:rsidR="00E211E5">
        <w:t xml:space="preserve">David Němec mimo jiné usiloval o generačně vyvážený obraz i pro </w:t>
      </w:r>
      <w:proofErr w:type="gramStart"/>
      <w:r w:rsidR="00E211E5">
        <w:t>mne</w:t>
      </w:r>
      <w:proofErr w:type="gramEnd"/>
      <w:r w:rsidR="00E211E5">
        <w:t xml:space="preserve"> překvapivě bohatého pardubického literárního života… </w:t>
      </w:r>
      <w:r w:rsidR="00A113E2">
        <w:t xml:space="preserve"> </w:t>
      </w:r>
      <w:r w:rsidR="000F06EB">
        <w:br/>
      </w:r>
      <w:r w:rsidR="000F06EB">
        <w:br/>
        <w:t>Po formální ani jazykové stránce nemám k textu práce závažnější výhrady. Pokud přece jenom i při ocenění podstatného přínosu</w:t>
      </w:r>
      <w:r w:rsidR="00451F53">
        <w:t xml:space="preserve"> hodnoceného diplomového projektu volím nižší klasifikační stupeň, činím tak především vzhledem k výše zmíněným metodologickým výhradám (absence detailnější teorie literární kultury, resp. literárního pole). </w:t>
      </w:r>
      <w:r w:rsidR="00451F53" w:rsidRPr="00451F53">
        <w:rPr>
          <w:b/>
          <w:bCs/>
        </w:rPr>
        <w:t>Kvalifikační text Bc. Davida Němce k obhajobě doporučuji a navrhuji stupeň C = velmi dobře.</w:t>
      </w:r>
      <w:r w:rsidR="00451F53">
        <w:t xml:space="preserve">  </w:t>
      </w:r>
      <w:r w:rsidR="00451F53">
        <w:br/>
      </w:r>
      <w:r w:rsidR="00451F53">
        <w:br/>
      </w:r>
      <w:r w:rsidR="00451F53">
        <w:rPr>
          <w:b/>
          <w:bCs/>
        </w:rPr>
        <w:t>Hradec Králové, 3. května 2024</w:t>
      </w:r>
      <w:r w:rsidR="00451F53">
        <w:rPr>
          <w:b/>
          <w:bCs/>
        </w:rPr>
        <w:br/>
        <w:t>Mgr. Jiří Studený, Ph.D., Katedra literární kultury a slavistiky</w:t>
      </w:r>
      <w:r w:rsidR="00451F53">
        <w:rPr>
          <w:b/>
          <w:bCs/>
        </w:rPr>
        <w:br/>
      </w:r>
    </w:p>
    <w:sectPr w:rsidR="0010491E" w:rsidRPr="00B82E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156"/>
    <w:rsid w:val="00036156"/>
    <w:rsid w:val="00080801"/>
    <w:rsid w:val="000F06EB"/>
    <w:rsid w:val="0010491E"/>
    <w:rsid w:val="003B35CE"/>
    <w:rsid w:val="004039E4"/>
    <w:rsid w:val="00451F53"/>
    <w:rsid w:val="004729E0"/>
    <w:rsid w:val="004857F9"/>
    <w:rsid w:val="005263D8"/>
    <w:rsid w:val="00674165"/>
    <w:rsid w:val="00692D77"/>
    <w:rsid w:val="007B6064"/>
    <w:rsid w:val="00853BBF"/>
    <w:rsid w:val="0099737A"/>
    <w:rsid w:val="00A113E2"/>
    <w:rsid w:val="00B82E0C"/>
    <w:rsid w:val="00DB4E87"/>
    <w:rsid w:val="00E21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B3B12"/>
  <w15:chartTrackingRefBased/>
  <w15:docId w15:val="{0F2096E2-5E63-425B-8EC0-367DA6114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507</Words>
  <Characters>2995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Studeny Jiri</dc:creator>
  <cp:keywords/>
  <dc:description/>
  <cp:lastModifiedBy>Studeny Jiri</cp:lastModifiedBy>
  <cp:revision>3</cp:revision>
  <dcterms:created xsi:type="dcterms:W3CDTF">2024-05-03T12:58:00Z</dcterms:created>
  <dcterms:modified xsi:type="dcterms:W3CDTF">2024-05-03T13:00:00Z</dcterms:modified>
</cp:coreProperties>
</file>