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0213E2" w14:textId="77777777" w:rsidR="006A19E3" w:rsidRPr="006A19E3" w:rsidRDefault="006A19E3" w:rsidP="006A19E3">
      <w:pPr>
        <w:spacing w:line="360" w:lineRule="auto"/>
        <w:jc w:val="both"/>
        <w:rPr>
          <w:rFonts w:ascii="Times New Roman" w:hAnsi="Times New Roman"/>
          <w:b/>
          <w:bCs/>
        </w:rPr>
      </w:pPr>
      <w:r w:rsidRPr="006A19E3">
        <w:rPr>
          <w:rFonts w:ascii="Times New Roman" w:hAnsi="Times New Roman"/>
          <w:b/>
          <w:bCs/>
        </w:rPr>
        <w:t xml:space="preserve">Jana </w:t>
      </w:r>
      <w:proofErr w:type="spellStart"/>
      <w:r w:rsidRPr="006A19E3">
        <w:rPr>
          <w:rFonts w:ascii="Times New Roman" w:hAnsi="Times New Roman"/>
          <w:b/>
          <w:bCs/>
        </w:rPr>
        <w:t>Egertová</w:t>
      </w:r>
      <w:proofErr w:type="spellEnd"/>
      <w:r w:rsidRPr="006A19E3">
        <w:rPr>
          <w:rFonts w:ascii="Times New Roman" w:hAnsi="Times New Roman"/>
          <w:b/>
          <w:bCs/>
        </w:rPr>
        <w:t xml:space="preserve">, </w:t>
      </w:r>
      <w:r w:rsidRPr="000D0B54">
        <w:rPr>
          <w:rFonts w:ascii="Times New Roman" w:hAnsi="Times New Roman"/>
          <w:b/>
          <w:bCs/>
          <w:i/>
          <w:iCs/>
        </w:rPr>
        <w:t>Genderové aspekty vybraných levicově orientovaných ženských časopisů ve 20. až 50. letech 20. století</w:t>
      </w:r>
      <w:r w:rsidRPr="006A19E3">
        <w:rPr>
          <w:rFonts w:ascii="Times New Roman" w:hAnsi="Times New Roman"/>
          <w:b/>
          <w:bCs/>
        </w:rPr>
        <w:t xml:space="preserve">. Diplomová práce, Ústav historických věd Fakulty filozofické Univerzity Pardubice, Pardubice 2024. </w:t>
      </w:r>
    </w:p>
    <w:p w14:paraId="3E8366BE" w14:textId="7EE68ED2" w:rsidR="006A19E3" w:rsidRDefault="006A19E3" w:rsidP="006A19E3">
      <w:pPr>
        <w:spacing w:line="360" w:lineRule="auto"/>
        <w:jc w:val="both"/>
        <w:rPr>
          <w:rFonts w:ascii="Times New Roman" w:hAnsi="Times New Roman"/>
          <w:b/>
          <w:bCs/>
        </w:rPr>
      </w:pPr>
      <w:r w:rsidRPr="006A19E3">
        <w:rPr>
          <w:rFonts w:ascii="Times New Roman" w:hAnsi="Times New Roman"/>
          <w:b/>
          <w:bCs/>
        </w:rPr>
        <w:t>Posudek oponentky.</w:t>
      </w:r>
    </w:p>
    <w:p w14:paraId="19D56AC5" w14:textId="77777777" w:rsidR="006A19E3" w:rsidRDefault="006A19E3" w:rsidP="006A19E3">
      <w:pPr>
        <w:spacing w:line="360" w:lineRule="auto"/>
        <w:jc w:val="both"/>
        <w:rPr>
          <w:rFonts w:ascii="Times New Roman" w:hAnsi="Times New Roman"/>
          <w:b/>
          <w:bCs/>
        </w:rPr>
      </w:pPr>
    </w:p>
    <w:p w14:paraId="3C663E57" w14:textId="13036899" w:rsidR="000D0B54" w:rsidRDefault="0084769A" w:rsidP="006A19E3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Studentka Jana </w:t>
      </w:r>
      <w:proofErr w:type="spellStart"/>
      <w:r>
        <w:rPr>
          <w:rFonts w:ascii="Times New Roman" w:hAnsi="Times New Roman"/>
        </w:rPr>
        <w:t>Egertová</w:t>
      </w:r>
      <w:proofErr w:type="spellEnd"/>
      <w:r>
        <w:rPr>
          <w:rFonts w:ascii="Times New Roman" w:hAnsi="Times New Roman"/>
        </w:rPr>
        <w:t xml:space="preserve"> se ve své diplomové práci rozhodla zkoumat genderové aspekty levicových ženských časopisů vydávaných v období 20. až 50. let 20. století. Výběr tématu oceňuji, neboť </w:t>
      </w:r>
      <w:r w:rsidR="00D6499C">
        <w:rPr>
          <w:rFonts w:ascii="Times New Roman" w:hAnsi="Times New Roman"/>
        </w:rPr>
        <w:t>sleduje danou problematiku v delším časovém úseku a p</w:t>
      </w:r>
      <w:r>
        <w:rPr>
          <w:rFonts w:ascii="Times New Roman" w:hAnsi="Times New Roman"/>
        </w:rPr>
        <w:t xml:space="preserve">oskytuje pohled </w:t>
      </w:r>
      <w:r w:rsidR="00D6499C">
        <w:rPr>
          <w:rFonts w:ascii="Times New Roman" w:hAnsi="Times New Roman"/>
        </w:rPr>
        <w:t xml:space="preserve">na její vývoj a proměny </w:t>
      </w:r>
      <w:r>
        <w:rPr>
          <w:rFonts w:ascii="Times New Roman" w:hAnsi="Times New Roman"/>
        </w:rPr>
        <w:t xml:space="preserve">v rámci </w:t>
      </w:r>
      <w:r w:rsidRPr="009920B1">
        <w:rPr>
          <w:rFonts w:ascii="Times New Roman" w:hAnsi="Times New Roman"/>
        </w:rPr>
        <w:t>tř</w:t>
      </w:r>
      <w:r w:rsidR="009920B1" w:rsidRPr="009920B1">
        <w:rPr>
          <w:rFonts w:ascii="Times New Roman" w:hAnsi="Times New Roman"/>
        </w:rPr>
        <w:t>í</w:t>
      </w:r>
      <w:r>
        <w:rPr>
          <w:rFonts w:ascii="Times New Roman" w:hAnsi="Times New Roman"/>
        </w:rPr>
        <w:t xml:space="preserve"> odlišných politických zřízení</w:t>
      </w:r>
      <w:r w:rsidR="00D6499C">
        <w:rPr>
          <w:rFonts w:ascii="Times New Roman" w:hAnsi="Times New Roman"/>
        </w:rPr>
        <w:t>.</w:t>
      </w:r>
    </w:p>
    <w:p w14:paraId="03026A91" w14:textId="121DD135" w:rsidR="002324AE" w:rsidRDefault="0059186C" w:rsidP="002C3378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 xml:space="preserve">V úvodu studentka </w:t>
      </w:r>
      <w:r w:rsidR="002C3378">
        <w:rPr>
          <w:rFonts w:ascii="Times New Roman" w:hAnsi="Times New Roman"/>
        </w:rPr>
        <w:t>krátce zmiňuje důvody volby svého tématu</w:t>
      </w:r>
      <w:r w:rsidR="000C66C8">
        <w:rPr>
          <w:rFonts w:ascii="Times New Roman" w:hAnsi="Times New Roman"/>
        </w:rPr>
        <w:t xml:space="preserve"> </w:t>
      </w:r>
      <w:r w:rsidR="002C3378">
        <w:rPr>
          <w:rFonts w:ascii="Times New Roman" w:hAnsi="Times New Roman"/>
        </w:rPr>
        <w:t xml:space="preserve">a definuje výzkumné otázky včetně hypotéz, které se snažila v rámci svého výzkumu ověřit. Jana </w:t>
      </w:r>
      <w:proofErr w:type="spellStart"/>
      <w:r w:rsidR="002C3378">
        <w:rPr>
          <w:rFonts w:ascii="Times New Roman" w:hAnsi="Times New Roman"/>
        </w:rPr>
        <w:t>Egertová</w:t>
      </w:r>
      <w:proofErr w:type="spellEnd"/>
      <w:r w:rsidR="002C3378">
        <w:rPr>
          <w:rFonts w:ascii="Times New Roman" w:hAnsi="Times New Roman"/>
        </w:rPr>
        <w:t xml:space="preserve"> si pro svou analýzu vytyčila několik základních témat, jako byly např. mateřství, výchova, vztah žen a mužů, vzdělávání, placená práce, působení v politice, ženská krása</w:t>
      </w:r>
      <w:r w:rsidR="0057706B">
        <w:rPr>
          <w:rFonts w:ascii="Times New Roman" w:hAnsi="Times New Roman"/>
        </w:rPr>
        <w:t xml:space="preserve"> aj.</w:t>
      </w:r>
      <w:r w:rsidR="002C3378">
        <w:rPr>
          <w:rFonts w:ascii="Times New Roman" w:hAnsi="Times New Roman"/>
        </w:rPr>
        <w:t xml:space="preserve">, jejichž konstrukce a proměny </w:t>
      </w:r>
      <w:r w:rsidR="00777F92">
        <w:rPr>
          <w:rFonts w:ascii="Times New Roman" w:hAnsi="Times New Roman"/>
        </w:rPr>
        <w:t xml:space="preserve">sledovala na stránkách </w:t>
      </w:r>
      <w:r w:rsidR="00777F92" w:rsidRPr="00777F92">
        <w:rPr>
          <w:rFonts w:ascii="Times New Roman" w:hAnsi="Times New Roman"/>
          <w:i/>
          <w:iCs/>
        </w:rPr>
        <w:t>Ženských novin</w:t>
      </w:r>
      <w:r w:rsidR="00777F92">
        <w:rPr>
          <w:rFonts w:ascii="Times New Roman" w:hAnsi="Times New Roman"/>
        </w:rPr>
        <w:t xml:space="preserve">, </w:t>
      </w:r>
      <w:r w:rsidR="00777F92" w:rsidRPr="00777F92">
        <w:rPr>
          <w:rFonts w:ascii="Times New Roman" w:hAnsi="Times New Roman"/>
          <w:i/>
          <w:iCs/>
        </w:rPr>
        <w:t>Komunistky</w:t>
      </w:r>
      <w:r w:rsidR="00777F92">
        <w:rPr>
          <w:rFonts w:ascii="Times New Roman" w:hAnsi="Times New Roman"/>
        </w:rPr>
        <w:t xml:space="preserve">, </w:t>
      </w:r>
      <w:r w:rsidR="00777F92" w:rsidRPr="00777F92">
        <w:rPr>
          <w:rFonts w:ascii="Times New Roman" w:hAnsi="Times New Roman"/>
          <w:i/>
          <w:iCs/>
        </w:rPr>
        <w:t>Rozsévačky</w:t>
      </w:r>
      <w:r w:rsidR="00777F92">
        <w:rPr>
          <w:rFonts w:ascii="Times New Roman" w:hAnsi="Times New Roman"/>
        </w:rPr>
        <w:t xml:space="preserve">, </w:t>
      </w:r>
      <w:r w:rsidR="00777F92" w:rsidRPr="00777F92">
        <w:rPr>
          <w:rFonts w:ascii="Times New Roman" w:hAnsi="Times New Roman"/>
          <w:i/>
          <w:iCs/>
        </w:rPr>
        <w:t>Československé ženy</w:t>
      </w:r>
      <w:r w:rsidR="00777F92">
        <w:rPr>
          <w:rFonts w:ascii="Times New Roman" w:hAnsi="Times New Roman"/>
        </w:rPr>
        <w:t xml:space="preserve"> a </w:t>
      </w:r>
      <w:r w:rsidR="00777F92" w:rsidRPr="00777F92">
        <w:rPr>
          <w:rFonts w:ascii="Times New Roman" w:hAnsi="Times New Roman"/>
          <w:i/>
          <w:iCs/>
        </w:rPr>
        <w:t>Vlasty</w:t>
      </w:r>
      <w:r w:rsidR="00777F92">
        <w:rPr>
          <w:rFonts w:ascii="Times New Roman" w:hAnsi="Times New Roman"/>
        </w:rPr>
        <w:t xml:space="preserve">. </w:t>
      </w:r>
      <w:r w:rsidR="00A507B2">
        <w:rPr>
          <w:rFonts w:ascii="Times New Roman" w:hAnsi="Times New Roman"/>
        </w:rPr>
        <w:t xml:space="preserve">Další kapitola dobře propracovaným způsobem představuje některé metodologické přístupy, které studentce sloužily pro promýšlení vlastního tématu. </w:t>
      </w:r>
      <w:r w:rsidR="00067A7E">
        <w:rPr>
          <w:rFonts w:ascii="Times New Roman" w:hAnsi="Times New Roman"/>
        </w:rPr>
        <w:t>Část věnovaná dosavadnímu stavu bádání je rozdělena do dvou celků s ohledem na práce věnované analýze ženských časopisů a historii ženského hnutí ve sledovan</w:t>
      </w:r>
      <w:r w:rsidR="00BE664D">
        <w:rPr>
          <w:rFonts w:ascii="Times New Roman" w:hAnsi="Times New Roman"/>
        </w:rPr>
        <w:t>é</w:t>
      </w:r>
      <w:r w:rsidR="00067A7E">
        <w:rPr>
          <w:rFonts w:ascii="Times New Roman" w:hAnsi="Times New Roman"/>
        </w:rPr>
        <w:t xml:space="preserve">m období. </w:t>
      </w:r>
      <w:r w:rsidR="00013717">
        <w:rPr>
          <w:rFonts w:ascii="Times New Roman" w:hAnsi="Times New Roman"/>
        </w:rPr>
        <w:t xml:space="preserve">Nejedná se o pouhý výčet bibliografie, neboť v některých případech studentka uvádí, jak závěry a hypotézy daných autorů využije v rámci svého vlastního výzkumu. </w:t>
      </w:r>
      <w:r w:rsidR="0057706B">
        <w:rPr>
          <w:rFonts w:ascii="Times New Roman" w:hAnsi="Times New Roman"/>
        </w:rPr>
        <w:t xml:space="preserve">V další kapitole </w:t>
      </w:r>
      <w:r w:rsidR="004257B8">
        <w:rPr>
          <w:rFonts w:ascii="Times New Roman" w:hAnsi="Times New Roman"/>
        </w:rPr>
        <w:t xml:space="preserve">studentka </w:t>
      </w:r>
      <w:r w:rsidR="0057706B">
        <w:rPr>
          <w:rFonts w:ascii="Times New Roman" w:hAnsi="Times New Roman"/>
        </w:rPr>
        <w:t>krátce představuje zvolená periodika pro jednotlivá období a upozorňuje, že budou blíže představena v příslušných kapitolách. Domnívám se, že by bylo lepší učinit tak v úvodní části. Dovolím si malou poznámku ke struktuře: myslím, že nebylo třeba věnovat samostatné kapitoly sekundární literatuře a pramenům, ale že mohly být součástí celého úvodu</w:t>
      </w:r>
      <w:r w:rsidR="00036B4E">
        <w:rPr>
          <w:rFonts w:ascii="Times New Roman" w:hAnsi="Times New Roman"/>
        </w:rPr>
        <w:t xml:space="preserve"> a být s ním lépe provázané</w:t>
      </w:r>
      <w:r w:rsidR="0057706B">
        <w:rPr>
          <w:rFonts w:ascii="Times New Roman" w:hAnsi="Times New Roman"/>
        </w:rPr>
        <w:t xml:space="preserve">. Zároveň jsem postrádala podrobnější popis struktury celé práce </w:t>
      </w:r>
      <w:r w:rsidR="002324AE">
        <w:rPr>
          <w:rFonts w:ascii="Times New Roman" w:hAnsi="Times New Roman"/>
        </w:rPr>
        <w:t>a obsahu jednotlivých kapitol.</w:t>
      </w:r>
    </w:p>
    <w:p w14:paraId="5662CF26" w14:textId="31A6BB0F" w:rsidR="002324AE" w:rsidRDefault="007707A0" w:rsidP="002C3378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 w:rsidR="002944A5">
        <w:rPr>
          <w:rFonts w:ascii="Times New Roman" w:hAnsi="Times New Roman"/>
        </w:rPr>
        <w:t xml:space="preserve">Čistě kompilační pátá kapitola </w:t>
      </w:r>
      <w:r w:rsidR="00036B4E">
        <w:rPr>
          <w:rFonts w:ascii="Times New Roman" w:hAnsi="Times New Roman"/>
        </w:rPr>
        <w:t xml:space="preserve">sleduje </w:t>
      </w:r>
      <w:r w:rsidR="00554ACF">
        <w:rPr>
          <w:rFonts w:ascii="Times New Roman" w:hAnsi="Times New Roman"/>
        </w:rPr>
        <w:t xml:space="preserve">ženy v kontextu </w:t>
      </w:r>
      <w:r w:rsidR="00036B4E">
        <w:rPr>
          <w:rFonts w:ascii="Times New Roman" w:hAnsi="Times New Roman"/>
        </w:rPr>
        <w:t>období první republiky, protektorátu Čechy a Morava, tzv. třetí republiky a poúnorové</w:t>
      </w:r>
      <w:r w:rsidR="00554ACF">
        <w:rPr>
          <w:rFonts w:ascii="Times New Roman" w:hAnsi="Times New Roman"/>
        </w:rPr>
        <w:t>ho</w:t>
      </w:r>
      <w:r w:rsidR="00036B4E">
        <w:rPr>
          <w:rFonts w:ascii="Times New Roman" w:hAnsi="Times New Roman"/>
        </w:rPr>
        <w:t xml:space="preserve"> Československ</w:t>
      </w:r>
      <w:r w:rsidR="00554ACF">
        <w:rPr>
          <w:rFonts w:ascii="Times New Roman" w:hAnsi="Times New Roman"/>
        </w:rPr>
        <w:t>a</w:t>
      </w:r>
      <w:r w:rsidR="00036B4E">
        <w:rPr>
          <w:rFonts w:ascii="Times New Roman" w:hAnsi="Times New Roman"/>
        </w:rPr>
        <w:t xml:space="preserve">. Studentka se soustředila na specifika postavení žen, jejich organizace a klíčové problémy, kterým v daných obdobích čelily. </w:t>
      </w:r>
      <w:r w:rsidR="00CF46A6">
        <w:rPr>
          <w:rFonts w:ascii="Times New Roman" w:hAnsi="Times New Roman"/>
        </w:rPr>
        <w:t xml:space="preserve">Následující část shrnuje historii českého emancipačního hnutí od jeho počátků v 19. století, zmiňuje některé spolky a jeho klíčové osobnosti. </w:t>
      </w:r>
      <w:r w:rsidR="004001F9">
        <w:rPr>
          <w:rFonts w:ascii="Times New Roman" w:hAnsi="Times New Roman"/>
        </w:rPr>
        <w:t xml:space="preserve">Jana Egertová </w:t>
      </w:r>
      <w:r w:rsidR="00CF46A6">
        <w:rPr>
          <w:rFonts w:ascii="Times New Roman" w:hAnsi="Times New Roman"/>
        </w:rPr>
        <w:t xml:space="preserve">se přitom soustředila především na levicový proud feminismu a představila postavení ženy z hlediska marxisticko-leninské teorie. V kapitole č. 7 </w:t>
      </w:r>
      <w:r w:rsidR="000C66C8">
        <w:rPr>
          <w:rFonts w:ascii="Times New Roman" w:hAnsi="Times New Roman"/>
        </w:rPr>
        <w:t xml:space="preserve">se pak věnuje genezi a vývoji levicového ženského hnutí, jeho klíčovým představitelkám a tématům, kterým se primárně věnovaly. Část věnovaná socialistickému Československu je shrnuta do jednoho odstavce, neboť se tomuto tématu </w:t>
      </w:r>
      <w:r w:rsidR="005B16F3">
        <w:rPr>
          <w:rFonts w:ascii="Times New Roman" w:hAnsi="Times New Roman"/>
        </w:rPr>
        <w:lastRenderedPageBreak/>
        <w:t>studentka</w:t>
      </w:r>
      <w:r w:rsidR="005B16F3">
        <w:rPr>
          <w:rFonts w:ascii="Times New Roman" w:hAnsi="Times New Roman"/>
        </w:rPr>
        <w:t xml:space="preserve"> </w:t>
      </w:r>
      <w:r w:rsidR="000C66C8">
        <w:rPr>
          <w:rFonts w:ascii="Times New Roman" w:hAnsi="Times New Roman"/>
        </w:rPr>
        <w:t>věnovala již v kapitole č. 5. Nebylo by tedy lepší celé pojednání o levicovém hnutí provázat se zmiňovanou kapitolou č. 5 a netříštit takto narativ práce?</w:t>
      </w:r>
      <w:r w:rsidR="00316D63">
        <w:rPr>
          <w:rFonts w:ascii="Times New Roman" w:hAnsi="Times New Roman"/>
        </w:rPr>
        <w:t xml:space="preserve"> Kapitola č. 8 s názvem </w:t>
      </w:r>
      <w:r w:rsidR="00316D63">
        <w:rPr>
          <w:rFonts w:ascii="Times New Roman" w:hAnsi="Times New Roman"/>
          <w:i/>
          <w:iCs/>
        </w:rPr>
        <w:t>Krátce k tisku</w:t>
      </w:r>
      <w:r w:rsidR="00316D63">
        <w:rPr>
          <w:rFonts w:ascii="Times New Roman" w:hAnsi="Times New Roman"/>
        </w:rPr>
        <w:t xml:space="preserve"> rekapituluje historii tisku od vzniku první republiky do 50. let, a to s přihlédnutím k ženským časopisům a jejich specifikům. </w:t>
      </w:r>
      <w:r w:rsidR="007F1126">
        <w:rPr>
          <w:rFonts w:ascii="Times New Roman" w:hAnsi="Times New Roman"/>
        </w:rPr>
        <w:t>Zcela zbytečná je</w:t>
      </w:r>
      <w:r w:rsidR="00316D63">
        <w:rPr>
          <w:rFonts w:ascii="Times New Roman" w:hAnsi="Times New Roman"/>
        </w:rPr>
        <w:t xml:space="preserve"> kapitola č. 9, která má rozsah pouhých tří řádků a ve které autorka definuje podobu analytické části práce.</w:t>
      </w:r>
      <w:r w:rsidR="007F1126">
        <w:rPr>
          <w:rFonts w:ascii="Times New Roman" w:hAnsi="Times New Roman"/>
        </w:rPr>
        <w:t xml:space="preserve"> Tyto informace měly být spíše součástí úvodu.</w:t>
      </w:r>
    </w:p>
    <w:p w14:paraId="1B71144C" w14:textId="31CD0BD5" w:rsidR="006419D0" w:rsidRDefault="000F6B5F" w:rsidP="002C3378">
      <w:pPr>
        <w:spacing w:line="360" w:lineRule="auto"/>
        <w:jc w:val="both"/>
        <w:rPr>
          <w:rFonts w:ascii="Times New Roman" w:hAnsi="Times New Roman"/>
          <w:i/>
          <w:iCs/>
        </w:rPr>
      </w:pPr>
      <w:r>
        <w:rPr>
          <w:rFonts w:ascii="Times New Roman" w:hAnsi="Times New Roman"/>
        </w:rPr>
        <w:tab/>
      </w:r>
      <w:r w:rsidR="003A1A1B">
        <w:rPr>
          <w:rFonts w:ascii="Times New Roman" w:hAnsi="Times New Roman"/>
        </w:rPr>
        <w:t>Těžištěm práce jsou k</w:t>
      </w:r>
      <w:r w:rsidR="003F6A4D">
        <w:rPr>
          <w:rFonts w:ascii="Times New Roman" w:hAnsi="Times New Roman"/>
        </w:rPr>
        <w:t>apitol</w:t>
      </w:r>
      <w:r w:rsidR="00D41D74">
        <w:rPr>
          <w:rFonts w:ascii="Times New Roman" w:hAnsi="Times New Roman"/>
        </w:rPr>
        <w:t>y</w:t>
      </w:r>
      <w:r w:rsidR="003F6A4D">
        <w:rPr>
          <w:rFonts w:ascii="Times New Roman" w:hAnsi="Times New Roman"/>
        </w:rPr>
        <w:t xml:space="preserve"> č. 10 </w:t>
      </w:r>
      <w:r w:rsidR="00D41D74">
        <w:rPr>
          <w:rFonts w:ascii="Times New Roman" w:hAnsi="Times New Roman"/>
        </w:rPr>
        <w:t>až 13</w:t>
      </w:r>
      <w:r w:rsidR="003A1A1B">
        <w:rPr>
          <w:rFonts w:ascii="Times New Roman" w:hAnsi="Times New Roman"/>
        </w:rPr>
        <w:t xml:space="preserve">, které </w:t>
      </w:r>
      <w:r w:rsidR="00D41D74">
        <w:rPr>
          <w:rFonts w:ascii="Times New Roman" w:hAnsi="Times New Roman"/>
        </w:rPr>
        <w:t xml:space="preserve">chronologicky shrnují výsledky </w:t>
      </w:r>
      <w:r w:rsidR="003F6A4D">
        <w:rPr>
          <w:rFonts w:ascii="Times New Roman" w:hAnsi="Times New Roman"/>
        </w:rPr>
        <w:t>analýz</w:t>
      </w:r>
      <w:r w:rsidR="00D41D74">
        <w:rPr>
          <w:rFonts w:ascii="Times New Roman" w:hAnsi="Times New Roman"/>
        </w:rPr>
        <w:t>y</w:t>
      </w:r>
      <w:r w:rsidR="003F6A4D">
        <w:rPr>
          <w:rFonts w:ascii="Times New Roman" w:hAnsi="Times New Roman"/>
        </w:rPr>
        <w:t xml:space="preserve"> předem vybraných témat v jednotlivých levicových časopisech. </w:t>
      </w:r>
      <w:r w:rsidR="00D41D74">
        <w:rPr>
          <w:rFonts w:ascii="Times New Roman" w:hAnsi="Times New Roman"/>
        </w:rPr>
        <w:t xml:space="preserve">Pro období první republiky jsou zajímavé zejména některé rozpory, resp. odlišné názory komunistek a sociálních demokratek, které byly mnohem umírněnější a které kladly větší důraz na spolupráci žen, zatímco komunistky od počátku proklamovaly nutnost společného úsilí mužů a žen. </w:t>
      </w:r>
      <w:r w:rsidR="00B2424C">
        <w:rPr>
          <w:rFonts w:ascii="Times New Roman" w:hAnsi="Times New Roman"/>
        </w:rPr>
        <w:t>Obě křídla ovšem shodně zdůrazňovala nutnost</w:t>
      </w:r>
      <w:r w:rsidR="00F147F8">
        <w:rPr>
          <w:rFonts w:ascii="Times New Roman" w:hAnsi="Times New Roman"/>
        </w:rPr>
        <w:t xml:space="preserve"> větší angažovanosti žen ve věcech veřejných a boj za nastolení socialismu, byť odlišnými způsoby. </w:t>
      </w:r>
      <w:r w:rsidR="004E58CB">
        <w:rPr>
          <w:rFonts w:ascii="Times New Roman" w:hAnsi="Times New Roman"/>
        </w:rPr>
        <w:t xml:space="preserve">Jana Egertová </w:t>
      </w:r>
      <w:r w:rsidR="0016570D">
        <w:rPr>
          <w:rFonts w:ascii="Times New Roman" w:hAnsi="Times New Roman"/>
        </w:rPr>
        <w:t>ukázala, že t</w:t>
      </w:r>
      <w:r w:rsidR="00F147F8">
        <w:rPr>
          <w:rFonts w:ascii="Times New Roman" w:hAnsi="Times New Roman"/>
        </w:rPr>
        <w:t xml:space="preserve">ato agitace veřejné, politicky aktivní ženy vymizela v období protektorátu, kdy byly ženy vtlačeny do soukromé sféry a měly zastávat roli spořádané manželky, která pečuje o domácnost i celou rodinu a která je </w:t>
      </w:r>
      <w:r w:rsidR="003729F3">
        <w:rPr>
          <w:rFonts w:ascii="Times New Roman" w:hAnsi="Times New Roman"/>
        </w:rPr>
        <w:t xml:space="preserve">matkou </w:t>
      </w:r>
      <w:r w:rsidR="00897CAF">
        <w:rPr>
          <w:rFonts w:ascii="Times New Roman" w:hAnsi="Times New Roman"/>
        </w:rPr>
        <w:t xml:space="preserve">budoucího silného národa. </w:t>
      </w:r>
      <w:r w:rsidR="0033479E">
        <w:rPr>
          <w:rFonts w:ascii="Times New Roman" w:hAnsi="Times New Roman"/>
        </w:rPr>
        <w:t>V souladu s tím bylo ženské vzdělávání v tomto období redukován</w:t>
      </w:r>
      <w:r w:rsidR="00DE6845">
        <w:rPr>
          <w:rFonts w:ascii="Times New Roman" w:hAnsi="Times New Roman"/>
        </w:rPr>
        <w:t>o</w:t>
      </w:r>
      <w:r w:rsidR="0033479E">
        <w:rPr>
          <w:rFonts w:ascii="Times New Roman" w:hAnsi="Times New Roman"/>
        </w:rPr>
        <w:t xml:space="preserve"> pouze na dovednosti potřebné pro práci v domácnosti.</w:t>
      </w:r>
      <w:r w:rsidR="00172C74">
        <w:rPr>
          <w:rFonts w:ascii="Times New Roman" w:hAnsi="Times New Roman"/>
        </w:rPr>
        <w:t xml:space="preserve"> </w:t>
      </w:r>
      <w:r w:rsidR="00897CAF">
        <w:rPr>
          <w:rFonts w:ascii="Times New Roman" w:hAnsi="Times New Roman"/>
        </w:rPr>
        <w:t xml:space="preserve">V otázce výchovy </w:t>
      </w:r>
      <w:r w:rsidR="0016570D">
        <w:rPr>
          <w:rFonts w:ascii="Times New Roman" w:hAnsi="Times New Roman"/>
        </w:rPr>
        <w:t xml:space="preserve">studentka </w:t>
      </w:r>
      <w:r w:rsidR="00897CAF">
        <w:rPr>
          <w:rFonts w:ascii="Times New Roman" w:hAnsi="Times New Roman"/>
        </w:rPr>
        <w:t>vysledovala genderovou diferenciaci, která se za první republiky neuplatňovala.</w:t>
      </w:r>
      <w:r w:rsidR="0033479E">
        <w:rPr>
          <w:rFonts w:ascii="Times New Roman" w:hAnsi="Times New Roman"/>
        </w:rPr>
        <w:t xml:space="preserve"> </w:t>
      </w:r>
      <w:r w:rsidR="006419D0">
        <w:rPr>
          <w:rFonts w:ascii="Times New Roman" w:hAnsi="Times New Roman"/>
        </w:rPr>
        <w:t>Poslední část věnovaná poúnorovému Československu jednoznačně ukázala, jak některá témata, pejorativně konstruována v období první republiky, nabyla odlišného</w:t>
      </w:r>
      <w:r w:rsidR="00172C74">
        <w:rPr>
          <w:rFonts w:ascii="Times New Roman" w:hAnsi="Times New Roman"/>
        </w:rPr>
        <w:t xml:space="preserve"> a často zcela opačného </w:t>
      </w:r>
      <w:r w:rsidR="006419D0">
        <w:rPr>
          <w:rFonts w:ascii="Times New Roman" w:hAnsi="Times New Roman"/>
        </w:rPr>
        <w:t>vyznění.</w:t>
      </w:r>
      <w:r w:rsidR="00F80529">
        <w:rPr>
          <w:rFonts w:ascii="Times New Roman" w:hAnsi="Times New Roman"/>
        </w:rPr>
        <w:t xml:space="preserve"> </w:t>
      </w:r>
      <w:r w:rsidR="004E3A86">
        <w:rPr>
          <w:rFonts w:ascii="Times New Roman" w:hAnsi="Times New Roman"/>
        </w:rPr>
        <w:t xml:space="preserve">Typické je to pro témata, jako jsou práce, mateřství, výchova dětí či druhá směna. </w:t>
      </w:r>
    </w:p>
    <w:p w14:paraId="61430993" w14:textId="09BE9AB8" w:rsidR="00C337B2" w:rsidRDefault="00C337B2" w:rsidP="002C3378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 xml:space="preserve">Závěrečné shrnutí je trošku netradičně strukturováno tematicky, tzn. že se autorka opakovaně vrací v čase. Myslím, že by bylo vhodnější </w:t>
      </w:r>
      <w:r w:rsidR="00046315">
        <w:rPr>
          <w:rFonts w:ascii="Times New Roman" w:hAnsi="Times New Roman"/>
        </w:rPr>
        <w:t>respektovat</w:t>
      </w:r>
      <w:r>
        <w:rPr>
          <w:rFonts w:ascii="Times New Roman" w:hAnsi="Times New Roman"/>
        </w:rPr>
        <w:t xml:space="preserve"> </w:t>
      </w:r>
      <w:r w:rsidR="00046315">
        <w:rPr>
          <w:rFonts w:ascii="Times New Roman" w:hAnsi="Times New Roman"/>
        </w:rPr>
        <w:t xml:space="preserve">v práci zvolený </w:t>
      </w:r>
      <w:r>
        <w:rPr>
          <w:rFonts w:ascii="Times New Roman" w:hAnsi="Times New Roman"/>
        </w:rPr>
        <w:t xml:space="preserve">chronologický přístup a obecně shrnout </w:t>
      </w:r>
      <w:r w:rsidR="009175CE">
        <w:rPr>
          <w:rFonts w:ascii="Times New Roman" w:hAnsi="Times New Roman"/>
        </w:rPr>
        <w:t>studovanou problematiku</w:t>
      </w:r>
      <w:r>
        <w:rPr>
          <w:rFonts w:ascii="Times New Roman" w:hAnsi="Times New Roman"/>
        </w:rPr>
        <w:t xml:space="preserve"> v jednotlivých časových obdobích. Zároveň jsem v závěru postrádala odpovědi na teze vyřčené v úvodu. Na druhou stranu zde studentka nastínila </w:t>
      </w:r>
      <w:r w:rsidR="00212B05">
        <w:rPr>
          <w:rFonts w:ascii="Times New Roman" w:hAnsi="Times New Roman"/>
        </w:rPr>
        <w:t xml:space="preserve">další možnosti výzkumného využití pramenů, se kterými pracovala. </w:t>
      </w:r>
      <w:r>
        <w:rPr>
          <w:rFonts w:ascii="Times New Roman" w:hAnsi="Times New Roman"/>
        </w:rPr>
        <w:t xml:space="preserve">Při celkovém hodnocení musím uznat, že práce je založena na důkladné analýze tisku, byť se bohužel neobešla bez hrubých chyb, </w:t>
      </w:r>
      <w:r w:rsidR="00055646">
        <w:rPr>
          <w:rFonts w:ascii="Times New Roman" w:hAnsi="Times New Roman"/>
        </w:rPr>
        <w:t xml:space="preserve">krkolomných vyjádření, </w:t>
      </w:r>
      <w:r>
        <w:rPr>
          <w:rFonts w:ascii="Times New Roman" w:hAnsi="Times New Roman"/>
        </w:rPr>
        <w:t>pochybení v</w:t>
      </w:r>
      <w:r w:rsidR="00823188">
        <w:rPr>
          <w:rFonts w:ascii="Times New Roman" w:hAnsi="Times New Roman"/>
        </w:rPr>
        <w:t> </w:t>
      </w:r>
      <w:r>
        <w:rPr>
          <w:rFonts w:ascii="Times New Roman" w:hAnsi="Times New Roman"/>
        </w:rPr>
        <w:t>interpunkci</w:t>
      </w:r>
      <w:r w:rsidR="00823188">
        <w:rPr>
          <w:rFonts w:ascii="Times New Roman" w:hAnsi="Times New Roman"/>
        </w:rPr>
        <w:t xml:space="preserve"> i s</w:t>
      </w:r>
      <w:r>
        <w:rPr>
          <w:rFonts w:ascii="Times New Roman" w:hAnsi="Times New Roman"/>
        </w:rPr>
        <w:t>kloňování či vyšinutí z větné vazby.</w:t>
      </w:r>
      <w:r w:rsidR="00212B05">
        <w:rPr>
          <w:rFonts w:ascii="Times New Roman" w:hAnsi="Times New Roman"/>
        </w:rPr>
        <w:t xml:space="preserve"> </w:t>
      </w:r>
      <w:r w:rsidR="00B17708">
        <w:rPr>
          <w:rFonts w:ascii="Times New Roman" w:hAnsi="Times New Roman"/>
        </w:rPr>
        <w:t xml:space="preserve">Některé informace se zbytečně opakují a text místy působí neuspořádaně. </w:t>
      </w:r>
      <w:r w:rsidR="00D00DF5">
        <w:rPr>
          <w:rFonts w:ascii="Times New Roman" w:hAnsi="Times New Roman"/>
        </w:rPr>
        <w:t>Objevily se i nedostatky v citační normě</w:t>
      </w:r>
      <w:r w:rsidR="00481A96">
        <w:rPr>
          <w:rFonts w:ascii="Times New Roman" w:hAnsi="Times New Roman"/>
        </w:rPr>
        <w:t xml:space="preserve">; autorka používala citační úzus ČČH, jehož podoba ovšem nebyla na mnoha místech dodržena (nepoužívá ISBN ani „in“ u citace článků, </w:t>
      </w:r>
      <w:r w:rsidR="004D0771">
        <w:rPr>
          <w:rFonts w:ascii="Times New Roman" w:hAnsi="Times New Roman"/>
        </w:rPr>
        <w:t xml:space="preserve">u internetových zdrojů je třeba vždy důsledně uvádět celou </w:t>
      </w:r>
      <w:proofErr w:type="spellStart"/>
      <w:r w:rsidR="004D0771">
        <w:rPr>
          <w:rFonts w:ascii="Times New Roman" w:hAnsi="Times New Roman"/>
        </w:rPr>
        <w:t>url</w:t>
      </w:r>
      <w:proofErr w:type="spellEnd"/>
      <w:r w:rsidR="004D0771">
        <w:rPr>
          <w:rFonts w:ascii="Times New Roman" w:hAnsi="Times New Roman"/>
        </w:rPr>
        <w:t xml:space="preserve"> adresu, u citací článků je nutné uvádět nejprve autora, název článku a teprve poté název periodika</w:t>
      </w:r>
      <w:r w:rsidR="00481A96">
        <w:rPr>
          <w:rFonts w:ascii="Times New Roman" w:hAnsi="Times New Roman"/>
        </w:rPr>
        <w:t>)</w:t>
      </w:r>
      <w:r w:rsidR="00D00DF5">
        <w:rPr>
          <w:rFonts w:ascii="Times New Roman" w:hAnsi="Times New Roman"/>
        </w:rPr>
        <w:t>.</w:t>
      </w:r>
    </w:p>
    <w:p w14:paraId="4CAF6ADB" w14:textId="77777777" w:rsidR="00212B05" w:rsidRDefault="00212B05" w:rsidP="002C3378">
      <w:pPr>
        <w:spacing w:line="360" w:lineRule="auto"/>
        <w:jc w:val="both"/>
        <w:rPr>
          <w:rFonts w:ascii="Times New Roman" w:hAnsi="Times New Roman"/>
        </w:rPr>
      </w:pPr>
    </w:p>
    <w:p w14:paraId="0EA438A5" w14:textId="159FD223" w:rsidR="00212B05" w:rsidRPr="00212B05" w:rsidRDefault="00212B05" w:rsidP="002C3378">
      <w:pPr>
        <w:spacing w:line="36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</w:rPr>
        <w:lastRenderedPageBreak/>
        <w:t xml:space="preserve">Přes některé výše uvedené výhrady jednoznačně </w:t>
      </w:r>
      <w:r w:rsidRPr="00212B05">
        <w:rPr>
          <w:rFonts w:ascii="Times New Roman" w:hAnsi="Times New Roman"/>
          <w:b/>
          <w:bCs/>
        </w:rPr>
        <w:t>doporučují práci k obhajobě a navrhuji ji hodnotit stupněm B.</w:t>
      </w:r>
    </w:p>
    <w:p w14:paraId="6CCAEFD8" w14:textId="77777777" w:rsidR="00EF565F" w:rsidRDefault="00EF565F" w:rsidP="002C3378">
      <w:pPr>
        <w:spacing w:line="360" w:lineRule="auto"/>
        <w:jc w:val="both"/>
        <w:rPr>
          <w:rFonts w:ascii="Times New Roman" w:hAnsi="Times New Roman"/>
        </w:rPr>
      </w:pPr>
    </w:p>
    <w:p w14:paraId="42D4C275" w14:textId="2A62D81C" w:rsidR="00EF565F" w:rsidRDefault="00212B05" w:rsidP="002C3378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K rozpravě u obhajoby si dovolím položit následující otázky:</w:t>
      </w:r>
    </w:p>
    <w:p w14:paraId="44883006" w14:textId="4A1DDE9D" w:rsidR="00EF565F" w:rsidRPr="00212B05" w:rsidRDefault="00B17CEB" w:rsidP="00212B05">
      <w:pPr>
        <w:pStyle w:val="Odstavecseseznamem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</w:rPr>
      </w:pPr>
      <w:r w:rsidRPr="00212B05">
        <w:rPr>
          <w:rFonts w:ascii="Times New Roman" w:hAnsi="Times New Roman"/>
        </w:rPr>
        <w:t>Zmiňoval levicový tisk v souvislosti s nehygienickými podmínkami na pracovišti a špatnými bytovými podmínkami i šíření některých nakažlivých nemocí?</w:t>
      </w:r>
    </w:p>
    <w:p w14:paraId="3F4EE1EB" w14:textId="7BC890E4" w:rsidR="00B17CEB" w:rsidRPr="00046315" w:rsidRDefault="00B17CEB" w:rsidP="00046315">
      <w:pPr>
        <w:pStyle w:val="Odstavecseseznamem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</w:rPr>
      </w:pPr>
      <w:r w:rsidRPr="00212B05">
        <w:rPr>
          <w:rFonts w:ascii="Times New Roman" w:hAnsi="Times New Roman"/>
        </w:rPr>
        <w:t>Na s. 80</w:t>
      </w:r>
      <w:r w:rsidR="00046315">
        <w:rPr>
          <w:rFonts w:ascii="Times New Roman" w:hAnsi="Times New Roman"/>
        </w:rPr>
        <w:t>–</w:t>
      </w:r>
      <w:r w:rsidRPr="00046315">
        <w:rPr>
          <w:rFonts w:ascii="Times New Roman" w:hAnsi="Times New Roman"/>
        </w:rPr>
        <w:t>81 autorka hovoří o typizovaných postavách v dobové literatuře a kinematografii. Může uvést některé příklady těchto filmových postav?</w:t>
      </w:r>
    </w:p>
    <w:p w14:paraId="0730AD28" w14:textId="02E3DFD3" w:rsidR="000A66E4" w:rsidRPr="00212B05" w:rsidRDefault="000A66E4" w:rsidP="00212B05">
      <w:pPr>
        <w:pStyle w:val="Odstavecseseznamem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</w:rPr>
      </w:pPr>
      <w:r w:rsidRPr="00212B05">
        <w:rPr>
          <w:rFonts w:ascii="Times New Roman" w:hAnsi="Times New Roman"/>
        </w:rPr>
        <w:t>Na s. 88 se píše, že v období protektorátu se mužským ideálem stali Hitler či Goebbels. Objevuje se toto explicitně v časopisech?</w:t>
      </w:r>
    </w:p>
    <w:p w14:paraId="20960750" w14:textId="560EBFDC" w:rsidR="00212B05" w:rsidRPr="00212B05" w:rsidRDefault="003729F3" w:rsidP="00212B05">
      <w:pPr>
        <w:pStyle w:val="Odstavecseseznamem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212B05">
        <w:rPr>
          <w:rFonts w:ascii="Times New Roman" w:hAnsi="Times New Roman"/>
        </w:rPr>
        <w:t xml:space="preserve">V podkapitole o tělesné kráse za protektorátu se píše o tom, že propagace krásy </w:t>
      </w:r>
      <w:r w:rsidR="00FD3709">
        <w:rPr>
          <w:rFonts w:ascii="Times New Roman" w:hAnsi="Times New Roman"/>
        </w:rPr>
        <w:t>b</w:t>
      </w:r>
      <w:r w:rsidRPr="00212B05">
        <w:rPr>
          <w:rFonts w:ascii="Times New Roman" w:hAnsi="Times New Roman"/>
        </w:rPr>
        <w:t>yla snahou o to</w:t>
      </w:r>
      <w:r w:rsidR="00FD3709">
        <w:rPr>
          <w:rFonts w:ascii="Times New Roman" w:hAnsi="Times New Roman"/>
        </w:rPr>
        <w:t>,</w:t>
      </w:r>
      <w:r w:rsidRPr="00212B05">
        <w:rPr>
          <w:rFonts w:ascii="Times New Roman" w:hAnsi="Times New Roman"/>
        </w:rPr>
        <w:t xml:space="preserve"> co nejvíce zvýšit prodej látek či líčidel. Neprojevil se v tomto období naopak nedostatek? Čekala bych, že časopisy budou ve válečném období ženám spíše radit, jak oblečení přešít, jinými slovy jak maximálně využít stávající oblečení.</w:t>
      </w:r>
    </w:p>
    <w:p w14:paraId="6EE97E2E" w14:textId="77777777" w:rsidR="00212B05" w:rsidRDefault="00212B05" w:rsidP="00212B05">
      <w:pPr>
        <w:spacing w:line="360" w:lineRule="auto"/>
        <w:jc w:val="both"/>
        <w:rPr>
          <w:rFonts w:ascii="Times New Roman" w:hAnsi="Times New Roman"/>
        </w:rPr>
      </w:pPr>
    </w:p>
    <w:p w14:paraId="4114930C" w14:textId="7D65B737" w:rsidR="00212B05" w:rsidRPr="00212B05" w:rsidRDefault="00212B05" w:rsidP="00212B05">
      <w:pPr>
        <w:spacing w:line="360" w:lineRule="auto"/>
        <w:jc w:val="both"/>
        <w:rPr>
          <w:rFonts w:ascii="Times New Roman" w:hAnsi="Times New Roman"/>
        </w:rPr>
      </w:pPr>
      <w:r w:rsidRPr="00212B05">
        <w:rPr>
          <w:rFonts w:ascii="Times New Roman" w:hAnsi="Times New Roman"/>
        </w:rPr>
        <w:t>V České Třebové 13. května 2024</w:t>
      </w:r>
    </w:p>
    <w:p w14:paraId="4D5A0508" w14:textId="77777777" w:rsidR="00212B05" w:rsidRPr="00212B05" w:rsidRDefault="00212B05" w:rsidP="00212B05">
      <w:pPr>
        <w:spacing w:line="360" w:lineRule="auto"/>
        <w:jc w:val="both"/>
        <w:rPr>
          <w:rFonts w:ascii="Times New Roman" w:hAnsi="Times New Roman"/>
        </w:rPr>
      </w:pPr>
    </w:p>
    <w:p w14:paraId="117FDD4D" w14:textId="77777777" w:rsidR="00212B05" w:rsidRPr="00212B05" w:rsidRDefault="00212B05" w:rsidP="00212B05">
      <w:pPr>
        <w:spacing w:line="360" w:lineRule="auto"/>
        <w:jc w:val="right"/>
        <w:rPr>
          <w:rFonts w:ascii="Times New Roman" w:hAnsi="Times New Roman"/>
        </w:rPr>
      </w:pPr>
      <w:r w:rsidRPr="00212B05">
        <w:rPr>
          <w:rFonts w:ascii="Times New Roman" w:hAnsi="Times New Roman"/>
        </w:rPr>
        <w:t xml:space="preserve">Mgr. Šárka </w:t>
      </w:r>
      <w:proofErr w:type="spellStart"/>
      <w:r w:rsidRPr="00212B05">
        <w:rPr>
          <w:rFonts w:ascii="Times New Roman" w:hAnsi="Times New Roman"/>
        </w:rPr>
        <w:t>Caitlín</w:t>
      </w:r>
      <w:proofErr w:type="spellEnd"/>
      <w:r w:rsidRPr="00212B05">
        <w:rPr>
          <w:rFonts w:ascii="Times New Roman" w:hAnsi="Times New Roman"/>
        </w:rPr>
        <w:t xml:space="preserve"> Rábová, Ph.D.</w:t>
      </w:r>
    </w:p>
    <w:p w14:paraId="06DC00BA" w14:textId="77777777" w:rsidR="00212B05" w:rsidRPr="00212B05" w:rsidRDefault="00212B05" w:rsidP="00212B05">
      <w:pPr>
        <w:spacing w:line="360" w:lineRule="auto"/>
        <w:jc w:val="both"/>
        <w:rPr>
          <w:rFonts w:ascii="Times New Roman" w:hAnsi="Times New Roman"/>
        </w:rPr>
      </w:pPr>
    </w:p>
    <w:sectPr w:rsidR="00212B05" w:rsidRPr="00212B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8D14C1"/>
    <w:multiLevelType w:val="hybridMultilevel"/>
    <w:tmpl w:val="F3663E5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555880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19E3"/>
    <w:rsid w:val="00013717"/>
    <w:rsid w:val="00036B4E"/>
    <w:rsid w:val="00046315"/>
    <w:rsid w:val="00055646"/>
    <w:rsid w:val="00057965"/>
    <w:rsid w:val="00067A7E"/>
    <w:rsid w:val="00093823"/>
    <w:rsid w:val="000A66E4"/>
    <w:rsid w:val="000B417B"/>
    <w:rsid w:val="000C66C8"/>
    <w:rsid w:val="000D0B54"/>
    <w:rsid w:val="000F6B5F"/>
    <w:rsid w:val="00105344"/>
    <w:rsid w:val="0016570D"/>
    <w:rsid w:val="00172C74"/>
    <w:rsid w:val="001E4221"/>
    <w:rsid w:val="001F325F"/>
    <w:rsid w:val="00212B05"/>
    <w:rsid w:val="002324AE"/>
    <w:rsid w:val="00236E14"/>
    <w:rsid w:val="002610BF"/>
    <w:rsid w:val="002944A5"/>
    <w:rsid w:val="002C3378"/>
    <w:rsid w:val="00316D63"/>
    <w:rsid w:val="0033479E"/>
    <w:rsid w:val="00366556"/>
    <w:rsid w:val="003729F3"/>
    <w:rsid w:val="003A1A1B"/>
    <w:rsid w:val="003F6A4D"/>
    <w:rsid w:val="004001F9"/>
    <w:rsid w:val="004257B8"/>
    <w:rsid w:val="00427B55"/>
    <w:rsid w:val="00481A96"/>
    <w:rsid w:val="004D0771"/>
    <w:rsid w:val="004E3A86"/>
    <w:rsid w:val="004E53FD"/>
    <w:rsid w:val="004E58CB"/>
    <w:rsid w:val="00554ACF"/>
    <w:rsid w:val="0057706B"/>
    <w:rsid w:val="005908A7"/>
    <w:rsid w:val="0059186C"/>
    <w:rsid w:val="005B16F3"/>
    <w:rsid w:val="006419D0"/>
    <w:rsid w:val="006A19E3"/>
    <w:rsid w:val="006A6D88"/>
    <w:rsid w:val="00766840"/>
    <w:rsid w:val="007707A0"/>
    <w:rsid w:val="00772FB4"/>
    <w:rsid w:val="00777F92"/>
    <w:rsid w:val="007F1126"/>
    <w:rsid w:val="00823188"/>
    <w:rsid w:val="0084769A"/>
    <w:rsid w:val="00897CAF"/>
    <w:rsid w:val="009175CE"/>
    <w:rsid w:val="0093380D"/>
    <w:rsid w:val="009427AA"/>
    <w:rsid w:val="00950E47"/>
    <w:rsid w:val="009920B1"/>
    <w:rsid w:val="00A11276"/>
    <w:rsid w:val="00A507B2"/>
    <w:rsid w:val="00A5222C"/>
    <w:rsid w:val="00B17708"/>
    <w:rsid w:val="00B17CEB"/>
    <w:rsid w:val="00B2424C"/>
    <w:rsid w:val="00BE664D"/>
    <w:rsid w:val="00C337B2"/>
    <w:rsid w:val="00C400CA"/>
    <w:rsid w:val="00C81ACF"/>
    <w:rsid w:val="00CA3B7B"/>
    <w:rsid w:val="00CF46A6"/>
    <w:rsid w:val="00D00DF5"/>
    <w:rsid w:val="00D41D74"/>
    <w:rsid w:val="00D6499C"/>
    <w:rsid w:val="00DE6845"/>
    <w:rsid w:val="00EA7932"/>
    <w:rsid w:val="00EB1603"/>
    <w:rsid w:val="00EF565F"/>
    <w:rsid w:val="00F147F8"/>
    <w:rsid w:val="00F80529"/>
    <w:rsid w:val="00FA03B9"/>
    <w:rsid w:val="00FD37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D944EFB"/>
  <w15:chartTrackingRefBased/>
  <w15:docId w15:val="{6D0ECAEF-2170-8E4B-9C78-8CA7883EF4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A19E3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paragraph" w:styleId="Nadpis1">
    <w:name w:val="heading 1"/>
    <w:basedOn w:val="Normln"/>
    <w:next w:val="Normln"/>
    <w:link w:val="Nadpis1Char"/>
    <w:uiPriority w:val="9"/>
    <w:qFormat/>
    <w:rsid w:val="006A19E3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6A19E3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6A19E3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6A19E3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14:ligatures w14:val="standardContextual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6A19E3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14:ligatures w14:val="standardContextual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6A19E3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14:ligatures w14:val="standardContextual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6A19E3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14:ligatures w14:val="standardContextual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6A19E3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14:ligatures w14:val="standardContextual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6A19E3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14:ligatures w14:val="standardContextua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6A19E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6A19E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6A19E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6A19E3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6A19E3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6A19E3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6A19E3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6A19E3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6A19E3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6A19E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NzevChar">
    <w:name w:val="Název Char"/>
    <w:basedOn w:val="Standardnpsmoodstavce"/>
    <w:link w:val="Nzev"/>
    <w:uiPriority w:val="10"/>
    <w:rsid w:val="006A19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6A19E3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nadpisChar">
    <w:name w:val="Podnadpis Char"/>
    <w:basedOn w:val="Standardnpsmoodstavce"/>
    <w:link w:val="Podnadpis"/>
    <w:uiPriority w:val="11"/>
    <w:rsid w:val="006A19E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6A19E3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14:ligatures w14:val="standardContextual"/>
    </w:rPr>
  </w:style>
  <w:style w:type="character" w:customStyle="1" w:styleId="CittChar">
    <w:name w:val="Citát Char"/>
    <w:basedOn w:val="Standardnpsmoodstavce"/>
    <w:link w:val="Citt"/>
    <w:uiPriority w:val="29"/>
    <w:rsid w:val="006A19E3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6A19E3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styleId="Zdraznnintenzivn">
    <w:name w:val="Intense Emphasis"/>
    <w:basedOn w:val="Standardnpsmoodstavce"/>
    <w:uiPriority w:val="21"/>
    <w:qFormat/>
    <w:rsid w:val="006A19E3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6A19E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14:ligatures w14:val="standardContextual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6A19E3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6A19E3"/>
    <w:rPr>
      <w:b/>
      <w:bCs/>
      <w:smallCaps/>
      <w:color w:val="0F4761" w:themeColor="accent1" w:themeShade="BF"/>
      <w:spacing w:val="5"/>
    </w:rPr>
  </w:style>
  <w:style w:type="paragraph" w:styleId="Revize">
    <w:name w:val="Revision"/>
    <w:hidden/>
    <w:uiPriority w:val="99"/>
    <w:semiHidden/>
    <w:rsid w:val="00057965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character" w:styleId="Odkaznakoment">
    <w:name w:val="annotation reference"/>
    <w:basedOn w:val="Standardnpsmoodstavce"/>
    <w:uiPriority w:val="99"/>
    <w:semiHidden/>
    <w:unhideWhenUsed/>
    <w:rsid w:val="00057965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057965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057965"/>
    <w:rPr>
      <w:rFonts w:ascii="Calibri" w:eastAsia="Calibri" w:hAnsi="Calibri" w:cs="Times New Roman"/>
      <w:kern w:val="0"/>
      <w:sz w:val="20"/>
      <w:szCs w:val="20"/>
      <w14:ligatures w14:val="none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057965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57965"/>
    <w:rPr>
      <w:rFonts w:ascii="Calibri" w:eastAsia="Calibri" w:hAnsi="Calibri" w:cs="Times New Roman"/>
      <w:b/>
      <w:bCs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3</Pages>
  <Words>1179</Words>
  <Characters>5521</Characters>
  <Application>Microsoft Office Word</Application>
  <DocSecurity>0</DocSecurity>
  <Lines>70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Šárka Rábová</dc:creator>
  <cp:keywords/>
  <dc:description/>
  <cp:lastModifiedBy>Šárka Rábová</cp:lastModifiedBy>
  <cp:revision>14</cp:revision>
  <dcterms:created xsi:type="dcterms:W3CDTF">2024-05-16T18:11:00Z</dcterms:created>
  <dcterms:modified xsi:type="dcterms:W3CDTF">2024-05-17T10:01:00Z</dcterms:modified>
</cp:coreProperties>
</file>