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48955A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>POSUDEK OPONENTA DIPLOMOVÉ PRÁCE</w:t>
      </w:r>
    </w:p>
    <w:p w14:paraId="50968937" w14:textId="4576877F" w:rsidR="000E2208" w:rsidRPr="0052722D" w:rsidRDefault="000E2208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F116C8">
        <w:rPr>
          <w:rFonts w:asciiTheme="minorHAnsi" w:hAnsiTheme="minorHAnsi"/>
          <w:b/>
          <w:szCs w:val="24"/>
        </w:rPr>
        <w:t xml:space="preserve"> </w:t>
      </w:r>
      <w:r w:rsidR="00F116C8" w:rsidRPr="00F116C8">
        <w:rPr>
          <w:rFonts w:asciiTheme="minorHAnsi" w:hAnsiTheme="minorHAnsi"/>
          <w:bCs/>
          <w:szCs w:val="24"/>
        </w:rPr>
        <w:t>BcA. Stella Burkhardtová</w:t>
      </w:r>
    </w:p>
    <w:p w14:paraId="3A1AF5EC" w14:textId="686286F0" w:rsidR="0052722D" w:rsidRPr="0052722D" w:rsidRDefault="0052722D" w:rsidP="00F116C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Název diplomové práce:</w:t>
      </w:r>
      <w:r w:rsidR="00F116C8">
        <w:rPr>
          <w:rFonts w:asciiTheme="minorHAnsi" w:hAnsiTheme="minorHAnsi"/>
          <w:b/>
          <w:szCs w:val="24"/>
        </w:rPr>
        <w:t xml:space="preserve"> </w:t>
      </w:r>
      <w:r w:rsidR="00F116C8" w:rsidRPr="00F116C8">
        <w:rPr>
          <w:rFonts w:asciiTheme="minorHAnsi" w:hAnsiTheme="minorHAnsi"/>
          <w:bCs/>
          <w:szCs w:val="24"/>
        </w:rPr>
        <w:t>Restaurování sousoší Nejsvětější Trojice v Oseckém údolí, Biologické čištění sádrovcových krust na kameni pomocí bakterií</w:t>
      </w:r>
    </w:p>
    <w:p w14:paraId="37592AA3" w14:textId="1C2F8798" w:rsidR="0052722D" w:rsidRPr="00F116C8" w:rsidRDefault="0052722D" w:rsidP="0052722D">
      <w:pPr>
        <w:spacing w:before="0"/>
        <w:jc w:val="both"/>
        <w:rPr>
          <w:rFonts w:asciiTheme="minorHAnsi" w:hAnsiTheme="minorHAnsi"/>
          <w:bCs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F116C8">
        <w:rPr>
          <w:rFonts w:asciiTheme="minorHAnsi" w:hAnsiTheme="minorHAnsi"/>
          <w:b/>
          <w:szCs w:val="24"/>
        </w:rPr>
        <w:t xml:space="preserve"> </w:t>
      </w:r>
      <w:r w:rsidR="00F116C8" w:rsidRPr="00F116C8">
        <w:rPr>
          <w:rFonts w:asciiTheme="minorHAnsi" w:hAnsiTheme="minorHAnsi"/>
          <w:bCs/>
          <w:szCs w:val="24"/>
        </w:rPr>
        <w:t>Restaurování a konzervace nástěnné malby, sochařských děl a povrchů architektury, kámen</w:t>
      </w:r>
    </w:p>
    <w:p w14:paraId="72C58920" w14:textId="12168274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práce: </w:t>
      </w:r>
      <w:r w:rsidR="00F116C8" w:rsidRPr="00F116C8">
        <w:rPr>
          <w:rFonts w:asciiTheme="minorHAnsi" w:hAnsiTheme="minorHAnsi"/>
          <w:bCs/>
          <w:szCs w:val="24"/>
        </w:rPr>
        <w:t>MgA. Petr Rejman</w:t>
      </w:r>
    </w:p>
    <w:p w14:paraId="1F2A8FA1" w14:textId="7A8A1217" w:rsidR="0052722D" w:rsidRPr="00F116C8" w:rsidRDefault="0052722D" w:rsidP="0052722D">
      <w:pPr>
        <w:spacing w:before="0"/>
        <w:jc w:val="both"/>
        <w:rPr>
          <w:rFonts w:asciiTheme="minorHAnsi" w:hAnsiTheme="minorHAnsi"/>
          <w:bCs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F116C8">
        <w:rPr>
          <w:rFonts w:asciiTheme="minorHAnsi" w:hAnsiTheme="minorHAnsi"/>
          <w:b/>
          <w:szCs w:val="24"/>
        </w:rPr>
        <w:t xml:space="preserve"> </w:t>
      </w:r>
      <w:r w:rsidR="00DE793A" w:rsidRPr="00DE793A">
        <w:rPr>
          <w:rFonts w:asciiTheme="minorHAnsi" w:hAnsiTheme="minorHAnsi"/>
          <w:bCs/>
          <w:szCs w:val="24"/>
        </w:rPr>
        <w:t>MgA.</w:t>
      </w:r>
      <w:r w:rsidR="00DE793A" w:rsidRPr="00DE793A">
        <w:rPr>
          <w:rFonts w:asciiTheme="minorHAnsi" w:hAnsiTheme="minorHAnsi"/>
          <w:b/>
          <w:szCs w:val="24"/>
        </w:rPr>
        <w:t xml:space="preserve"> </w:t>
      </w:r>
      <w:r w:rsidR="00F116C8" w:rsidRPr="00F116C8">
        <w:rPr>
          <w:rFonts w:asciiTheme="minorHAnsi" w:hAnsiTheme="minorHAnsi"/>
          <w:bCs/>
          <w:szCs w:val="24"/>
        </w:rPr>
        <w:t>Zdeněk Kovářík, kovarik.rest@centrum.cz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3018B213" w14:textId="77777777" w:rsidTr="0036262E">
        <w:tc>
          <w:tcPr>
            <w:tcW w:w="9212" w:type="dxa"/>
          </w:tcPr>
          <w:p w14:paraId="3ED4E8D5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8F508F3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</w:p>
          <w:p w14:paraId="3B651663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33396C2F" w14:textId="77777777" w:rsidTr="0036262E">
        <w:tc>
          <w:tcPr>
            <w:tcW w:w="9212" w:type="dxa"/>
          </w:tcPr>
          <w:p w14:paraId="3E746223" w14:textId="77777777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14:paraId="11E5AD63" w14:textId="34E7A585" w:rsidR="00A90FEC" w:rsidRDefault="00F116C8" w:rsidP="00F116C8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Práce naplňuje zadání</w:t>
            </w:r>
          </w:p>
        </w:tc>
      </w:tr>
      <w:tr w:rsidR="00A90FEC" w14:paraId="12A10A63" w14:textId="77777777" w:rsidTr="0036262E">
        <w:tc>
          <w:tcPr>
            <w:tcW w:w="9212" w:type="dxa"/>
          </w:tcPr>
          <w:p w14:paraId="3CF809E9" w14:textId="425316EE" w:rsidR="00A90FEC" w:rsidRPr="00B63975" w:rsidRDefault="00F116C8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proofErr w:type="spellStart"/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A90FEC">
              <w:rPr>
                <w:rFonts w:asciiTheme="minorHAnsi" w:hAnsiTheme="minorHAnsi"/>
                <w:szCs w:val="24"/>
              </w:rPr>
              <w:t>A</w:t>
            </w:r>
            <w:proofErr w:type="spellEnd"/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7182A2B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327BEFAE" w14:textId="77777777" w:rsidTr="0036262E">
        <w:tc>
          <w:tcPr>
            <w:tcW w:w="9212" w:type="dxa"/>
          </w:tcPr>
          <w:p w14:paraId="051681ED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B830D74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Naplnění zadání praktické</w:t>
            </w:r>
            <w:r w:rsidRPr="006928A5">
              <w:rPr>
                <w:rFonts w:asciiTheme="minorHAnsi" w:hAnsiTheme="minorHAnsi"/>
                <w:b/>
                <w:szCs w:val="24"/>
              </w:rPr>
              <w:t xml:space="preserve"> části práce</w:t>
            </w:r>
          </w:p>
          <w:p w14:paraId="7DA8095B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5655F4C3" w14:textId="77777777" w:rsidTr="0036262E">
        <w:tc>
          <w:tcPr>
            <w:tcW w:w="9212" w:type="dxa"/>
          </w:tcPr>
          <w:p w14:paraId="57A6B75B" w14:textId="77777777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14:paraId="31D51366" w14:textId="2B561F11" w:rsidR="00A90FEC" w:rsidRDefault="00F116C8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Restaurování sousoší </w:t>
            </w:r>
            <w:r w:rsidRPr="00F116C8">
              <w:rPr>
                <w:rFonts w:asciiTheme="minorHAnsi" w:hAnsiTheme="minorHAnsi"/>
                <w:bCs/>
                <w:szCs w:val="24"/>
              </w:rPr>
              <w:t xml:space="preserve">Nejsvětější Trojice </w:t>
            </w:r>
            <w:r>
              <w:rPr>
                <w:rFonts w:asciiTheme="minorHAnsi" w:hAnsiTheme="minorHAnsi"/>
                <w:szCs w:val="24"/>
              </w:rPr>
              <w:t xml:space="preserve">proběhlo plně v mezích zadání, při dostatečné kvalitě prací. </w:t>
            </w:r>
          </w:p>
        </w:tc>
      </w:tr>
      <w:tr w:rsidR="00A90FEC" w:rsidRPr="00B63975" w14:paraId="05FABD83" w14:textId="77777777" w:rsidTr="0036262E">
        <w:tc>
          <w:tcPr>
            <w:tcW w:w="9212" w:type="dxa"/>
          </w:tcPr>
          <w:p w14:paraId="3A9BCC55" w14:textId="6CD8BEFF" w:rsidR="00A90FEC" w:rsidRPr="00B63975" w:rsidRDefault="00F116C8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proofErr w:type="spellStart"/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A90FEC">
              <w:rPr>
                <w:rFonts w:asciiTheme="minorHAnsi" w:hAnsiTheme="minorHAnsi"/>
                <w:szCs w:val="24"/>
              </w:rPr>
              <w:t>A</w:t>
            </w:r>
            <w:proofErr w:type="spellEnd"/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7F44FBE4" w14:textId="77777777"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A8E95C4" w14:textId="77777777" w:rsidTr="005D3260">
        <w:tc>
          <w:tcPr>
            <w:tcW w:w="9212" w:type="dxa"/>
          </w:tcPr>
          <w:p w14:paraId="1480479A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8479678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14:paraId="0D6443ED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1E1FEFF0" w14:textId="77777777" w:rsidTr="005D3260">
        <w:tc>
          <w:tcPr>
            <w:tcW w:w="9212" w:type="dxa"/>
          </w:tcPr>
          <w:p w14:paraId="2B1462A9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4819BACC" w14:textId="4C6BB40E" w:rsidR="00B63975" w:rsidRDefault="00F116C8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F116C8">
              <w:rPr>
                <w:rFonts w:asciiTheme="minorHAnsi" w:hAnsiTheme="minorHAnsi"/>
                <w:szCs w:val="24"/>
              </w:rPr>
              <w:t xml:space="preserve">Teoretická část je logicky a přehledně strukturovaná. </w:t>
            </w:r>
            <w:r>
              <w:rPr>
                <w:rFonts w:asciiTheme="minorHAnsi" w:hAnsiTheme="minorHAnsi"/>
                <w:szCs w:val="24"/>
              </w:rPr>
              <w:t xml:space="preserve">Rešerše dotčené literatury jsou nadstandartní a pro další práce k tématu přínosné. </w:t>
            </w:r>
            <w:r w:rsidRPr="00F116C8">
              <w:rPr>
                <w:rFonts w:asciiTheme="minorHAnsi" w:hAnsiTheme="minorHAnsi"/>
                <w:szCs w:val="24"/>
              </w:rPr>
              <w:t xml:space="preserve">Cíle práce, metodika i vyhodnocení výsledků jsou dobře argumentované.  </w:t>
            </w:r>
          </w:p>
        </w:tc>
      </w:tr>
      <w:tr w:rsidR="00B63975" w:rsidRPr="00B63975" w14:paraId="454CFE1D" w14:textId="77777777" w:rsidTr="005D3260">
        <w:tc>
          <w:tcPr>
            <w:tcW w:w="9212" w:type="dxa"/>
          </w:tcPr>
          <w:p w14:paraId="4A449D22" w14:textId="7AAD94DB" w:rsidR="00B63975" w:rsidRPr="00B63975" w:rsidRDefault="00F116C8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proofErr w:type="spellStart"/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B63975">
              <w:rPr>
                <w:rFonts w:asciiTheme="minorHAnsi" w:hAnsiTheme="minorHAnsi"/>
                <w:szCs w:val="24"/>
              </w:rPr>
              <w:t>A</w:t>
            </w:r>
            <w:proofErr w:type="spellEnd"/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35BD736E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1FAAEB8" w14:textId="77777777" w:rsidTr="005D3260">
        <w:tc>
          <w:tcPr>
            <w:tcW w:w="9212" w:type="dxa"/>
          </w:tcPr>
          <w:p w14:paraId="40021515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2AEFA377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14:paraId="465EE81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7096185A" w14:textId="77777777" w:rsidTr="005D3260">
        <w:tc>
          <w:tcPr>
            <w:tcW w:w="9212" w:type="dxa"/>
          </w:tcPr>
          <w:p w14:paraId="490DA60E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lastRenderedPageBreak/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5B5EA05A" w14:textId="6B14A8FA" w:rsidR="00B63975" w:rsidRDefault="00F116C8" w:rsidP="00F116C8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Vzhledem k velmi obtížnému a rozsáhlému úkolu, byla p</w:t>
            </w:r>
            <w:r w:rsidRPr="00F116C8">
              <w:rPr>
                <w:rFonts w:asciiTheme="minorHAnsi" w:hAnsiTheme="minorHAnsi"/>
                <w:szCs w:val="24"/>
              </w:rPr>
              <w:t xml:space="preserve">raktická část práce byla </w:t>
            </w:r>
            <w:r>
              <w:rPr>
                <w:rFonts w:asciiTheme="minorHAnsi" w:hAnsiTheme="minorHAnsi"/>
                <w:szCs w:val="24"/>
              </w:rPr>
              <w:t xml:space="preserve">provedena kvalitně, </w:t>
            </w:r>
            <w:r w:rsidRPr="00F116C8">
              <w:rPr>
                <w:rFonts w:asciiTheme="minorHAnsi" w:hAnsiTheme="minorHAnsi"/>
                <w:szCs w:val="24"/>
              </w:rPr>
              <w:t xml:space="preserve">stejně tak je </w:t>
            </w:r>
            <w:r>
              <w:rPr>
                <w:rFonts w:asciiTheme="minorHAnsi" w:hAnsiTheme="minorHAnsi"/>
                <w:szCs w:val="24"/>
              </w:rPr>
              <w:t xml:space="preserve">převážně </w:t>
            </w:r>
            <w:r w:rsidRPr="00F116C8">
              <w:rPr>
                <w:rFonts w:asciiTheme="minorHAnsi" w:hAnsiTheme="minorHAnsi"/>
                <w:szCs w:val="24"/>
              </w:rPr>
              <w:t xml:space="preserve">dobře zpracována </w:t>
            </w:r>
            <w:r>
              <w:rPr>
                <w:rFonts w:asciiTheme="minorHAnsi" w:hAnsiTheme="minorHAnsi"/>
                <w:szCs w:val="24"/>
              </w:rPr>
              <w:t xml:space="preserve">i </w:t>
            </w:r>
            <w:r w:rsidRPr="00F116C8">
              <w:rPr>
                <w:rFonts w:asciiTheme="minorHAnsi" w:hAnsiTheme="minorHAnsi"/>
                <w:szCs w:val="24"/>
              </w:rPr>
              <w:t>restaurátorská dokumentace.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="00D81D1B">
              <w:rPr>
                <w:rFonts w:asciiTheme="minorHAnsi" w:hAnsiTheme="minorHAnsi"/>
                <w:szCs w:val="24"/>
              </w:rPr>
              <w:t xml:space="preserve">I protože jde o diplomovou práci, bylo </w:t>
            </w:r>
            <w:r w:rsidR="00DE793A">
              <w:rPr>
                <w:rFonts w:asciiTheme="minorHAnsi" w:hAnsiTheme="minorHAnsi"/>
                <w:szCs w:val="24"/>
              </w:rPr>
              <w:t xml:space="preserve">by vhodné sofistikovanější zpracování koncepčního nastavení přístupu k památce. Podrobné </w:t>
            </w:r>
            <w:proofErr w:type="gramStart"/>
            <w:r w:rsidR="00DE793A">
              <w:rPr>
                <w:rFonts w:asciiTheme="minorHAnsi" w:hAnsiTheme="minorHAnsi"/>
                <w:szCs w:val="24"/>
              </w:rPr>
              <w:t>vyhodnocení</w:t>
            </w:r>
            <w:proofErr w:type="gramEnd"/>
            <w:r w:rsidR="00DE793A">
              <w:rPr>
                <w:rFonts w:asciiTheme="minorHAnsi" w:hAnsiTheme="minorHAnsi"/>
                <w:szCs w:val="24"/>
              </w:rPr>
              <w:t xml:space="preserve"> proč bylo přistoupeno k takto rozsáhlým rekonstrukcím, kde bylo možné vést zásah reverzibilně, či kde a proč byla preferována </w:t>
            </w:r>
            <w:r w:rsidR="00D81D1B" w:rsidRPr="00D81D1B">
              <w:rPr>
                <w:rFonts w:asciiTheme="minorHAnsi" w:hAnsiTheme="minorHAnsi"/>
                <w:szCs w:val="24"/>
              </w:rPr>
              <w:t>stabilit</w:t>
            </w:r>
            <w:r w:rsidR="00DE793A">
              <w:rPr>
                <w:rFonts w:asciiTheme="minorHAnsi" w:hAnsiTheme="minorHAnsi"/>
                <w:szCs w:val="24"/>
              </w:rPr>
              <w:t>a</w:t>
            </w:r>
            <w:r w:rsidR="00D81D1B" w:rsidRPr="00D81D1B">
              <w:rPr>
                <w:rFonts w:asciiTheme="minorHAnsi" w:hAnsiTheme="minorHAnsi"/>
                <w:szCs w:val="24"/>
              </w:rPr>
              <w:t xml:space="preserve"> zásahu</w:t>
            </w:r>
            <w:r w:rsidR="00DE793A">
              <w:rPr>
                <w:rFonts w:asciiTheme="minorHAnsi" w:hAnsiTheme="minorHAnsi"/>
                <w:szCs w:val="24"/>
              </w:rPr>
              <w:t xml:space="preserve">, by textu prospělo. </w:t>
            </w:r>
          </w:p>
          <w:p w14:paraId="0422DDA8" w14:textId="2DDE9B5D" w:rsidR="00F116C8" w:rsidRPr="00F116C8" w:rsidRDefault="00D81D1B" w:rsidP="00F116C8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V</w:t>
            </w:r>
            <w:r w:rsidR="00F116C8">
              <w:rPr>
                <w:rFonts w:asciiTheme="minorHAnsi" w:hAnsiTheme="minorHAnsi"/>
                <w:szCs w:val="24"/>
              </w:rPr>
              <w:t xml:space="preserve"> </w:t>
            </w:r>
            <w:r w:rsidR="00F116C8" w:rsidRPr="00F116C8">
              <w:rPr>
                <w:rFonts w:asciiTheme="minorHAnsi" w:hAnsiTheme="minorHAnsi"/>
                <w:szCs w:val="24"/>
              </w:rPr>
              <w:t xml:space="preserve">textu restaurátorské dokumentace </w:t>
            </w:r>
            <w:r w:rsidR="00DE793A">
              <w:rPr>
                <w:rFonts w:asciiTheme="minorHAnsi" w:hAnsiTheme="minorHAnsi"/>
                <w:szCs w:val="24"/>
              </w:rPr>
              <w:t xml:space="preserve">dále </w:t>
            </w:r>
            <w:r w:rsidR="00F116C8" w:rsidRPr="00F116C8">
              <w:rPr>
                <w:rFonts w:asciiTheme="minorHAnsi" w:hAnsiTheme="minorHAnsi"/>
                <w:szCs w:val="24"/>
              </w:rPr>
              <w:t>chybí zdůvodnění některých postupů a použitých materiálů</w:t>
            </w:r>
            <w:r>
              <w:rPr>
                <w:rFonts w:asciiTheme="minorHAnsi" w:hAnsiTheme="minorHAnsi"/>
                <w:szCs w:val="24"/>
              </w:rPr>
              <w:t>, namátkou:</w:t>
            </w:r>
            <w:r w:rsidR="00F116C8" w:rsidRPr="00F116C8">
              <w:rPr>
                <w:rFonts w:asciiTheme="minorHAnsi" w:hAnsiTheme="minorHAnsi"/>
                <w:szCs w:val="24"/>
              </w:rPr>
              <w:t xml:space="preserve"> </w:t>
            </w:r>
          </w:p>
          <w:p w14:paraId="71B26115" w14:textId="73C576C3" w:rsidR="00F116C8" w:rsidRPr="00F116C8" w:rsidRDefault="00F116C8" w:rsidP="00F116C8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F116C8">
              <w:rPr>
                <w:rFonts w:asciiTheme="minorHAnsi" w:hAnsiTheme="minorHAnsi"/>
                <w:szCs w:val="24"/>
              </w:rPr>
              <w:t xml:space="preserve">- Pro doplnění byl použit tmel směsi písků a bílého portlandského cementu v objemovém poměru </w:t>
            </w:r>
            <w:r w:rsidR="00DE793A" w:rsidRPr="00F116C8">
              <w:rPr>
                <w:rFonts w:asciiTheme="minorHAnsi" w:hAnsiTheme="minorHAnsi"/>
                <w:szCs w:val="24"/>
              </w:rPr>
              <w:t>3:</w:t>
            </w:r>
            <w:r w:rsidRPr="00F116C8">
              <w:rPr>
                <w:rFonts w:asciiTheme="minorHAnsi" w:hAnsiTheme="minorHAnsi"/>
                <w:szCs w:val="24"/>
              </w:rPr>
              <w:t xml:space="preserve"> 1, v textu je pak uvedeno: </w:t>
            </w:r>
            <w:r w:rsidRPr="00F116C8">
              <w:rPr>
                <w:rFonts w:asciiTheme="minorHAnsi" w:hAnsiTheme="minorHAnsi"/>
                <w:i/>
                <w:iCs/>
                <w:szCs w:val="24"/>
              </w:rPr>
              <w:t>Zvolený tmel byl vyhovující z hlediska struktury</w:t>
            </w:r>
            <w:r w:rsidRPr="00F116C8">
              <w:rPr>
                <w:rFonts w:asciiTheme="minorHAnsi" w:hAnsiTheme="minorHAnsi"/>
                <w:szCs w:val="24"/>
              </w:rPr>
              <w:t>. Dále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Pr="00F116C8">
              <w:rPr>
                <w:rFonts w:asciiTheme="minorHAnsi" w:hAnsiTheme="minorHAnsi"/>
                <w:szCs w:val="24"/>
              </w:rPr>
              <w:t xml:space="preserve">je v textu řešena </w:t>
            </w:r>
            <w:r>
              <w:rPr>
                <w:rFonts w:asciiTheme="minorHAnsi" w:hAnsiTheme="minorHAnsi"/>
                <w:szCs w:val="24"/>
              </w:rPr>
              <w:t xml:space="preserve">pouze </w:t>
            </w:r>
            <w:r w:rsidRPr="00F116C8">
              <w:rPr>
                <w:rFonts w:asciiTheme="minorHAnsi" w:hAnsiTheme="minorHAnsi"/>
                <w:szCs w:val="24"/>
              </w:rPr>
              <w:t xml:space="preserve">barevnost tmelu. Nicméně zcela opomenuty zůstaly další požadavky na vlastnosti tmelu, jako pevnost, stabilita nebo například nasákavost, kterou mohla studentka porovnat s hodnotami naměřenými v kapitole 3.2.4. </w:t>
            </w:r>
          </w:p>
          <w:p w14:paraId="2BA83F6E" w14:textId="50793BEE" w:rsidR="00F116C8" w:rsidRDefault="00F116C8" w:rsidP="00F116C8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F116C8">
              <w:rPr>
                <w:rFonts w:asciiTheme="minorHAnsi" w:hAnsiTheme="minorHAnsi"/>
                <w:szCs w:val="24"/>
              </w:rPr>
              <w:t xml:space="preserve">- </w:t>
            </w:r>
            <w:r>
              <w:rPr>
                <w:rFonts w:asciiTheme="minorHAnsi" w:hAnsiTheme="minorHAnsi"/>
                <w:szCs w:val="24"/>
              </w:rPr>
              <w:t>T</w:t>
            </w:r>
            <w:r w:rsidRPr="00F116C8">
              <w:rPr>
                <w:rFonts w:asciiTheme="minorHAnsi" w:hAnsiTheme="minorHAnsi"/>
                <w:szCs w:val="24"/>
              </w:rPr>
              <w:t>mel byl modifikován Sokratem S2802A, není zde uvedeno proč,</w:t>
            </w:r>
            <w:r w:rsidR="00DE793A">
              <w:rPr>
                <w:rFonts w:asciiTheme="minorHAnsi" w:hAnsiTheme="minorHAnsi"/>
                <w:szCs w:val="24"/>
              </w:rPr>
              <w:t xml:space="preserve"> zda u všech doplňků</w:t>
            </w:r>
            <w:r w:rsidRPr="00F116C8">
              <w:rPr>
                <w:rFonts w:asciiTheme="minorHAnsi" w:hAnsiTheme="minorHAnsi"/>
                <w:szCs w:val="24"/>
              </w:rPr>
              <w:t xml:space="preserve"> a nejsou uvedeny </w:t>
            </w:r>
            <w:r>
              <w:rPr>
                <w:rFonts w:asciiTheme="minorHAnsi" w:hAnsiTheme="minorHAnsi"/>
                <w:szCs w:val="24"/>
              </w:rPr>
              <w:t xml:space="preserve">použité </w:t>
            </w:r>
            <w:r w:rsidRPr="00F116C8">
              <w:rPr>
                <w:rFonts w:asciiTheme="minorHAnsi" w:hAnsiTheme="minorHAnsi"/>
                <w:szCs w:val="24"/>
              </w:rPr>
              <w:t>koncentrace</w:t>
            </w:r>
            <w:r>
              <w:rPr>
                <w:rFonts w:asciiTheme="minorHAnsi" w:hAnsiTheme="minorHAnsi"/>
                <w:szCs w:val="24"/>
              </w:rPr>
              <w:t>.</w:t>
            </w:r>
          </w:p>
        </w:tc>
      </w:tr>
      <w:tr w:rsidR="00B63975" w:rsidRPr="00B63975" w14:paraId="00906441" w14:textId="77777777" w:rsidTr="005D3260">
        <w:tc>
          <w:tcPr>
            <w:tcW w:w="9212" w:type="dxa"/>
          </w:tcPr>
          <w:p w14:paraId="49313A24" w14:textId="01A3F16F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334FF7" w:rsidRPr="00334FF7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proofErr w:type="spellStart"/>
            <w:r w:rsidR="00334FF7">
              <w:rPr>
                <w:rFonts w:asciiTheme="minorHAnsi" w:hAnsiTheme="minorHAnsi"/>
                <w:sz w:val="40"/>
                <w:szCs w:val="40"/>
              </w:rPr>
              <w:t>x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proofErr w:type="spellEnd"/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3E62B7AD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68450991" w14:textId="77777777" w:rsidTr="005D3260">
        <w:tc>
          <w:tcPr>
            <w:tcW w:w="9212" w:type="dxa"/>
          </w:tcPr>
          <w:p w14:paraId="6C2D4C2D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20D047F8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7165C50A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59B22FE4" w14:textId="77777777" w:rsidTr="005D3260">
        <w:tc>
          <w:tcPr>
            <w:tcW w:w="9212" w:type="dxa"/>
          </w:tcPr>
          <w:p w14:paraId="3B8CE01C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267E633F" w14:textId="6A8E279C" w:rsidR="00B63975" w:rsidRDefault="00F116C8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Metodická úroveň textu je nadstandartní, stejně práce s literaturou. </w:t>
            </w:r>
          </w:p>
        </w:tc>
      </w:tr>
      <w:tr w:rsidR="00B63975" w:rsidRPr="00B63975" w14:paraId="03A007F0" w14:textId="77777777" w:rsidTr="005D3260">
        <w:tc>
          <w:tcPr>
            <w:tcW w:w="9212" w:type="dxa"/>
          </w:tcPr>
          <w:p w14:paraId="23E42D06" w14:textId="2EDE5E1B" w:rsidR="00B63975" w:rsidRPr="00B63975" w:rsidRDefault="00F116C8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proofErr w:type="spellStart"/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B63975">
              <w:rPr>
                <w:rFonts w:asciiTheme="minorHAnsi" w:hAnsiTheme="minorHAnsi"/>
                <w:szCs w:val="24"/>
              </w:rPr>
              <w:t>A</w:t>
            </w:r>
            <w:proofErr w:type="spellEnd"/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2D5D43FA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164533F8" w14:textId="77777777" w:rsidTr="005D3260">
        <w:tc>
          <w:tcPr>
            <w:tcW w:w="9212" w:type="dxa"/>
          </w:tcPr>
          <w:p w14:paraId="6E0593BA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67013277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</w:p>
          <w:p w14:paraId="33F9EEA6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5D70EA9" w14:textId="77777777" w:rsidTr="005D3260">
        <w:tc>
          <w:tcPr>
            <w:tcW w:w="9212" w:type="dxa"/>
          </w:tcPr>
          <w:p w14:paraId="77E76684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0354C35A" w14:textId="6A9E709B" w:rsidR="00B63975" w:rsidRDefault="00F116C8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Vyjma několika dílčích nepřesností v textu je po formální stránce práce výborná. </w:t>
            </w:r>
          </w:p>
        </w:tc>
      </w:tr>
      <w:tr w:rsidR="00B63975" w:rsidRPr="00B63975" w14:paraId="554A1E7D" w14:textId="77777777" w:rsidTr="005D3260">
        <w:tc>
          <w:tcPr>
            <w:tcW w:w="9212" w:type="dxa"/>
          </w:tcPr>
          <w:p w14:paraId="065A67BB" w14:textId="78457CA5" w:rsidR="00B63975" w:rsidRPr="00B63975" w:rsidRDefault="00F116C8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proofErr w:type="spellStart"/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B63975">
              <w:rPr>
                <w:rFonts w:asciiTheme="minorHAnsi" w:hAnsiTheme="minorHAnsi"/>
                <w:szCs w:val="24"/>
              </w:rPr>
              <w:t>A</w:t>
            </w:r>
            <w:proofErr w:type="spellEnd"/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17808C09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68C209A" w14:textId="77777777" w:rsidTr="005D3260">
        <w:tc>
          <w:tcPr>
            <w:tcW w:w="9212" w:type="dxa"/>
          </w:tcPr>
          <w:p w14:paraId="3988FAF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71039A2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247FD146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15EB3419" w14:textId="77777777" w:rsidTr="005D3260">
        <w:tc>
          <w:tcPr>
            <w:tcW w:w="9212" w:type="dxa"/>
          </w:tcPr>
          <w:p w14:paraId="046ACA6A" w14:textId="4E4E2044" w:rsidR="00F116C8" w:rsidRDefault="00F116C8" w:rsidP="00F164FF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Sousoší je </w:t>
            </w:r>
            <w:r w:rsidR="00F164FF">
              <w:rPr>
                <w:rFonts w:asciiTheme="minorHAnsi" w:hAnsiTheme="minorHAnsi"/>
                <w:szCs w:val="24"/>
              </w:rPr>
              <w:t>umístěn</w:t>
            </w:r>
            <w:r>
              <w:rPr>
                <w:rFonts w:asciiTheme="minorHAnsi" w:hAnsiTheme="minorHAnsi"/>
                <w:szCs w:val="24"/>
              </w:rPr>
              <w:t xml:space="preserve">o </w:t>
            </w:r>
            <w:r w:rsidR="00F164FF">
              <w:rPr>
                <w:rFonts w:asciiTheme="minorHAnsi" w:hAnsiTheme="minorHAnsi"/>
                <w:szCs w:val="24"/>
              </w:rPr>
              <w:t xml:space="preserve">pod stromy, působící biologické napadení a další poškození, </w:t>
            </w:r>
            <w:r>
              <w:rPr>
                <w:rFonts w:asciiTheme="minorHAnsi" w:hAnsiTheme="minorHAnsi"/>
                <w:szCs w:val="24"/>
              </w:rPr>
              <w:t>(</w:t>
            </w:r>
            <w:r w:rsidR="00F164FF">
              <w:rPr>
                <w:rFonts w:asciiTheme="minorHAnsi" w:hAnsiTheme="minorHAnsi"/>
                <w:szCs w:val="24"/>
              </w:rPr>
              <w:t>str 46</w:t>
            </w:r>
            <w:r>
              <w:rPr>
                <w:rFonts w:asciiTheme="minorHAnsi" w:hAnsiTheme="minorHAnsi"/>
                <w:szCs w:val="24"/>
              </w:rPr>
              <w:t>)</w:t>
            </w:r>
            <w:r w:rsidR="00EC5497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 xml:space="preserve">v textu dále není uvedeno řešení tohoto problému, který mohl být i silným argumentem pro </w:t>
            </w:r>
            <w:r w:rsidR="00DE793A">
              <w:rPr>
                <w:rFonts w:asciiTheme="minorHAnsi" w:hAnsiTheme="minorHAnsi"/>
                <w:szCs w:val="24"/>
              </w:rPr>
              <w:t xml:space="preserve">diskutovaný </w:t>
            </w:r>
            <w:r>
              <w:rPr>
                <w:rFonts w:asciiTheme="minorHAnsi" w:hAnsiTheme="minorHAnsi"/>
                <w:szCs w:val="24"/>
              </w:rPr>
              <w:t xml:space="preserve">přesun díla. </w:t>
            </w:r>
          </w:p>
          <w:p w14:paraId="65D12710" w14:textId="6F46B1B7" w:rsidR="00F164FF" w:rsidRDefault="00F116C8" w:rsidP="00F164FF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Jak jste tento problém řešila, a jaká</w:t>
            </w:r>
            <w:r w:rsidR="00EC5497">
              <w:rPr>
                <w:rFonts w:asciiTheme="minorHAnsi" w:hAnsiTheme="minorHAnsi"/>
                <w:szCs w:val="24"/>
              </w:rPr>
              <w:t xml:space="preserve"> p</w:t>
            </w:r>
            <w:r>
              <w:rPr>
                <w:rFonts w:asciiTheme="minorHAnsi" w:hAnsiTheme="minorHAnsi"/>
                <w:szCs w:val="24"/>
              </w:rPr>
              <w:t xml:space="preserve">reventivní opatření byla </w:t>
            </w:r>
            <w:r w:rsidR="00D81D1B">
              <w:rPr>
                <w:rFonts w:asciiTheme="minorHAnsi" w:hAnsiTheme="minorHAnsi"/>
                <w:szCs w:val="24"/>
              </w:rPr>
              <w:t>učiněna,</w:t>
            </w:r>
            <w:r>
              <w:rPr>
                <w:rFonts w:asciiTheme="minorHAnsi" w:hAnsiTheme="minorHAnsi"/>
                <w:szCs w:val="24"/>
              </w:rPr>
              <w:t xml:space="preserve"> aby sousoší nebylo dále vystaveno těmto korozivním činitelům? </w:t>
            </w:r>
            <w:r w:rsidR="00EC5497">
              <w:rPr>
                <w:rFonts w:asciiTheme="minorHAnsi" w:hAnsiTheme="minorHAnsi"/>
                <w:szCs w:val="24"/>
              </w:rPr>
              <w:t xml:space="preserve"> </w:t>
            </w:r>
          </w:p>
          <w:p w14:paraId="174FA531" w14:textId="77777777" w:rsidR="005A1F2C" w:rsidRDefault="005A1F2C" w:rsidP="005A1F2C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  <w:p w14:paraId="6943C107" w14:textId="1BD95A00" w:rsidR="00F116C8" w:rsidRDefault="00693682" w:rsidP="00F116C8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Na soše byly nalezeny fragmenty starších povrchových úprav, </w:t>
            </w:r>
            <w:r w:rsidR="00F116C8">
              <w:rPr>
                <w:rFonts w:asciiTheme="minorHAnsi" w:hAnsiTheme="minorHAnsi"/>
                <w:szCs w:val="24"/>
              </w:rPr>
              <w:t>(str 30) v</w:t>
            </w:r>
            <w:r w:rsidR="00D81D1B">
              <w:rPr>
                <w:rFonts w:asciiTheme="minorHAnsi" w:hAnsiTheme="minorHAnsi"/>
                <w:szCs w:val="24"/>
              </w:rPr>
              <w:t> </w:t>
            </w:r>
            <w:r w:rsidR="00F116C8">
              <w:rPr>
                <w:rFonts w:asciiTheme="minorHAnsi" w:hAnsiTheme="minorHAnsi"/>
                <w:szCs w:val="24"/>
              </w:rPr>
              <w:t>textu</w:t>
            </w:r>
            <w:r w:rsidR="00D81D1B">
              <w:rPr>
                <w:rFonts w:asciiTheme="minorHAnsi" w:hAnsiTheme="minorHAnsi"/>
                <w:szCs w:val="24"/>
              </w:rPr>
              <w:t xml:space="preserve"> chybí </w:t>
            </w:r>
            <w:r w:rsidR="00F116C8">
              <w:rPr>
                <w:rFonts w:asciiTheme="minorHAnsi" w:hAnsiTheme="minorHAnsi"/>
                <w:szCs w:val="24"/>
              </w:rPr>
              <w:t xml:space="preserve">jakým způsobem k nim bylo přistoupeno při zásahu. </w:t>
            </w:r>
          </w:p>
          <w:p w14:paraId="58CB9A4C" w14:textId="3F2635BB" w:rsidR="00693682" w:rsidRDefault="00F116C8" w:rsidP="00F116C8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Tedy c</w:t>
            </w:r>
            <w:r w:rsidR="00693682">
              <w:rPr>
                <w:rFonts w:asciiTheme="minorHAnsi" w:hAnsiTheme="minorHAnsi"/>
                <w:szCs w:val="24"/>
              </w:rPr>
              <w:t>o se s</w:t>
            </w:r>
            <w:r>
              <w:rPr>
                <w:rFonts w:asciiTheme="minorHAnsi" w:hAnsiTheme="minorHAnsi"/>
                <w:szCs w:val="24"/>
              </w:rPr>
              <w:t xml:space="preserve"> těmito vrstvami </w:t>
            </w:r>
            <w:r w:rsidR="00693682">
              <w:rPr>
                <w:rFonts w:asciiTheme="minorHAnsi" w:hAnsiTheme="minorHAnsi"/>
                <w:szCs w:val="24"/>
              </w:rPr>
              <w:t>stalo? Byly odstraněny, konsolidovány</w:t>
            </w:r>
            <w:r>
              <w:rPr>
                <w:rFonts w:asciiTheme="minorHAnsi" w:hAnsiTheme="minorHAnsi"/>
                <w:szCs w:val="24"/>
              </w:rPr>
              <w:t>,</w:t>
            </w:r>
            <w:r w:rsidR="00D81D1B">
              <w:rPr>
                <w:rFonts w:asciiTheme="minorHAnsi" w:hAnsiTheme="minorHAnsi"/>
                <w:szCs w:val="24"/>
              </w:rPr>
              <w:t xml:space="preserve"> jsou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="00D81D1B">
              <w:rPr>
                <w:rFonts w:asciiTheme="minorHAnsi" w:hAnsiTheme="minorHAnsi"/>
                <w:szCs w:val="24"/>
              </w:rPr>
              <w:t>prezentovány</w:t>
            </w:r>
            <w:r w:rsidR="00693682">
              <w:rPr>
                <w:rFonts w:asciiTheme="minorHAnsi" w:hAnsiTheme="minorHAnsi"/>
                <w:szCs w:val="24"/>
              </w:rPr>
              <w:t>?</w:t>
            </w:r>
          </w:p>
        </w:tc>
      </w:tr>
    </w:tbl>
    <w:p w14:paraId="7B3A586D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923F48F" w14:textId="77777777" w:rsidTr="005D3260">
        <w:tc>
          <w:tcPr>
            <w:tcW w:w="9212" w:type="dxa"/>
          </w:tcPr>
          <w:p w14:paraId="085F5A6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D1B6D7E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Závěrečné hodnocení oponenta</w:t>
            </w:r>
          </w:p>
          <w:p w14:paraId="30445956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D81D1B" w14:paraId="41DD8E1F" w14:textId="77777777" w:rsidTr="005D3260">
        <w:tc>
          <w:tcPr>
            <w:tcW w:w="9212" w:type="dxa"/>
          </w:tcPr>
          <w:p w14:paraId="7448178A" w14:textId="77777777" w:rsidR="00D81D1B" w:rsidRDefault="00D81D1B" w:rsidP="00D81D1B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14:paraId="0CBC1122" w14:textId="7592A303" w:rsidR="00D81D1B" w:rsidRDefault="00D81D1B" w:rsidP="00D81D1B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Praktická část práce byla svým rozsahem a problematikou velmi obtížná a studentka se ji zhostila velmi dobře. Restaurátorská dokumentace je zpracována přehledně. </w:t>
            </w:r>
          </w:p>
          <w:p w14:paraId="12CC4772" w14:textId="2C4C99B4" w:rsidR="00D81D1B" w:rsidRDefault="00D81D1B" w:rsidP="00D81D1B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V teoretické části práce otevírá téma </w:t>
            </w:r>
            <w:r>
              <w:rPr>
                <w:rFonts w:asciiTheme="minorHAnsi" w:hAnsiTheme="minorHAnsi"/>
                <w:bCs/>
                <w:szCs w:val="24"/>
              </w:rPr>
              <w:t>b</w:t>
            </w:r>
            <w:r w:rsidRPr="00D81D1B">
              <w:rPr>
                <w:rFonts w:asciiTheme="minorHAnsi" w:hAnsiTheme="minorHAnsi"/>
                <w:bCs/>
                <w:szCs w:val="24"/>
              </w:rPr>
              <w:t>iologické</w:t>
            </w:r>
            <w:r>
              <w:rPr>
                <w:rFonts w:asciiTheme="minorHAnsi" w:hAnsiTheme="minorHAnsi"/>
                <w:bCs/>
                <w:szCs w:val="24"/>
              </w:rPr>
              <w:t>ho</w:t>
            </w:r>
            <w:r w:rsidRPr="00D81D1B">
              <w:rPr>
                <w:rFonts w:asciiTheme="minorHAnsi" w:hAnsiTheme="minorHAnsi"/>
                <w:bCs/>
                <w:szCs w:val="24"/>
              </w:rPr>
              <w:t xml:space="preserve"> čištění sádrovcových krust</w:t>
            </w:r>
            <w:r>
              <w:rPr>
                <w:rFonts w:asciiTheme="minorHAnsi" w:hAnsiTheme="minorHAnsi"/>
                <w:szCs w:val="24"/>
              </w:rPr>
              <w:t xml:space="preserve">. Vzhledem k šíři a obtížnosti tématu provedla studentka jen vstupní testy, nicméně díky výtečně odvedené práci s literaturou a prameny jde o cennou pilotní práci, která může usnadnit další výzkum. Experimentální část je kvalitně provedená a vyhodnocená. </w:t>
            </w:r>
          </w:p>
        </w:tc>
      </w:tr>
      <w:tr w:rsidR="00D81D1B" w:rsidRPr="00B63975" w14:paraId="42EB254F" w14:textId="77777777" w:rsidTr="00B63975">
        <w:tc>
          <w:tcPr>
            <w:tcW w:w="9212" w:type="dxa"/>
          </w:tcPr>
          <w:p w14:paraId="6BA20D75" w14:textId="359CFF6F" w:rsidR="00D81D1B" w:rsidRPr="00B63975" w:rsidRDefault="00D81D1B" w:rsidP="00D81D1B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334FF7">
              <w:rPr>
                <w:rFonts w:asciiTheme="minorHAnsi" w:hAnsiTheme="minorHAnsi"/>
                <w:sz w:val="40"/>
                <w:szCs w:val="40"/>
              </w:rPr>
              <w:t>x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52031F71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34D499E2" w14:textId="77777777" w:rsidTr="00CF3379">
        <w:tc>
          <w:tcPr>
            <w:tcW w:w="1535" w:type="dxa"/>
          </w:tcPr>
          <w:p w14:paraId="5CDA006D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324F2F4A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22D5ED9F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0409A809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01800863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27CE6A66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4F217925" w14:textId="77777777" w:rsidTr="00CF3379">
        <w:tc>
          <w:tcPr>
            <w:tcW w:w="1535" w:type="dxa"/>
          </w:tcPr>
          <w:p w14:paraId="5B203560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7DAC83E4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5E4CCC72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434C0CC0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57920BB3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18D7A5BA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23FD7FED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5231564F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49C8F4AF" w14:textId="79102520"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</w:t>
      </w:r>
      <w:r w:rsidR="00D81D1B">
        <w:rPr>
          <w:rFonts w:asciiTheme="minorHAnsi" w:hAnsiTheme="minorHAnsi"/>
          <w:szCs w:val="24"/>
        </w:rPr>
        <w:t xml:space="preserve"> Chotěbudicích </w:t>
      </w:r>
      <w:r>
        <w:rPr>
          <w:rFonts w:asciiTheme="minorHAnsi" w:hAnsiTheme="minorHAnsi"/>
          <w:szCs w:val="24"/>
        </w:rPr>
        <w:t xml:space="preserve">  Datum:</w:t>
      </w:r>
      <w:r w:rsidR="00D81D1B">
        <w:rPr>
          <w:rFonts w:asciiTheme="minorHAnsi" w:hAnsiTheme="minorHAnsi"/>
          <w:szCs w:val="24"/>
        </w:rPr>
        <w:t xml:space="preserve"> 24.8.2023</w:t>
      </w:r>
      <w:r>
        <w:rPr>
          <w:rFonts w:asciiTheme="minorHAnsi" w:hAnsiTheme="minorHAnsi"/>
          <w:szCs w:val="24"/>
        </w:rPr>
        <w:t xml:space="preserve">           Podpis </w:t>
      </w:r>
      <w:proofErr w:type="gramStart"/>
      <w:r>
        <w:rPr>
          <w:rFonts w:asciiTheme="minorHAnsi" w:hAnsiTheme="minorHAnsi"/>
          <w:szCs w:val="24"/>
        </w:rPr>
        <w:t>oponenta:…</w:t>
      </w:r>
      <w:proofErr w:type="gramEnd"/>
      <w:r>
        <w:rPr>
          <w:rFonts w:asciiTheme="minorHAnsi" w:hAnsiTheme="minorHAnsi"/>
          <w:szCs w:val="24"/>
        </w:rPr>
        <w:t>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A13B82" w14:textId="77777777" w:rsidR="003B55A4" w:rsidRDefault="003B55A4" w:rsidP="000E2208">
      <w:pPr>
        <w:spacing w:before="0" w:line="240" w:lineRule="auto"/>
      </w:pPr>
      <w:r>
        <w:separator/>
      </w:r>
    </w:p>
  </w:endnote>
  <w:endnote w:type="continuationSeparator" w:id="0">
    <w:p w14:paraId="23C6FD90" w14:textId="77777777" w:rsidR="003B55A4" w:rsidRDefault="003B55A4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4654DC" w14:textId="77777777" w:rsidR="003B55A4" w:rsidRDefault="003B55A4" w:rsidP="000E2208">
      <w:pPr>
        <w:spacing w:before="0" w:line="240" w:lineRule="auto"/>
      </w:pPr>
      <w:r>
        <w:separator/>
      </w:r>
    </w:p>
  </w:footnote>
  <w:footnote w:type="continuationSeparator" w:id="0">
    <w:p w14:paraId="3005C30D" w14:textId="77777777" w:rsidR="003B55A4" w:rsidRDefault="003B55A4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E2208"/>
    <w:rsid w:val="00116975"/>
    <w:rsid w:val="00127784"/>
    <w:rsid w:val="00142CDD"/>
    <w:rsid w:val="001B18DB"/>
    <w:rsid w:val="001C3F32"/>
    <w:rsid w:val="00210F7A"/>
    <w:rsid w:val="00226B53"/>
    <w:rsid w:val="0024023A"/>
    <w:rsid w:val="00334FF7"/>
    <w:rsid w:val="00387E4E"/>
    <w:rsid w:val="003B55A4"/>
    <w:rsid w:val="0052722D"/>
    <w:rsid w:val="005A1F2C"/>
    <w:rsid w:val="006928A5"/>
    <w:rsid w:val="00693682"/>
    <w:rsid w:val="006F51CE"/>
    <w:rsid w:val="0075547D"/>
    <w:rsid w:val="00777A9F"/>
    <w:rsid w:val="009D25E4"/>
    <w:rsid w:val="009F1D91"/>
    <w:rsid w:val="00A631B6"/>
    <w:rsid w:val="00A90FEC"/>
    <w:rsid w:val="00AA2E19"/>
    <w:rsid w:val="00AE1C63"/>
    <w:rsid w:val="00AF0F41"/>
    <w:rsid w:val="00B10726"/>
    <w:rsid w:val="00B230CA"/>
    <w:rsid w:val="00B63975"/>
    <w:rsid w:val="00CD68F1"/>
    <w:rsid w:val="00CF3379"/>
    <w:rsid w:val="00D81D1B"/>
    <w:rsid w:val="00DB498D"/>
    <w:rsid w:val="00DE793A"/>
    <w:rsid w:val="00DF326B"/>
    <w:rsid w:val="00DF35E8"/>
    <w:rsid w:val="00E37914"/>
    <w:rsid w:val="00EC5497"/>
    <w:rsid w:val="00F07235"/>
    <w:rsid w:val="00F116C8"/>
    <w:rsid w:val="00F16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617B8"/>
  <w15:docId w15:val="{BAAA2285-CC9F-498C-9185-5F8560B05B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116C8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589</Words>
  <Characters>3481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cp:lastPrinted>2023-08-25T06:51:00Z</cp:lastPrinted>
  <dcterms:created xsi:type="dcterms:W3CDTF">2023-08-25T06:52:00Z</dcterms:created>
  <dcterms:modified xsi:type="dcterms:W3CDTF">2023-08-25T06:52:00Z</dcterms:modified>
</cp:coreProperties>
</file>