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D3C" w:rsidRDefault="00552D3C" w:rsidP="00552D3C">
      <w:pPr>
        <w:pStyle w:val="Nadpis1"/>
      </w:pPr>
      <w:r>
        <w:t>Posudek diplomové práce</w:t>
      </w:r>
    </w:p>
    <w:p w:rsidR="00552D3C" w:rsidRDefault="00552D3C" w:rsidP="00552D3C">
      <w:pPr>
        <w:pStyle w:val="Nadpis1"/>
      </w:pPr>
    </w:p>
    <w:p w:rsidR="00552D3C" w:rsidRDefault="00552D3C" w:rsidP="00552D3C">
      <w:pPr>
        <w:pStyle w:val="Nadpis1"/>
      </w:pPr>
      <w:r>
        <w:t>Univerzita Pardubice - Fakulta filozofická</w:t>
      </w:r>
    </w:p>
    <w:p w:rsidR="00552D3C" w:rsidRDefault="00552D3C" w:rsidP="00552D3C">
      <w:pPr>
        <w:rPr>
          <w:sz w:val="28"/>
        </w:rPr>
      </w:pPr>
    </w:p>
    <w:p w:rsidR="00552D3C" w:rsidRDefault="00552D3C" w:rsidP="00552D3C">
      <w:pPr>
        <w:spacing w:line="360" w:lineRule="auto"/>
        <w:rPr>
          <w:sz w:val="28"/>
          <w:szCs w:val="28"/>
        </w:rPr>
      </w:pPr>
      <w:r w:rsidRPr="008D7ADD">
        <w:rPr>
          <w:sz w:val="28"/>
          <w:szCs w:val="28"/>
        </w:rPr>
        <w:t>Autor:</w:t>
      </w:r>
      <w:r>
        <w:rPr>
          <w:sz w:val="28"/>
          <w:szCs w:val="28"/>
        </w:rPr>
        <w:t xml:space="preserve">  </w:t>
      </w:r>
      <w:r w:rsidRPr="008D7ADD">
        <w:rPr>
          <w:sz w:val="28"/>
          <w:szCs w:val="28"/>
        </w:rPr>
        <w:t>Bc.</w:t>
      </w:r>
      <w:r>
        <w:rPr>
          <w:sz w:val="28"/>
          <w:szCs w:val="28"/>
        </w:rPr>
        <w:t xml:space="preserve"> Tereza Machovcová</w:t>
      </w:r>
      <w:r w:rsidR="00113EDC">
        <w:rPr>
          <w:sz w:val="28"/>
          <w:szCs w:val="28"/>
        </w:rPr>
        <w:t xml:space="preserve"> -</w:t>
      </w:r>
      <w:r>
        <w:rPr>
          <w:sz w:val="28"/>
          <w:szCs w:val="28"/>
        </w:rPr>
        <w:t xml:space="preserve"> Dobroslav Líbal (1911 – 2002). K teoretickému myšlení české památkové péče 2. poloviny 20. století</w:t>
      </w:r>
    </w:p>
    <w:p w:rsidR="00F6436A" w:rsidRDefault="00552D3C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Vedoucí práce: doc. Mgr. Pavel Panoch, Ph.D.</w:t>
      </w:r>
    </w:p>
    <w:p w:rsidR="00113EDC" w:rsidRDefault="00113EDC" w:rsidP="00552D3C">
      <w:pPr>
        <w:spacing w:line="360" w:lineRule="auto"/>
        <w:rPr>
          <w:sz w:val="28"/>
          <w:szCs w:val="28"/>
        </w:rPr>
      </w:pPr>
    </w:p>
    <w:p w:rsidR="00852956" w:rsidRDefault="00157616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F02C3">
        <w:rPr>
          <w:sz w:val="28"/>
          <w:szCs w:val="28"/>
        </w:rPr>
        <w:t>V dějinách památkové péče v českých zemích zaujímá Dobroslav Líbal významné postavení, patří k nejvýraznějším osobnostem oboru v druhé polovině 20. století</w:t>
      </w:r>
      <w:r w:rsidR="00792F1B">
        <w:rPr>
          <w:sz w:val="28"/>
          <w:szCs w:val="28"/>
        </w:rPr>
        <w:t xml:space="preserve">, ale nelze také pominout jeho </w:t>
      </w:r>
      <w:r w:rsidR="00977A54">
        <w:rPr>
          <w:sz w:val="28"/>
          <w:szCs w:val="28"/>
        </w:rPr>
        <w:t xml:space="preserve">zásadní </w:t>
      </w:r>
      <w:r w:rsidR="00792F1B">
        <w:rPr>
          <w:sz w:val="28"/>
          <w:szCs w:val="28"/>
        </w:rPr>
        <w:t xml:space="preserve">přínos pro dějiny umění, zvláště pro poznání </w:t>
      </w:r>
      <w:r w:rsidR="00977A54">
        <w:rPr>
          <w:sz w:val="28"/>
          <w:szCs w:val="28"/>
        </w:rPr>
        <w:t xml:space="preserve">architektury a urbanismu </w:t>
      </w:r>
      <w:r w:rsidR="00792F1B">
        <w:rPr>
          <w:sz w:val="28"/>
          <w:szCs w:val="28"/>
        </w:rPr>
        <w:t>období středověku</w:t>
      </w:r>
      <w:r w:rsidR="00EF02C3">
        <w:rPr>
          <w:sz w:val="28"/>
          <w:szCs w:val="28"/>
        </w:rPr>
        <w:t>.</w:t>
      </w:r>
      <w:r w:rsidR="00792F1B">
        <w:rPr>
          <w:sz w:val="28"/>
          <w:szCs w:val="28"/>
        </w:rPr>
        <w:t xml:space="preserve"> </w:t>
      </w:r>
      <w:r w:rsidR="00604F07">
        <w:rPr>
          <w:sz w:val="28"/>
          <w:szCs w:val="28"/>
        </w:rPr>
        <w:t xml:space="preserve">T. Machovcová </w:t>
      </w:r>
      <w:r w:rsidR="00977A54">
        <w:rPr>
          <w:sz w:val="28"/>
          <w:szCs w:val="28"/>
        </w:rPr>
        <w:t>se zaměřila</w:t>
      </w:r>
      <w:r w:rsidR="00DC2BE6">
        <w:rPr>
          <w:sz w:val="28"/>
          <w:szCs w:val="28"/>
        </w:rPr>
        <w:t>, jak uvádí v</w:t>
      </w:r>
      <w:r w:rsidR="00FB5A65">
        <w:rPr>
          <w:sz w:val="28"/>
          <w:szCs w:val="28"/>
        </w:rPr>
        <w:t xml:space="preserve"> Z</w:t>
      </w:r>
      <w:r w:rsidR="00DC2BE6">
        <w:rPr>
          <w:sz w:val="28"/>
          <w:szCs w:val="28"/>
        </w:rPr>
        <w:t>ásadách pro vypracování,</w:t>
      </w:r>
      <w:r w:rsidR="00AC41A4">
        <w:rPr>
          <w:sz w:val="28"/>
          <w:szCs w:val="28"/>
        </w:rPr>
        <w:t xml:space="preserve"> </w:t>
      </w:r>
      <w:r w:rsidR="00977A54">
        <w:rPr>
          <w:sz w:val="28"/>
          <w:szCs w:val="28"/>
        </w:rPr>
        <w:t>na zhodnocení</w:t>
      </w:r>
      <w:r w:rsidR="00DC2BE6">
        <w:rPr>
          <w:sz w:val="28"/>
          <w:szCs w:val="28"/>
        </w:rPr>
        <w:t xml:space="preserve"> a</w:t>
      </w:r>
      <w:r w:rsidR="003143F0">
        <w:rPr>
          <w:sz w:val="28"/>
          <w:szCs w:val="28"/>
        </w:rPr>
        <w:t xml:space="preserve"> </w:t>
      </w:r>
      <w:proofErr w:type="gramStart"/>
      <w:r w:rsidR="00DC2BE6">
        <w:rPr>
          <w:sz w:val="28"/>
          <w:szCs w:val="28"/>
        </w:rPr>
        <w:t>interpretaci</w:t>
      </w:r>
      <w:r w:rsidR="00792F1B">
        <w:rPr>
          <w:sz w:val="28"/>
          <w:szCs w:val="28"/>
        </w:rPr>
        <w:t xml:space="preserve"> </w:t>
      </w:r>
      <w:r w:rsidR="00EF02C3">
        <w:rPr>
          <w:sz w:val="28"/>
          <w:szCs w:val="28"/>
        </w:rPr>
        <w:t xml:space="preserve"> </w:t>
      </w:r>
      <w:r w:rsidR="00DC2BE6">
        <w:rPr>
          <w:sz w:val="28"/>
          <w:szCs w:val="28"/>
        </w:rPr>
        <w:t>památkářského</w:t>
      </w:r>
      <w:proofErr w:type="gramEnd"/>
      <w:r w:rsidR="00DC2BE6">
        <w:rPr>
          <w:sz w:val="28"/>
          <w:szCs w:val="28"/>
        </w:rPr>
        <w:t xml:space="preserve"> a teoretického díla D.</w:t>
      </w:r>
      <w:r w:rsidR="00AF234C">
        <w:rPr>
          <w:sz w:val="28"/>
          <w:szCs w:val="28"/>
        </w:rPr>
        <w:t xml:space="preserve"> </w:t>
      </w:r>
      <w:r w:rsidR="00DC2BE6">
        <w:rPr>
          <w:sz w:val="28"/>
          <w:szCs w:val="28"/>
        </w:rPr>
        <w:t xml:space="preserve">Líbala, </w:t>
      </w:r>
      <w:r w:rsidR="005B313F">
        <w:rPr>
          <w:sz w:val="28"/>
          <w:szCs w:val="28"/>
        </w:rPr>
        <w:t>ale také na</w:t>
      </w:r>
      <w:r w:rsidR="00DC2BE6">
        <w:rPr>
          <w:sz w:val="28"/>
          <w:szCs w:val="28"/>
        </w:rPr>
        <w:t xml:space="preserve"> jeho životní a profesní drá</w:t>
      </w:r>
      <w:r w:rsidR="005B313F">
        <w:rPr>
          <w:sz w:val="28"/>
          <w:szCs w:val="28"/>
        </w:rPr>
        <w:t>hu</w:t>
      </w:r>
      <w:r w:rsidR="00DC2BE6">
        <w:rPr>
          <w:sz w:val="28"/>
          <w:szCs w:val="28"/>
        </w:rPr>
        <w:t>.  Struktura práce vycházela z</w:t>
      </w:r>
      <w:r w:rsidR="005B313F">
        <w:rPr>
          <w:sz w:val="28"/>
          <w:szCs w:val="28"/>
        </w:rPr>
        <w:t> </w:t>
      </w:r>
      <w:r w:rsidR="00DC2BE6">
        <w:rPr>
          <w:sz w:val="28"/>
          <w:szCs w:val="28"/>
        </w:rPr>
        <w:t>uvedené</w:t>
      </w:r>
      <w:r w:rsidR="005B313F">
        <w:rPr>
          <w:sz w:val="28"/>
          <w:szCs w:val="28"/>
        </w:rPr>
        <w:t xml:space="preserve"> koncepce</w:t>
      </w:r>
      <w:r w:rsidR="00AF234C">
        <w:rPr>
          <w:sz w:val="28"/>
          <w:szCs w:val="28"/>
        </w:rPr>
        <w:t xml:space="preserve">. </w:t>
      </w:r>
      <w:r w:rsidR="00B57C84">
        <w:rPr>
          <w:sz w:val="28"/>
          <w:szCs w:val="28"/>
        </w:rPr>
        <w:t>J</w:t>
      </w:r>
      <w:r w:rsidR="00FB5A65">
        <w:rPr>
          <w:sz w:val="28"/>
          <w:szCs w:val="28"/>
        </w:rPr>
        <w:t>ednotliv</w:t>
      </w:r>
      <w:r w:rsidR="00B57C84">
        <w:rPr>
          <w:sz w:val="28"/>
          <w:szCs w:val="28"/>
        </w:rPr>
        <w:t>é</w:t>
      </w:r>
      <w:r w:rsidR="00FB5A65">
        <w:rPr>
          <w:sz w:val="28"/>
          <w:szCs w:val="28"/>
        </w:rPr>
        <w:t xml:space="preserve"> </w:t>
      </w:r>
      <w:r w:rsidR="00B57C84">
        <w:rPr>
          <w:sz w:val="28"/>
          <w:szCs w:val="28"/>
        </w:rPr>
        <w:t xml:space="preserve">kapitoly odpovídají </w:t>
      </w:r>
      <w:r w:rsidR="00FB5A65">
        <w:rPr>
          <w:sz w:val="28"/>
          <w:szCs w:val="28"/>
        </w:rPr>
        <w:t>tematický</w:t>
      </w:r>
      <w:r w:rsidR="0013224E">
        <w:rPr>
          <w:sz w:val="28"/>
          <w:szCs w:val="28"/>
        </w:rPr>
        <w:t>m</w:t>
      </w:r>
      <w:r w:rsidR="00FB5A65">
        <w:rPr>
          <w:sz w:val="28"/>
          <w:szCs w:val="28"/>
        </w:rPr>
        <w:t xml:space="preserve"> </w:t>
      </w:r>
      <w:r w:rsidR="00B57C84">
        <w:rPr>
          <w:sz w:val="28"/>
          <w:szCs w:val="28"/>
        </w:rPr>
        <w:t>okruhům, v</w:t>
      </w:r>
      <w:r w:rsidR="003143F0">
        <w:rPr>
          <w:sz w:val="28"/>
          <w:szCs w:val="28"/>
        </w:rPr>
        <w:t xml:space="preserve"> nichž </w:t>
      </w:r>
      <w:r w:rsidR="00852956">
        <w:rPr>
          <w:sz w:val="28"/>
          <w:szCs w:val="28"/>
        </w:rPr>
        <w:t>diplomantka</w:t>
      </w:r>
      <w:r w:rsidR="00604F07">
        <w:rPr>
          <w:sz w:val="28"/>
          <w:szCs w:val="28"/>
        </w:rPr>
        <w:t xml:space="preserve"> </w:t>
      </w:r>
      <w:r w:rsidR="004E7725">
        <w:rPr>
          <w:sz w:val="28"/>
          <w:szCs w:val="28"/>
        </w:rPr>
        <w:t xml:space="preserve">analyzovala a </w:t>
      </w:r>
      <w:r w:rsidR="00B57C84">
        <w:rPr>
          <w:sz w:val="28"/>
          <w:szCs w:val="28"/>
        </w:rPr>
        <w:t>charakteriz</w:t>
      </w:r>
      <w:r w:rsidR="004E7725">
        <w:rPr>
          <w:sz w:val="28"/>
          <w:szCs w:val="28"/>
        </w:rPr>
        <w:t>ovala</w:t>
      </w:r>
      <w:r w:rsidR="000C3C66">
        <w:rPr>
          <w:sz w:val="28"/>
          <w:szCs w:val="28"/>
        </w:rPr>
        <w:t xml:space="preserve"> </w:t>
      </w:r>
      <w:r w:rsidR="00C62D57">
        <w:rPr>
          <w:sz w:val="28"/>
          <w:szCs w:val="28"/>
        </w:rPr>
        <w:t xml:space="preserve">názory, </w:t>
      </w:r>
      <w:r w:rsidR="00B57C84">
        <w:rPr>
          <w:sz w:val="28"/>
          <w:szCs w:val="28"/>
        </w:rPr>
        <w:t>přístup</w:t>
      </w:r>
      <w:r w:rsidR="00C62D57">
        <w:rPr>
          <w:sz w:val="28"/>
          <w:szCs w:val="28"/>
        </w:rPr>
        <w:t>y a stanoviska</w:t>
      </w:r>
      <w:r w:rsidR="006A36FA">
        <w:rPr>
          <w:sz w:val="28"/>
          <w:szCs w:val="28"/>
        </w:rPr>
        <w:t xml:space="preserve"> </w:t>
      </w:r>
      <w:r w:rsidR="00C62D57">
        <w:rPr>
          <w:sz w:val="28"/>
          <w:szCs w:val="28"/>
        </w:rPr>
        <w:t>D. Líbala</w:t>
      </w:r>
      <w:r w:rsidR="004E7725">
        <w:rPr>
          <w:sz w:val="28"/>
          <w:szCs w:val="28"/>
        </w:rPr>
        <w:t xml:space="preserve"> k teorii a praxi památkové péče</w:t>
      </w:r>
      <w:r w:rsidR="003143F0">
        <w:rPr>
          <w:sz w:val="28"/>
          <w:szCs w:val="28"/>
        </w:rPr>
        <w:t>. Stěžejní místo zaujímá jeho zásadní úloha při</w:t>
      </w:r>
      <w:r w:rsidR="0037483A">
        <w:rPr>
          <w:sz w:val="28"/>
          <w:szCs w:val="28"/>
        </w:rPr>
        <w:t xml:space="preserve"> vzniku metody stavebně historického průzkumu</w:t>
      </w:r>
      <w:r w:rsidR="004E7725">
        <w:rPr>
          <w:sz w:val="28"/>
          <w:szCs w:val="28"/>
        </w:rPr>
        <w:t xml:space="preserve">. </w:t>
      </w:r>
      <w:r w:rsidR="0037483A">
        <w:rPr>
          <w:sz w:val="28"/>
          <w:szCs w:val="28"/>
        </w:rPr>
        <w:t>Tereza Makovcová v</w:t>
      </w:r>
      <w:r w:rsidR="00604F07">
        <w:rPr>
          <w:sz w:val="28"/>
          <w:szCs w:val="28"/>
        </w:rPr>
        <w:t xml:space="preserve">ěnovala </w:t>
      </w:r>
      <w:r w:rsidR="0037483A">
        <w:rPr>
          <w:sz w:val="28"/>
          <w:szCs w:val="28"/>
        </w:rPr>
        <w:t xml:space="preserve">také </w:t>
      </w:r>
      <w:r w:rsidR="00852956">
        <w:rPr>
          <w:sz w:val="28"/>
          <w:szCs w:val="28"/>
        </w:rPr>
        <w:t xml:space="preserve">značnou </w:t>
      </w:r>
      <w:r w:rsidR="00604F07">
        <w:rPr>
          <w:sz w:val="28"/>
          <w:szCs w:val="28"/>
        </w:rPr>
        <w:t xml:space="preserve">pozornost </w:t>
      </w:r>
      <w:r w:rsidR="00852956">
        <w:rPr>
          <w:sz w:val="28"/>
          <w:szCs w:val="28"/>
        </w:rPr>
        <w:t xml:space="preserve">výsledkům </w:t>
      </w:r>
      <w:r w:rsidR="00604F07">
        <w:rPr>
          <w:sz w:val="28"/>
          <w:szCs w:val="28"/>
        </w:rPr>
        <w:t>uměleckohistorické</w:t>
      </w:r>
      <w:r w:rsidR="00852956">
        <w:rPr>
          <w:sz w:val="28"/>
          <w:szCs w:val="28"/>
        </w:rPr>
        <w:t>ho</w:t>
      </w:r>
      <w:r w:rsidR="00604F07">
        <w:rPr>
          <w:sz w:val="28"/>
          <w:szCs w:val="28"/>
        </w:rPr>
        <w:t xml:space="preserve"> bádání</w:t>
      </w:r>
      <w:r w:rsidR="00B92909">
        <w:rPr>
          <w:sz w:val="28"/>
          <w:szCs w:val="28"/>
        </w:rPr>
        <w:t>.  Z</w:t>
      </w:r>
      <w:r>
        <w:rPr>
          <w:sz w:val="28"/>
          <w:szCs w:val="28"/>
        </w:rPr>
        <w:t> </w:t>
      </w:r>
      <w:r w:rsidR="00B92909">
        <w:rPr>
          <w:sz w:val="28"/>
          <w:szCs w:val="28"/>
        </w:rPr>
        <w:t>dokumentů</w:t>
      </w:r>
      <w:r w:rsidR="00604F07">
        <w:rPr>
          <w:sz w:val="28"/>
          <w:szCs w:val="28"/>
        </w:rPr>
        <w:t xml:space="preserve"> </w:t>
      </w:r>
      <w:r w:rsidR="00A5752B">
        <w:rPr>
          <w:sz w:val="28"/>
          <w:szCs w:val="28"/>
        </w:rPr>
        <w:t>a vzpomínek rodinných příslušníků a spolupracovníků rekonstruovala mnohé pozoruhodné momenty z </w:t>
      </w:r>
      <w:r w:rsidR="00852956">
        <w:rPr>
          <w:sz w:val="28"/>
          <w:szCs w:val="28"/>
        </w:rPr>
        <w:t xml:space="preserve">osobního života a zachytila rozsáhlé pracovní a badatelské aktivity na poli památkové péče v českém i v mezinárodním </w:t>
      </w:r>
      <w:r w:rsidR="00863FEE">
        <w:rPr>
          <w:sz w:val="28"/>
          <w:szCs w:val="28"/>
        </w:rPr>
        <w:t xml:space="preserve">kontextu. </w:t>
      </w:r>
    </w:p>
    <w:p w:rsidR="00F478C3" w:rsidRDefault="00852956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Autorka splnila </w:t>
      </w:r>
      <w:r w:rsidR="00DA0E46">
        <w:rPr>
          <w:sz w:val="28"/>
          <w:szCs w:val="28"/>
        </w:rPr>
        <w:t xml:space="preserve">zadání diplomové práce a oceňuji výsledky jejího výzkumu. </w:t>
      </w:r>
      <w:r w:rsidR="00F478C3">
        <w:rPr>
          <w:sz w:val="28"/>
          <w:szCs w:val="28"/>
        </w:rPr>
        <w:t xml:space="preserve">      </w:t>
      </w:r>
    </w:p>
    <w:p w:rsidR="004E7725" w:rsidRDefault="00F478C3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DA0E46">
        <w:rPr>
          <w:sz w:val="28"/>
          <w:szCs w:val="28"/>
        </w:rPr>
        <w:t>K textu mám několik doplňujících poznámek</w:t>
      </w:r>
      <w:r w:rsidR="0055075C">
        <w:rPr>
          <w:sz w:val="28"/>
          <w:szCs w:val="28"/>
        </w:rPr>
        <w:t xml:space="preserve"> a připomínek</w:t>
      </w:r>
      <w:r w:rsidR="00DA0E46">
        <w:rPr>
          <w:sz w:val="28"/>
          <w:szCs w:val="28"/>
        </w:rPr>
        <w:t>.</w:t>
      </w:r>
    </w:p>
    <w:p w:rsidR="004E7725" w:rsidRDefault="006A36FA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</w:t>
      </w:r>
      <w:r w:rsidR="0037483A">
        <w:rPr>
          <w:sz w:val="28"/>
          <w:szCs w:val="28"/>
        </w:rPr>
        <w:t>řed II. světovou válkou</w:t>
      </w:r>
      <w:r w:rsidR="00484621">
        <w:rPr>
          <w:sz w:val="28"/>
          <w:szCs w:val="28"/>
        </w:rPr>
        <w:t xml:space="preserve"> se věnoval průzkumům památek a historických jader měst ing. Dr. Josef Šebek, blízký spolupracovník V. Wagnera</w:t>
      </w:r>
      <w:r w:rsidR="00863FEE">
        <w:rPr>
          <w:sz w:val="28"/>
          <w:szCs w:val="28"/>
        </w:rPr>
        <w:t xml:space="preserve"> a </w:t>
      </w:r>
      <w:r w:rsidR="00F02ECB">
        <w:rPr>
          <w:sz w:val="28"/>
          <w:szCs w:val="28"/>
        </w:rPr>
        <w:t xml:space="preserve">má důležitou roli v genezi </w:t>
      </w:r>
      <w:bookmarkStart w:id="0" w:name="_GoBack"/>
      <w:bookmarkEnd w:id="0"/>
      <w:r w:rsidR="00F02ECB">
        <w:rPr>
          <w:sz w:val="28"/>
          <w:szCs w:val="28"/>
        </w:rPr>
        <w:t>celé této problematiky</w:t>
      </w:r>
      <w:r w:rsidR="00484621">
        <w:rPr>
          <w:sz w:val="28"/>
          <w:szCs w:val="28"/>
        </w:rPr>
        <w:t>.</w:t>
      </w:r>
      <w:r w:rsidR="0037483A">
        <w:rPr>
          <w:sz w:val="28"/>
          <w:szCs w:val="28"/>
        </w:rPr>
        <w:t xml:space="preserve"> </w:t>
      </w:r>
      <w:r>
        <w:rPr>
          <w:sz w:val="28"/>
          <w:szCs w:val="28"/>
        </w:rPr>
        <w:t>D. Líbal kladl velký důraz na</w:t>
      </w:r>
      <w:r w:rsidR="00863FEE">
        <w:rPr>
          <w:sz w:val="28"/>
          <w:szCs w:val="28"/>
        </w:rPr>
        <w:t> hodnocení a interpretaci českého umění</w:t>
      </w:r>
      <w:r w:rsidR="00AC41A4">
        <w:rPr>
          <w:sz w:val="28"/>
          <w:szCs w:val="28"/>
        </w:rPr>
        <w:t xml:space="preserve"> </w:t>
      </w:r>
      <w:r w:rsidR="00F478C3">
        <w:rPr>
          <w:sz w:val="28"/>
          <w:szCs w:val="28"/>
        </w:rPr>
        <w:t xml:space="preserve">ve středoevropských, případně v evropských vztazích </w:t>
      </w:r>
      <w:r w:rsidR="00AC41A4">
        <w:rPr>
          <w:sz w:val="28"/>
          <w:szCs w:val="28"/>
        </w:rPr>
        <w:t>a</w:t>
      </w:r>
      <w:r w:rsidR="005B313F">
        <w:rPr>
          <w:sz w:val="28"/>
          <w:szCs w:val="28"/>
        </w:rPr>
        <w:t xml:space="preserve"> </w:t>
      </w:r>
      <w:r w:rsidR="00F478C3">
        <w:rPr>
          <w:sz w:val="28"/>
          <w:szCs w:val="28"/>
        </w:rPr>
        <w:t xml:space="preserve">jeho důležité postavení </w:t>
      </w:r>
      <w:r w:rsidR="005B313F">
        <w:rPr>
          <w:sz w:val="28"/>
          <w:szCs w:val="28"/>
        </w:rPr>
        <w:t>vždy akcentoval</w:t>
      </w:r>
      <w:r>
        <w:rPr>
          <w:sz w:val="28"/>
          <w:szCs w:val="28"/>
        </w:rPr>
        <w:t xml:space="preserve"> </w:t>
      </w:r>
      <w:r w:rsidR="005B313F">
        <w:rPr>
          <w:sz w:val="28"/>
          <w:szCs w:val="28"/>
        </w:rPr>
        <w:t>v</w:t>
      </w:r>
      <w:r>
        <w:rPr>
          <w:sz w:val="28"/>
          <w:szCs w:val="28"/>
        </w:rPr>
        <w:t xml:space="preserve"> publikacích, článcích a na </w:t>
      </w:r>
      <w:r>
        <w:rPr>
          <w:sz w:val="28"/>
          <w:szCs w:val="28"/>
        </w:rPr>
        <w:lastRenderedPageBreak/>
        <w:t>konferencích.</w:t>
      </w:r>
      <w:r w:rsidR="008E5266">
        <w:rPr>
          <w:sz w:val="28"/>
          <w:szCs w:val="28"/>
        </w:rPr>
        <w:t xml:space="preserve"> </w:t>
      </w:r>
      <w:r w:rsidR="00B96E8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Syntetická metoda v památkové péči, s níž se D. Líbal identifikoval a přejal </w:t>
      </w:r>
      <w:r w:rsidR="00804AE0">
        <w:rPr>
          <w:sz w:val="28"/>
          <w:szCs w:val="28"/>
        </w:rPr>
        <w:t xml:space="preserve">zde </w:t>
      </w:r>
      <w:r>
        <w:rPr>
          <w:sz w:val="28"/>
          <w:szCs w:val="28"/>
        </w:rPr>
        <w:t xml:space="preserve">názory V. Wagnera, měla samozřejmě i svá úskalí, jak </w:t>
      </w:r>
      <w:r w:rsidR="00804AE0">
        <w:rPr>
          <w:sz w:val="28"/>
          <w:szCs w:val="28"/>
        </w:rPr>
        <w:t xml:space="preserve">ukázala </w:t>
      </w:r>
      <w:r>
        <w:rPr>
          <w:sz w:val="28"/>
          <w:szCs w:val="28"/>
        </w:rPr>
        <w:t>rekonstrukce domu U Zvonu</w:t>
      </w:r>
      <w:r w:rsidR="00804AE0">
        <w:rPr>
          <w:sz w:val="28"/>
          <w:szCs w:val="28"/>
        </w:rPr>
        <w:t>. Existují ještě další realizace nebo návrhy rekonstrukcí např. Nové Město n. Metují, Polička aj</w:t>
      </w:r>
      <w:r w:rsidR="00157616">
        <w:rPr>
          <w:sz w:val="28"/>
          <w:szCs w:val="28"/>
        </w:rPr>
        <w:t xml:space="preserve">, jež </w:t>
      </w:r>
      <w:r w:rsidR="005B4882">
        <w:rPr>
          <w:sz w:val="28"/>
          <w:szCs w:val="28"/>
        </w:rPr>
        <w:t xml:space="preserve">v této souvislosti </w:t>
      </w:r>
      <w:r w:rsidR="00157616">
        <w:rPr>
          <w:sz w:val="28"/>
          <w:szCs w:val="28"/>
        </w:rPr>
        <w:t>autorka neuvádí</w:t>
      </w:r>
      <w:r w:rsidR="00804AE0">
        <w:rPr>
          <w:sz w:val="28"/>
          <w:szCs w:val="28"/>
        </w:rPr>
        <w:t>.</w:t>
      </w:r>
      <w:r w:rsidR="008E5266">
        <w:rPr>
          <w:sz w:val="28"/>
          <w:szCs w:val="28"/>
        </w:rPr>
        <w:t xml:space="preserve">  </w:t>
      </w:r>
      <w:r w:rsidR="005B313F">
        <w:rPr>
          <w:sz w:val="28"/>
          <w:szCs w:val="28"/>
        </w:rPr>
        <w:t>V textu po</w:t>
      </w:r>
      <w:r w:rsidR="008E5266">
        <w:rPr>
          <w:sz w:val="28"/>
          <w:szCs w:val="28"/>
        </w:rPr>
        <w:t xml:space="preserve">strádám analýzu pozitivních a negativních výsledků syntetického přístupu </w:t>
      </w:r>
      <w:r w:rsidR="00BB5E88">
        <w:rPr>
          <w:sz w:val="28"/>
          <w:szCs w:val="28"/>
        </w:rPr>
        <w:t>v památkové péči (viz úvod diplomové práce</w:t>
      </w:r>
      <w:r w:rsidR="00157616">
        <w:rPr>
          <w:sz w:val="28"/>
          <w:szCs w:val="28"/>
        </w:rPr>
        <w:t>)</w:t>
      </w:r>
      <w:r w:rsidR="008E5266">
        <w:rPr>
          <w:sz w:val="28"/>
          <w:szCs w:val="28"/>
        </w:rPr>
        <w:t>.  Publikace o Poličce ne</w:t>
      </w:r>
      <w:r w:rsidR="00157616">
        <w:rPr>
          <w:sz w:val="28"/>
          <w:szCs w:val="28"/>
        </w:rPr>
        <w:t xml:space="preserve">má podobu </w:t>
      </w:r>
      <w:r w:rsidR="008E5266">
        <w:rPr>
          <w:sz w:val="28"/>
          <w:szCs w:val="28"/>
        </w:rPr>
        <w:t>brožur</w:t>
      </w:r>
      <w:r w:rsidR="00157616">
        <w:rPr>
          <w:sz w:val="28"/>
          <w:szCs w:val="28"/>
        </w:rPr>
        <w:t>y</w:t>
      </w:r>
      <w:r w:rsidR="008E5266">
        <w:rPr>
          <w:sz w:val="28"/>
          <w:szCs w:val="28"/>
        </w:rPr>
        <w:t xml:space="preserve">, ale </w:t>
      </w:r>
      <w:r w:rsidR="00157616">
        <w:rPr>
          <w:sz w:val="28"/>
          <w:szCs w:val="28"/>
        </w:rPr>
        <w:t xml:space="preserve">je </w:t>
      </w:r>
      <w:r w:rsidR="008E5266">
        <w:rPr>
          <w:sz w:val="28"/>
          <w:szCs w:val="28"/>
        </w:rPr>
        <w:t>podrobnou studií uměleckohistorického a zejména urbanistického vývoje</w:t>
      </w:r>
      <w:r w:rsidR="00B96E84">
        <w:rPr>
          <w:sz w:val="28"/>
          <w:szCs w:val="28"/>
        </w:rPr>
        <w:t xml:space="preserve"> města </w:t>
      </w:r>
      <w:r w:rsidR="008E5266">
        <w:rPr>
          <w:sz w:val="28"/>
          <w:szCs w:val="28"/>
        </w:rPr>
        <w:t xml:space="preserve">a </w:t>
      </w:r>
      <w:r w:rsidR="005B313F">
        <w:rPr>
          <w:sz w:val="28"/>
          <w:szCs w:val="28"/>
        </w:rPr>
        <w:t xml:space="preserve">Dobroslav </w:t>
      </w:r>
      <w:r w:rsidR="008E5266">
        <w:rPr>
          <w:sz w:val="28"/>
          <w:szCs w:val="28"/>
        </w:rPr>
        <w:t>Líbal ji napsal s </w:t>
      </w:r>
      <w:proofErr w:type="spellStart"/>
      <w:r w:rsidR="008E5266">
        <w:rPr>
          <w:sz w:val="28"/>
          <w:szCs w:val="28"/>
        </w:rPr>
        <w:t>ak</w:t>
      </w:r>
      <w:proofErr w:type="spellEnd"/>
      <w:r w:rsidR="008E5266">
        <w:rPr>
          <w:sz w:val="28"/>
          <w:szCs w:val="28"/>
        </w:rPr>
        <w:t xml:space="preserve">. arch. Lubošem </w:t>
      </w:r>
      <w:proofErr w:type="spellStart"/>
      <w:r w:rsidR="008E5266">
        <w:rPr>
          <w:sz w:val="28"/>
          <w:szCs w:val="28"/>
        </w:rPr>
        <w:t>Remlem</w:t>
      </w:r>
      <w:proofErr w:type="spellEnd"/>
      <w:r w:rsidR="008E5266">
        <w:rPr>
          <w:sz w:val="28"/>
          <w:szCs w:val="28"/>
        </w:rPr>
        <w:t xml:space="preserve">, s nímž měl velice úzké osobní a odborné vztahy. </w:t>
      </w:r>
      <w:r w:rsidR="00BB5E88">
        <w:rPr>
          <w:sz w:val="28"/>
          <w:szCs w:val="28"/>
        </w:rPr>
        <w:t xml:space="preserve">V devadesátých letech dochází k rehabilitaci postavení D. Líbala v pedagogické a vědecké oblasti udělením titulů doc. a </w:t>
      </w:r>
      <w:proofErr w:type="spellStart"/>
      <w:proofErr w:type="gramStart"/>
      <w:r w:rsidR="00BB5E88">
        <w:rPr>
          <w:sz w:val="28"/>
          <w:szCs w:val="28"/>
        </w:rPr>
        <w:t>Dr.Sc</w:t>
      </w:r>
      <w:proofErr w:type="spellEnd"/>
      <w:r w:rsidR="00BB5E88">
        <w:rPr>
          <w:sz w:val="28"/>
          <w:szCs w:val="28"/>
        </w:rPr>
        <w:t>.</w:t>
      </w:r>
      <w:proofErr w:type="gramEnd"/>
      <w:r w:rsidR="00BB5E88">
        <w:rPr>
          <w:sz w:val="28"/>
          <w:szCs w:val="28"/>
        </w:rPr>
        <w:t xml:space="preserve"> </w:t>
      </w:r>
    </w:p>
    <w:p w:rsidR="004E7725" w:rsidRDefault="00BB5E88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K obhajobě připojuji otázku: autenticita hmoty a </w:t>
      </w:r>
      <w:r w:rsidR="00B96E84">
        <w:rPr>
          <w:sz w:val="28"/>
          <w:szCs w:val="28"/>
        </w:rPr>
        <w:t xml:space="preserve">autenticita </w:t>
      </w:r>
      <w:r>
        <w:rPr>
          <w:sz w:val="28"/>
          <w:szCs w:val="28"/>
        </w:rPr>
        <w:t xml:space="preserve">formy v památkové péči. </w:t>
      </w:r>
    </w:p>
    <w:p w:rsidR="00157616" w:rsidRDefault="00157616" w:rsidP="00552D3C">
      <w:pPr>
        <w:spacing w:line="360" w:lineRule="auto"/>
        <w:rPr>
          <w:sz w:val="28"/>
          <w:szCs w:val="28"/>
        </w:rPr>
      </w:pPr>
    </w:p>
    <w:p w:rsidR="004E7725" w:rsidRDefault="00BB5E88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Práci doporučuji k obhajobě a navrhuji: výborně mínus</w:t>
      </w:r>
    </w:p>
    <w:p w:rsidR="00C62D57" w:rsidRDefault="00C62D57" w:rsidP="00552D3C">
      <w:pPr>
        <w:spacing w:line="360" w:lineRule="auto"/>
        <w:rPr>
          <w:sz w:val="28"/>
          <w:szCs w:val="28"/>
        </w:rPr>
      </w:pPr>
    </w:p>
    <w:p w:rsidR="00C62D57" w:rsidRDefault="00BB5E88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Doc. PhDr. Vladimír Hrubý</w:t>
      </w:r>
    </w:p>
    <w:p w:rsidR="00C62D57" w:rsidRDefault="00BB5E88" w:rsidP="00552D3C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oponent diplomové práce</w:t>
      </w:r>
    </w:p>
    <w:p w:rsidR="00113EDC" w:rsidRDefault="00113EDC" w:rsidP="00552D3C">
      <w:pPr>
        <w:spacing w:line="360" w:lineRule="auto"/>
        <w:rPr>
          <w:sz w:val="28"/>
          <w:szCs w:val="28"/>
        </w:rPr>
      </w:pPr>
    </w:p>
    <w:p w:rsidR="00113EDC" w:rsidRPr="00157616" w:rsidRDefault="00157616" w:rsidP="00552D3C">
      <w:pPr>
        <w:spacing w:line="360" w:lineRule="auto"/>
        <w:rPr>
          <w:sz w:val="28"/>
          <w:szCs w:val="28"/>
        </w:rPr>
      </w:pPr>
      <w:r w:rsidRPr="00157616">
        <w:rPr>
          <w:sz w:val="28"/>
          <w:szCs w:val="28"/>
        </w:rPr>
        <w:t>V Pardubicích dne 11. 8. 2016</w:t>
      </w:r>
    </w:p>
    <w:sectPr w:rsidR="00113EDC" w:rsidRPr="00157616" w:rsidSect="00F64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52D3C"/>
    <w:rsid w:val="000A120D"/>
    <w:rsid w:val="000C3C66"/>
    <w:rsid w:val="00113EDC"/>
    <w:rsid w:val="0013224E"/>
    <w:rsid w:val="00157616"/>
    <w:rsid w:val="001610A7"/>
    <w:rsid w:val="001D77A5"/>
    <w:rsid w:val="002132A4"/>
    <w:rsid w:val="00265AC0"/>
    <w:rsid w:val="00276F5D"/>
    <w:rsid w:val="003143F0"/>
    <w:rsid w:val="0037483A"/>
    <w:rsid w:val="00484621"/>
    <w:rsid w:val="004E7725"/>
    <w:rsid w:val="0055075C"/>
    <w:rsid w:val="00552D3C"/>
    <w:rsid w:val="005B313F"/>
    <w:rsid w:val="005B4882"/>
    <w:rsid w:val="00604F07"/>
    <w:rsid w:val="006A36FA"/>
    <w:rsid w:val="00792F1B"/>
    <w:rsid w:val="00804AE0"/>
    <w:rsid w:val="00852956"/>
    <w:rsid w:val="00863FEE"/>
    <w:rsid w:val="008E5266"/>
    <w:rsid w:val="00965F72"/>
    <w:rsid w:val="00977A54"/>
    <w:rsid w:val="00A44E1E"/>
    <w:rsid w:val="00A5752B"/>
    <w:rsid w:val="00A86F35"/>
    <w:rsid w:val="00AC41A4"/>
    <w:rsid w:val="00AF08AE"/>
    <w:rsid w:val="00AF234C"/>
    <w:rsid w:val="00B57C84"/>
    <w:rsid w:val="00B92909"/>
    <w:rsid w:val="00B96E84"/>
    <w:rsid w:val="00BB5E88"/>
    <w:rsid w:val="00C62D57"/>
    <w:rsid w:val="00D147DC"/>
    <w:rsid w:val="00DA0E46"/>
    <w:rsid w:val="00DC2BE6"/>
    <w:rsid w:val="00E262F7"/>
    <w:rsid w:val="00EF02C3"/>
    <w:rsid w:val="00F02ECB"/>
    <w:rsid w:val="00F478C3"/>
    <w:rsid w:val="00F6436A"/>
    <w:rsid w:val="00FB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2D3C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552D3C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52D3C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2</Pages>
  <Words>421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spravce</cp:lastModifiedBy>
  <cp:revision>17</cp:revision>
  <cp:lastPrinted>2016-08-12T08:24:00Z</cp:lastPrinted>
  <dcterms:created xsi:type="dcterms:W3CDTF">2016-08-10T13:21:00Z</dcterms:created>
  <dcterms:modified xsi:type="dcterms:W3CDTF">2016-08-12T08:27:00Z</dcterms:modified>
</cp:coreProperties>
</file>