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7A70" w:rsidRPr="00EB1156" w:rsidRDefault="003B7A70" w:rsidP="003B7A70">
      <w:pPr>
        <w:pStyle w:val="Normlnweb"/>
        <w:rPr>
          <w:rFonts w:ascii="Arial" w:hAnsi="Arial" w:cs="Arial"/>
        </w:rPr>
      </w:pPr>
      <w:proofErr w:type="spellStart"/>
      <w:r w:rsidRPr="00EB1156">
        <w:rPr>
          <w:rFonts w:ascii="Arial" w:hAnsi="Arial" w:cs="Arial"/>
        </w:rPr>
        <w:t>ČapekJ_D</w:t>
      </w:r>
      <w:r w:rsidR="00B27972">
        <w:rPr>
          <w:rFonts w:ascii="Arial" w:hAnsi="Arial" w:cs="Arial"/>
        </w:rPr>
        <w:t>as</w:t>
      </w:r>
      <w:proofErr w:type="spellEnd"/>
      <w:r w:rsidR="00B27972">
        <w:rPr>
          <w:rFonts w:ascii="Arial" w:hAnsi="Arial" w:cs="Arial"/>
        </w:rPr>
        <w:t xml:space="preserve"> </w:t>
      </w:r>
      <w:r w:rsidR="00126757">
        <w:rPr>
          <w:rFonts w:ascii="Arial" w:hAnsi="Arial" w:cs="Arial"/>
        </w:rPr>
        <w:t>Weltbild</w:t>
      </w:r>
      <w:r w:rsidRPr="00EB1156">
        <w:rPr>
          <w:rFonts w:ascii="Arial" w:hAnsi="Arial" w:cs="Arial"/>
        </w:rPr>
        <w:t>_</w:t>
      </w:r>
      <w:r w:rsidR="00126757">
        <w:rPr>
          <w:rFonts w:ascii="Arial" w:hAnsi="Arial" w:cs="Arial"/>
        </w:rPr>
        <w:t>JB</w:t>
      </w:r>
      <w:r w:rsidRPr="00EB1156">
        <w:rPr>
          <w:rFonts w:ascii="Arial" w:hAnsi="Arial" w:cs="Arial"/>
        </w:rPr>
        <w:t>_20</w:t>
      </w:r>
      <w:r w:rsidR="00427F81">
        <w:rPr>
          <w:rFonts w:ascii="Arial" w:hAnsi="Arial" w:cs="Arial"/>
        </w:rPr>
        <w:t>2</w:t>
      </w:r>
      <w:r w:rsidR="00126757">
        <w:rPr>
          <w:rFonts w:ascii="Arial" w:hAnsi="Arial" w:cs="Arial"/>
        </w:rPr>
        <w:t>2</w:t>
      </w:r>
    </w:p>
    <w:p w:rsidR="003B7A70" w:rsidRPr="00EB1156" w:rsidRDefault="003B7A70" w:rsidP="003B7A70">
      <w:pPr>
        <w:pStyle w:val="Normlnweb"/>
        <w:jc w:val="center"/>
        <w:rPr>
          <w:rFonts w:ascii="Arial" w:hAnsi="Arial" w:cs="Arial"/>
        </w:rPr>
      </w:pPr>
      <w:r w:rsidRPr="00EB1156">
        <w:rPr>
          <w:rFonts w:ascii="Arial" w:hAnsi="Arial" w:cs="Arial"/>
          <w:b/>
          <w:bCs/>
        </w:rPr>
        <w:t>Posudek bakalářské práce</w:t>
      </w:r>
    </w:p>
    <w:p w:rsidR="003B7A70" w:rsidRPr="00EB1156" w:rsidRDefault="00126757" w:rsidP="003B7A70">
      <w:pPr>
        <w:pStyle w:val="Normlnweb"/>
        <w:jc w:val="center"/>
        <w:rPr>
          <w:rFonts w:ascii="Arial" w:hAnsi="Arial" w:cs="Arial"/>
        </w:rPr>
      </w:pPr>
      <w:r>
        <w:rPr>
          <w:rFonts w:ascii="Arial" w:hAnsi="Arial" w:cs="Arial"/>
        </w:rPr>
        <w:t>Jany</w:t>
      </w:r>
      <w:r w:rsidR="00B27972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Blahútové</w:t>
      </w:r>
      <w:proofErr w:type="spellEnd"/>
    </w:p>
    <w:p w:rsidR="003B7A70" w:rsidRPr="00126757" w:rsidRDefault="003B7A70" w:rsidP="003B7A70">
      <w:pPr>
        <w:pStyle w:val="Normlnweb"/>
        <w:jc w:val="center"/>
        <w:rPr>
          <w:rFonts w:ascii="Arial" w:hAnsi="Arial" w:cs="Arial"/>
          <w:b/>
          <w:lang w:val="de-DE"/>
        </w:rPr>
      </w:pPr>
      <w:r w:rsidRPr="00126757">
        <w:rPr>
          <w:rFonts w:ascii="Arial" w:hAnsi="Arial" w:cs="Arial"/>
          <w:b/>
          <w:lang w:val="de-DE"/>
        </w:rPr>
        <w:t>D</w:t>
      </w:r>
      <w:r w:rsidR="00B27972" w:rsidRPr="00126757">
        <w:rPr>
          <w:rFonts w:ascii="Arial" w:hAnsi="Arial" w:cs="Arial"/>
          <w:b/>
          <w:lang w:val="de-DE"/>
        </w:rPr>
        <w:t xml:space="preserve">as </w:t>
      </w:r>
      <w:r w:rsidR="00126757" w:rsidRPr="00126757">
        <w:rPr>
          <w:rFonts w:ascii="Arial" w:hAnsi="Arial" w:cs="Arial"/>
          <w:b/>
          <w:lang w:val="de-DE"/>
        </w:rPr>
        <w:t>Weltbild in den Erzählungen von Clemens Meyer</w:t>
      </w:r>
    </w:p>
    <w:p w:rsidR="003B7A70" w:rsidRPr="00EB1156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>Práce naplňuje po formální stránce požadavky kladené na bakalářskou práci, na její rozsah (</w:t>
      </w:r>
      <w:r w:rsidR="00DB1AA2">
        <w:rPr>
          <w:rFonts w:ascii="Arial" w:hAnsi="Arial" w:cs="Arial"/>
        </w:rPr>
        <w:t>50</w:t>
      </w:r>
      <w:r w:rsidRPr="00EB1156">
        <w:rPr>
          <w:rFonts w:ascii="Arial" w:hAnsi="Arial" w:cs="Arial"/>
        </w:rPr>
        <w:t xml:space="preserve"> stran vlastního textu), celkovou </w:t>
      </w:r>
      <w:r w:rsidR="00DB1AA2">
        <w:rPr>
          <w:rFonts w:ascii="Arial" w:hAnsi="Arial" w:cs="Arial"/>
        </w:rPr>
        <w:t xml:space="preserve">strukturu a </w:t>
      </w:r>
      <w:r w:rsidRPr="00EB1156">
        <w:rPr>
          <w:rFonts w:ascii="Arial" w:hAnsi="Arial" w:cs="Arial"/>
        </w:rPr>
        <w:t>logickou výstavbu i uvedenou bibliografi</w:t>
      </w:r>
      <w:r w:rsidR="007855A9">
        <w:rPr>
          <w:rFonts w:ascii="Arial" w:hAnsi="Arial" w:cs="Arial"/>
        </w:rPr>
        <w:t>í</w:t>
      </w:r>
      <w:r w:rsidRPr="00EB1156">
        <w:rPr>
          <w:rFonts w:ascii="Arial" w:hAnsi="Arial" w:cs="Arial"/>
        </w:rPr>
        <w:t xml:space="preserve"> </w:t>
      </w:r>
      <w:r w:rsidR="00DB1AA2">
        <w:rPr>
          <w:rFonts w:ascii="Arial" w:hAnsi="Arial" w:cs="Arial"/>
        </w:rPr>
        <w:t xml:space="preserve">primárních </w:t>
      </w:r>
      <w:r w:rsidR="007855A9">
        <w:rPr>
          <w:rFonts w:ascii="Arial" w:hAnsi="Arial" w:cs="Arial"/>
        </w:rPr>
        <w:t>a</w:t>
      </w:r>
      <w:r w:rsidR="00DB1AA2">
        <w:rPr>
          <w:rFonts w:ascii="Arial" w:hAnsi="Arial" w:cs="Arial"/>
        </w:rPr>
        <w:t xml:space="preserve"> sekundárních pramenů</w:t>
      </w:r>
      <w:r w:rsidRPr="00EB1156">
        <w:rPr>
          <w:rFonts w:ascii="Arial" w:hAnsi="Arial" w:cs="Arial"/>
        </w:rPr>
        <w:t xml:space="preserve">. </w:t>
      </w:r>
    </w:p>
    <w:p w:rsidR="00D80112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Tématem práce je </w:t>
      </w:r>
      <w:r w:rsidR="00DB1AA2">
        <w:rPr>
          <w:rFonts w:ascii="Arial" w:hAnsi="Arial" w:cs="Arial"/>
        </w:rPr>
        <w:t>obsahová</w:t>
      </w:r>
      <w:r w:rsidR="007855A9">
        <w:rPr>
          <w:rFonts w:ascii="Arial" w:hAnsi="Arial" w:cs="Arial"/>
        </w:rPr>
        <w:t xml:space="preserve">, </w:t>
      </w:r>
      <w:r w:rsidR="00DB1AA2">
        <w:rPr>
          <w:rFonts w:ascii="Arial" w:hAnsi="Arial" w:cs="Arial"/>
        </w:rPr>
        <w:t>lingvistická</w:t>
      </w:r>
      <w:r w:rsidR="007855A9">
        <w:rPr>
          <w:rFonts w:ascii="Arial" w:hAnsi="Arial" w:cs="Arial"/>
        </w:rPr>
        <w:t xml:space="preserve"> a literárně teoretická</w:t>
      </w:r>
      <w:r w:rsidR="00DB1AA2">
        <w:rPr>
          <w:rFonts w:ascii="Arial" w:hAnsi="Arial" w:cs="Arial"/>
        </w:rPr>
        <w:t xml:space="preserve"> analýza sbírky povídek „Die </w:t>
      </w:r>
      <w:proofErr w:type="spellStart"/>
      <w:r w:rsidR="00DB1AA2">
        <w:rPr>
          <w:rFonts w:ascii="Arial" w:hAnsi="Arial" w:cs="Arial"/>
        </w:rPr>
        <w:t>Nacht</w:t>
      </w:r>
      <w:proofErr w:type="spellEnd"/>
      <w:r w:rsidR="00DB1AA2">
        <w:rPr>
          <w:rFonts w:ascii="Arial" w:hAnsi="Arial" w:cs="Arial"/>
        </w:rPr>
        <w:t xml:space="preserve">, </w:t>
      </w:r>
      <w:proofErr w:type="spellStart"/>
      <w:r w:rsidR="00DB1AA2">
        <w:rPr>
          <w:rFonts w:ascii="Arial" w:hAnsi="Arial" w:cs="Arial"/>
        </w:rPr>
        <w:t>die</w:t>
      </w:r>
      <w:proofErr w:type="spellEnd"/>
      <w:r w:rsidR="00DB1AA2">
        <w:rPr>
          <w:rFonts w:ascii="Arial" w:hAnsi="Arial" w:cs="Arial"/>
        </w:rPr>
        <w:t xml:space="preserve"> </w:t>
      </w:r>
      <w:proofErr w:type="spellStart"/>
      <w:r w:rsidR="00DB1AA2">
        <w:rPr>
          <w:rFonts w:ascii="Arial" w:hAnsi="Arial" w:cs="Arial"/>
        </w:rPr>
        <w:t>Lichter</w:t>
      </w:r>
      <w:proofErr w:type="spellEnd"/>
      <w:r w:rsidR="00DB1AA2">
        <w:rPr>
          <w:rFonts w:ascii="Arial" w:hAnsi="Arial" w:cs="Arial"/>
        </w:rPr>
        <w:t xml:space="preserve">“ německého spisovatele </w:t>
      </w:r>
      <w:proofErr w:type="spellStart"/>
      <w:r w:rsidR="00DB1AA2">
        <w:rPr>
          <w:rFonts w:ascii="Arial" w:hAnsi="Arial" w:cs="Arial"/>
        </w:rPr>
        <w:t>Clemense</w:t>
      </w:r>
      <w:proofErr w:type="spellEnd"/>
      <w:r w:rsidR="00DB1AA2">
        <w:rPr>
          <w:rFonts w:ascii="Arial" w:hAnsi="Arial" w:cs="Arial"/>
        </w:rPr>
        <w:t xml:space="preserve"> </w:t>
      </w:r>
      <w:proofErr w:type="spellStart"/>
      <w:r w:rsidR="00DB1AA2">
        <w:rPr>
          <w:rFonts w:ascii="Arial" w:hAnsi="Arial" w:cs="Arial"/>
        </w:rPr>
        <w:t>Meyera</w:t>
      </w:r>
      <w:proofErr w:type="spellEnd"/>
      <w:r w:rsidR="00DB1AA2">
        <w:rPr>
          <w:rFonts w:ascii="Arial" w:hAnsi="Arial" w:cs="Arial"/>
        </w:rPr>
        <w:t xml:space="preserve"> včetně jeho biografie. Cílem práce byla charakteristika hlavních postav sbírky, vystižení jejich horizontů, mentálního světa</w:t>
      </w:r>
      <w:r w:rsidR="00A05B6C">
        <w:rPr>
          <w:rFonts w:ascii="Arial" w:hAnsi="Arial" w:cs="Arial"/>
        </w:rPr>
        <w:t xml:space="preserve">, nalezení souvislostí mezi nimi a jejich charakterovými rysy a zapojení do biografického kontextu samotného autora.  </w:t>
      </w:r>
      <w:r w:rsidR="00D80112">
        <w:rPr>
          <w:rFonts w:ascii="Arial" w:hAnsi="Arial" w:cs="Arial"/>
        </w:rPr>
        <w:t xml:space="preserve"> </w:t>
      </w:r>
    </w:p>
    <w:p w:rsidR="00A05B6C" w:rsidRDefault="003B7A70" w:rsidP="003B7A70">
      <w:pPr>
        <w:pStyle w:val="Normlnweb"/>
        <w:rPr>
          <w:rFonts w:ascii="Arial" w:hAnsi="Arial" w:cs="Arial"/>
        </w:rPr>
      </w:pPr>
      <w:r>
        <w:rPr>
          <w:rFonts w:ascii="Arial" w:hAnsi="Arial" w:cs="Arial"/>
        </w:rPr>
        <w:t xml:space="preserve">Autorka </w:t>
      </w:r>
      <w:r w:rsidR="00A05B6C">
        <w:rPr>
          <w:rFonts w:ascii="Arial" w:hAnsi="Arial" w:cs="Arial"/>
        </w:rPr>
        <w:t>zvolila pro naplnění zadání a cílů své práce logickou strukturu s vylíčením relevantních biografických údajů o autorovi, histori</w:t>
      </w:r>
      <w:r w:rsidR="007855A9">
        <w:rPr>
          <w:rFonts w:ascii="Arial" w:hAnsi="Arial" w:cs="Arial"/>
        </w:rPr>
        <w:t>ckém kontextu doby</w:t>
      </w:r>
      <w:r w:rsidR="00A05B6C">
        <w:rPr>
          <w:rFonts w:ascii="Arial" w:hAnsi="Arial" w:cs="Arial"/>
        </w:rPr>
        <w:t xml:space="preserve"> a jeho individuální cestě k literatuře a jeho typickým protagonistům, </w:t>
      </w:r>
      <w:r w:rsidR="007855A9">
        <w:rPr>
          <w:rFonts w:ascii="Arial" w:hAnsi="Arial" w:cs="Arial"/>
        </w:rPr>
        <w:t xml:space="preserve">s komplexními </w:t>
      </w:r>
      <w:r w:rsidR="00A05B6C">
        <w:rPr>
          <w:rFonts w:ascii="Arial" w:hAnsi="Arial" w:cs="Arial"/>
        </w:rPr>
        <w:t>všeobecný</w:t>
      </w:r>
      <w:r w:rsidR="007855A9">
        <w:rPr>
          <w:rFonts w:ascii="Arial" w:hAnsi="Arial" w:cs="Arial"/>
        </w:rPr>
        <w:t>mi</w:t>
      </w:r>
      <w:r w:rsidR="00A05B6C">
        <w:rPr>
          <w:rFonts w:ascii="Arial" w:hAnsi="Arial" w:cs="Arial"/>
        </w:rPr>
        <w:t xml:space="preserve"> informac</w:t>
      </w:r>
      <w:r w:rsidR="007855A9">
        <w:rPr>
          <w:rFonts w:ascii="Arial" w:hAnsi="Arial" w:cs="Arial"/>
        </w:rPr>
        <w:t>emi</w:t>
      </w:r>
      <w:r w:rsidR="00A05B6C">
        <w:rPr>
          <w:rFonts w:ascii="Arial" w:hAnsi="Arial" w:cs="Arial"/>
        </w:rPr>
        <w:t xml:space="preserve"> o celém svazku a analýze motivů a dalších faktorů a rysů jednotlivých povídek. Podařilo se jí vystihnout základní spojovací elementy textů, jako je nekonečné čekání, bezmocnost a strach, samota, snění, alkohol a </w:t>
      </w:r>
      <w:r w:rsidR="007855A9">
        <w:rPr>
          <w:rFonts w:ascii="Arial" w:hAnsi="Arial" w:cs="Arial"/>
        </w:rPr>
        <w:t>další neřesti</w:t>
      </w:r>
      <w:bookmarkStart w:id="0" w:name="_GoBack"/>
      <w:bookmarkEnd w:id="0"/>
      <w:r w:rsidR="00A05B6C">
        <w:rPr>
          <w:rFonts w:ascii="Arial" w:hAnsi="Arial" w:cs="Arial"/>
        </w:rPr>
        <w:t xml:space="preserve">, </w:t>
      </w:r>
      <w:r w:rsidR="00283583">
        <w:rPr>
          <w:rFonts w:ascii="Arial" w:hAnsi="Arial" w:cs="Arial"/>
        </w:rPr>
        <w:t xml:space="preserve">role peněz, motiv smrti a další. Provedla rovněž i strukturovanou analýzu jazyka autora včetně všech literárních a lexikálních prostředků a osvětlila i autobiografické prvky Meyerových textů. </w:t>
      </w:r>
      <w:r w:rsidR="00A05B6C">
        <w:rPr>
          <w:rFonts w:ascii="Arial" w:hAnsi="Arial" w:cs="Arial"/>
        </w:rPr>
        <w:t xml:space="preserve"> </w:t>
      </w:r>
    </w:p>
    <w:p w:rsidR="00283583" w:rsidRDefault="00283583" w:rsidP="003B7A70">
      <w:pPr>
        <w:pStyle w:val="Normlnweb"/>
        <w:rPr>
          <w:rFonts w:ascii="Arial" w:hAnsi="Arial" w:cs="Arial"/>
        </w:rPr>
      </w:pPr>
      <w:r>
        <w:rPr>
          <w:rFonts w:ascii="Arial" w:hAnsi="Arial" w:cs="Arial"/>
        </w:rPr>
        <w:t xml:space="preserve">Autorka se </w:t>
      </w:r>
      <w:r w:rsidR="00AF03A3">
        <w:rPr>
          <w:rFonts w:ascii="Arial" w:hAnsi="Arial" w:cs="Arial"/>
        </w:rPr>
        <w:t xml:space="preserve">vyhnula </w:t>
      </w:r>
      <w:r>
        <w:rPr>
          <w:rFonts w:ascii="Arial" w:hAnsi="Arial" w:cs="Arial"/>
        </w:rPr>
        <w:t>o</w:t>
      </w:r>
      <w:r w:rsidR="00AF03A3">
        <w:rPr>
          <w:rFonts w:ascii="Arial" w:hAnsi="Arial" w:cs="Arial"/>
        </w:rPr>
        <w:t>bsahovým, gramatickým nebo ortografickým chybám</w:t>
      </w:r>
      <w:r>
        <w:rPr>
          <w:rFonts w:ascii="Arial" w:hAnsi="Arial" w:cs="Arial"/>
        </w:rPr>
        <w:t xml:space="preserve"> a odevzdala práci na všestranně excelentní úrovni. </w:t>
      </w:r>
    </w:p>
    <w:p w:rsidR="003B7A70" w:rsidRPr="00EB1156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Hodnocení: Bakalářská práce je hodnocena známkou </w:t>
      </w:r>
      <w:r w:rsidR="00A05B6C">
        <w:rPr>
          <w:rFonts w:ascii="Arial" w:hAnsi="Arial" w:cs="Arial"/>
        </w:rPr>
        <w:t>A</w:t>
      </w:r>
      <w:r w:rsidRPr="00EB1156">
        <w:rPr>
          <w:rFonts w:ascii="Arial" w:hAnsi="Arial" w:cs="Arial"/>
        </w:rPr>
        <w:t xml:space="preserve"> (</w:t>
      </w:r>
      <w:r w:rsidR="00A05B6C">
        <w:rPr>
          <w:rFonts w:ascii="Arial" w:hAnsi="Arial" w:cs="Arial"/>
        </w:rPr>
        <w:t>výborně</w:t>
      </w:r>
      <w:r w:rsidRPr="00EB1156">
        <w:rPr>
          <w:rFonts w:ascii="Arial" w:hAnsi="Arial" w:cs="Arial"/>
        </w:rPr>
        <w:t xml:space="preserve">). </w:t>
      </w:r>
    </w:p>
    <w:p w:rsidR="003B7A70" w:rsidRPr="00EB1156" w:rsidRDefault="003B7A70" w:rsidP="003B7A70">
      <w:pPr>
        <w:pStyle w:val="Normlnweb"/>
        <w:rPr>
          <w:rFonts w:ascii="Arial" w:hAnsi="Arial" w:cs="Arial"/>
        </w:rPr>
      </w:pPr>
    </w:p>
    <w:p w:rsidR="003B7A70" w:rsidRPr="00EB1156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Pardubice </w:t>
      </w:r>
      <w:proofErr w:type="gramStart"/>
      <w:r w:rsidRPr="00EB1156">
        <w:rPr>
          <w:rFonts w:ascii="Arial" w:hAnsi="Arial" w:cs="Arial"/>
        </w:rPr>
        <w:t>1</w:t>
      </w:r>
      <w:r w:rsidR="00126757">
        <w:rPr>
          <w:rFonts w:ascii="Arial" w:hAnsi="Arial" w:cs="Arial"/>
        </w:rPr>
        <w:t>1</w:t>
      </w:r>
      <w:r w:rsidRPr="00EB1156">
        <w:rPr>
          <w:rFonts w:ascii="Arial" w:hAnsi="Arial" w:cs="Arial"/>
        </w:rPr>
        <w:t>.</w:t>
      </w:r>
      <w:r w:rsidR="00126757">
        <w:rPr>
          <w:rFonts w:ascii="Arial" w:hAnsi="Arial" w:cs="Arial"/>
        </w:rPr>
        <w:t>1</w:t>
      </w:r>
      <w:r w:rsidRPr="00EB1156">
        <w:rPr>
          <w:rFonts w:ascii="Arial" w:hAnsi="Arial" w:cs="Arial"/>
        </w:rPr>
        <w:t>.20</w:t>
      </w:r>
      <w:r w:rsidR="00427F81">
        <w:rPr>
          <w:rFonts w:ascii="Arial" w:hAnsi="Arial" w:cs="Arial"/>
        </w:rPr>
        <w:t>2</w:t>
      </w:r>
      <w:r w:rsidR="00126757">
        <w:rPr>
          <w:rFonts w:ascii="Arial" w:hAnsi="Arial" w:cs="Arial"/>
        </w:rPr>
        <w:t>2</w:t>
      </w:r>
      <w:proofErr w:type="gramEnd"/>
      <w:r w:rsidRPr="00EB1156">
        <w:rPr>
          <w:rFonts w:ascii="Arial" w:hAnsi="Arial" w:cs="Arial"/>
        </w:rPr>
        <w:t xml:space="preserve"> </w:t>
      </w:r>
      <w:r w:rsidR="00283583">
        <w:rPr>
          <w:rFonts w:ascii="Arial" w:hAnsi="Arial" w:cs="Arial"/>
        </w:rPr>
        <w:t xml:space="preserve">                                                        </w:t>
      </w:r>
      <w:r w:rsidRPr="00EB1156">
        <w:rPr>
          <w:rFonts w:ascii="Arial" w:hAnsi="Arial" w:cs="Arial"/>
        </w:rPr>
        <w:t>Jan Čapek</w:t>
      </w:r>
    </w:p>
    <w:p w:rsidR="00A65409" w:rsidRPr="003B7A70" w:rsidRDefault="00A65409" w:rsidP="003B7A70"/>
    <w:sectPr w:rsidR="00A65409" w:rsidRPr="003B7A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28F"/>
    <w:rsid w:val="000F68E9"/>
    <w:rsid w:val="00126757"/>
    <w:rsid w:val="001D40AB"/>
    <w:rsid w:val="002459AD"/>
    <w:rsid w:val="0026328F"/>
    <w:rsid w:val="00283583"/>
    <w:rsid w:val="002A02DB"/>
    <w:rsid w:val="003B7A70"/>
    <w:rsid w:val="003E3351"/>
    <w:rsid w:val="00427F81"/>
    <w:rsid w:val="004E4D07"/>
    <w:rsid w:val="005C7A0E"/>
    <w:rsid w:val="005E1EC7"/>
    <w:rsid w:val="00652037"/>
    <w:rsid w:val="006A21A1"/>
    <w:rsid w:val="007006DE"/>
    <w:rsid w:val="0070131D"/>
    <w:rsid w:val="007855A9"/>
    <w:rsid w:val="00842926"/>
    <w:rsid w:val="0087667A"/>
    <w:rsid w:val="0094389B"/>
    <w:rsid w:val="009A5B48"/>
    <w:rsid w:val="00A05B6C"/>
    <w:rsid w:val="00A65409"/>
    <w:rsid w:val="00AA271E"/>
    <w:rsid w:val="00AC7C9A"/>
    <w:rsid w:val="00AF03A3"/>
    <w:rsid w:val="00B27972"/>
    <w:rsid w:val="00C20727"/>
    <w:rsid w:val="00C9185B"/>
    <w:rsid w:val="00D80112"/>
    <w:rsid w:val="00DB1AA2"/>
    <w:rsid w:val="00DE25AD"/>
    <w:rsid w:val="00DF3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D02DF1"/>
  <w15:docId w15:val="{002BDE04-DD09-411E-B3CA-06EA4FDD4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26328F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26328F"/>
    <w:pPr>
      <w:jc w:val="center"/>
    </w:pPr>
  </w:style>
  <w:style w:type="character" w:customStyle="1" w:styleId="NzevChar">
    <w:name w:val="Název Char"/>
    <w:basedOn w:val="Standardnpsmoodstavce"/>
    <w:link w:val="Nzev"/>
    <w:rsid w:val="0026328F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26328F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26328F"/>
    <w:rPr>
      <w:rFonts w:ascii="Arial" w:eastAsia="Times New Roman" w:hAnsi="Arial" w:cs="Arial"/>
      <w:sz w:val="24"/>
      <w:szCs w:val="36"/>
      <w:lang w:eastAsia="cs-CZ"/>
    </w:rPr>
  </w:style>
  <w:style w:type="paragraph" w:styleId="Normlnweb">
    <w:name w:val="Normal (Web)"/>
    <w:basedOn w:val="Normln"/>
    <w:uiPriority w:val="99"/>
    <w:unhideWhenUsed/>
    <w:rsid w:val="003B7A70"/>
    <w:pPr>
      <w:spacing w:before="100" w:beforeAutospacing="1" w:after="100" w:afterAutospacing="1"/>
      <w:jc w:val="both"/>
    </w:pPr>
    <w:rPr>
      <w:rFonts w:ascii="Times New Roman" w:hAnsi="Times New Roman" w:cs="Times New Roman"/>
      <w:b w:val="0"/>
      <w:bCs w:val="0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855A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855A9"/>
    <w:rPr>
      <w:rFonts w:ascii="Segoe UI" w:eastAsia="Times New Roman" w:hAnsi="Segoe UI" w:cs="Segoe UI"/>
      <w:b/>
      <w:bCs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68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9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243</Words>
  <Characters>1440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Capek Jan</cp:lastModifiedBy>
  <cp:revision>5</cp:revision>
  <cp:lastPrinted>2022-01-12T10:57:00Z</cp:lastPrinted>
  <dcterms:created xsi:type="dcterms:W3CDTF">2022-01-11T22:15:00Z</dcterms:created>
  <dcterms:modified xsi:type="dcterms:W3CDTF">2022-01-12T10:58:00Z</dcterms:modified>
</cp:coreProperties>
</file>