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035" w:rsidRPr="00137EE1" w:rsidRDefault="00A8761D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137EE1">
        <w:rPr>
          <w:rFonts w:ascii="Times New Roman" w:hAnsi="Times New Roman" w:cs="Times New Roman"/>
          <w:b/>
          <w:sz w:val="24"/>
          <w:szCs w:val="24"/>
        </w:rPr>
        <w:t xml:space="preserve">Martina Pecinová, </w:t>
      </w:r>
      <w:r w:rsidRPr="00137EE1">
        <w:rPr>
          <w:rFonts w:ascii="Times New Roman" w:hAnsi="Times New Roman" w:cs="Times New Roman"/>
          <w:b/>
          <w:i/>
          <w:sz w:val="24"/>
          <w:szCs w:val="24"/>
        </w:rPr>
        <w:t>Georgi Dimitrov a jeho kult v Bulharsku a Východním bloku.</w:t>
      </w:r>
    </w:p>
    <w:p w:rsidR="00A8761D" w:rsidRPr="00137EE1" w:rsidRDefault="00A8761D" w:rsidP="00A876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Bakalářská práce</w:t>
      </w:r>
    </w:p>
    <w:p w:rsidR="00A8761D" w:rsidRPr="00137EE1" w:rsidRDefault="00A8761D" w:rsidP="00A876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A8761D" w:rsidRPr="00137EE1" w:rsidRDefault="00A8761D" w:rsidP="00A876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Posudek vedoucího práce</w:t>
      </w:r>
    </w:p>
    <w:p w:rsidR="00A8761D" w:rsidRPr="00137EE1" w:rsidRDefault="00A8761D">
      <w:pPr>
        <w:rPr>
          <w:rFonts w:ascii="Times New Roman" w:hAnsi="Times New Roman" w:cs="Times New Roman"/>
          <w:sz w:val="24"/>
          <w:szCs w:val="24"/>
        </w:rPr>
      </w:pPr>
    </w:p>
    <w:p w:rsidR="00A8761D" w:rsidRPr="00137EE1" w:rsidRDefault="00A8761D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 xml:space="preserve">Tématem bakalářské práce Martiny Pecinové je osobnost bulharského politika Georgi Dimitrova a zejména kult, který kolem Dimitrova vznikl ještě za jeho života a pokračoval i dlouhá léta po jeho smrti. Autorka se podle zadání měla zaměřit na </w:t>
      </w:r>
      <w:r w:rsidR="002A4318" w:rsidRPr="00137EE1">
        <w:rPr>
          <w:rFonts w:ascii="Times New Roman" w:hAnsi="Times New Roman" w:cs="Times New Roman"/>
          <w:sz w:val="24"/>
          <w:szCs w:val="24"/>
        </w:rPr>
        <w:t xml:space="preserve">dvě hlavní </w:t>
      </w:r>
      <w:r w:rsidRPr="00137EE1">
        <w:rPr>
          <w:rFonts w:ascii="Times New Roman" w:hAnsi="Times New Roman" w:cs="Times New Roman"/>
          <w:sz w:val="24"/>
          <w:szCs w:val="24"/>
        </w:rPr>
        <w:t>roviny Dimitrovova kultu</w:t>
      </w:r>
      <w:r w:rsidR="002A4318" w:rsidRPr="00137EE1">
        <w:rPr>
          <w:rFonts w:ascii="Times New Roman" w:hAnsi="Times New Roman" w:cs="Times New Roman"/>
          <w:sz w:val="24"/>
          <w:szCs w:val="24"/>
        </w:rPr>
        <w:t xml:space="preserve">: </w:t>
      </w:r>
      <w:r w:rsidRPr="00137EE1">
        <w:rPr>
          <w:rFonts w:ascii="Times New Roman" w:hAnsi="Times New Roman" w:cs="Times New Roman"/>
          <w:sz w:val="24"/>
          <w:szCs w:val="24"/>
        </w:rPr>
        <w:t>Dimitrov jako vůdce bulharského komunistického hnutí a zakladatel komunistického režimu v Bulharsku; Dimitrov jako vůdce mezinárodního komu</w:t>
      </w:r>
      <w:r w:rsidR="002A4318" w:rsidRPr="00137EE1">
        <w:rPr>
          <w:rFonts w:ascii="Times New Roman" w:hAnsi="Times New Roman" w:cs="Times New Roman"/>
          <w:sz w:val="24"/>
          <w:szCs w:val="24"/>
        </w:rPr>
        <w:t>nis</w:t>
      </w:r>
      <w:r w:rsidRPr="00137EE1">
        <w:rPr>
          <w:rFonts w:ascii="Times New Roman" w:hAnsi="Times New Roman" w:cs="Times New Roman"/>
          <w:sz w:val="24"/>
          <w:szCs w:val="24"/>
        </w:rPr>
        <w:t>tic</w:t>
      </w:r>
      <w:r w:rsidR="002A4318" w:rsidRPr="00137EE1">
        <w:rPr>
          <w:rFonts w:ascii="Times New Roman" w:hAnsi="Times New Roman" w:cs="Times New Roman"/>
          <w:sz w:val="24"/>
          <w:szCs w:val="24"/>
        </w:rPr>
        <w:t>k</w:t>
      </w:r>
      <w:r w:rsidRPr="00137EE1">
        <w:rPr>
          <w:rFonts w:ascii="Times New Roman" w:hAnsi="Times New Roman" w:cs="Times New Roman"/>
          <w:sz w:val="24"/>
          <w:szCs w:val="24"/>
        </w:rPr>
        <w:t xml:space="preserve">ého hnutí – </w:t>
      </w:r>
      <w:r w:rsidRPr="00137EE1">
        <w:rPr>
          <w:rFonts w:ascii="Times New Roman" w:hAnsi="Times New Roman" w:cs="Times New Roman"/>
          <w:i/>
          <w:sz w:val="24"/>
          <w:szCs w:val="24"/>
        </w:rPr>
        <w:t>Kominterny</w:t>
      </w:r>
      <w:r w:rsidRPr="00137EE1">
        <w:rPr>
          <w:rFonts w:ascii="Times New Roman" w:hAnsi="Times New Roman" w:cs="Times New Roman"/>
          <w:sz w:val="24"/>
          <w:szCs w:val="24"/>
        </w:rPr>
        <w:t xml:space="preserve">). </w:t>
      </w:r>
      <w:r w:rsidR="002A4318" w:rsidRPr="00137EE1">
        <w:rPr>
          <w:rFonts w:ascii="Times New Roman" w:hAnsi="Times New Roman" w:cs="Times New Roman"/>
          <w:sz w:val="24"/>
          <w:szCs w:val="24"/>
        </w:rPr>
        <w:t xml:space="preserve">Kombinace národního a mezinárodního rozměru kultu totiž Dimitrova poněkud vyčleňuje z plejády komunistických vůdců zemí východního bloku, jejichž kulty osobnosti nesly primárně národní charakter (Gottwald, </w:t>
      </w:r>
      <w:proofErr w:type="spellStart"/>
      <w:r w:rsidR="002A4318" w:rsidRPr="00137EE1">
        <w:rPr>
          <w:rFonts w:ascii="Times New Roman" w:hAnsi="Times New Roman" w:cs="Times New Roman"/>
          <w:sz w:val="24"/>
          <w:szCs w:val="24"/>
        </w:rPr>
        <w:t>Bierut</w:t>
      </w:r>
      <w:proofErr w:type="spellEnd"/>
      <w:r w:rsidR="002A4318" w:rsidRPr="00137EE1">
        <w:rPr>
          <w:rFonts w:ascii="Times New Roman" w:hAnsi="Times New Roman" w:cs="Times New Roman"/>
          <w:sz w:val="24"/>
          <w:szCs w:val="24"/>
        </w:rPr>
        <w:t>, Rákosi). V tomto směru se Dimitrov více přibližoval Stalinovi, jehož kult osobnosti byl pro ostatní vzorem a inspirací (načež se i vžilo označení „malí Stalinové).</w:t>
      </w:r>
    </w:p>
    <w:p w:rsidR="00673AFD" w:rsidRPr="00137EE1" w:rsidRDefault="002A4318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Pro zdárné vyplnění zadání práce bylo nezbytné, aby M. Pecinová shromáždila a zpracovala a) odbornou literaturu nezávisle a nezaujatě hodnotící život Dimitrova; b) dobový tisk a propagandistickou literaturu konstruující ideální život Dimitrova a tím spoluvytvářející jeho kult. M. Pecinová dokázala shromáždit poměrně reprezentativní vzorek odbo</w:t>
      </w:r>
      <w:r w:rsidR="00673AFD" w:rsidRPr="00137EE1">
        <w:rPr>
          <w:rFonts w:ascii="Times New Roman" w:hAnsi="Times New Roman" w:cs="Times New Roman"/>
          <w:sz w:val="24"/>
          <w:szCs w:val="24"/>
        </w:rPr>
        <w:t>rné literatury; výběr dobové literatury, kterou bychom mohli označit za ideologickou a propagandistickou je již užší, nemluvě o denním tisku. Problematický je ovšem způsob, jakým autorka s oběma druhy literatury nakládá. Napříč celým textem M. Pecinová značně svévolně kombinuje odbornou literaturu s propagandistickými texty, takže se jí úplně nedaří oddělit od sebe dva Dimitrovy, skutečného a imaginárního. Z toho důvodu se mnoho pasáží bakalářské práce nese v značně obdivném duchu k Dimitrovovi; většinou tam, kde autorka cituje oslavné biografie, např. od Valeriana Bystrického (vydání 1972)</w:t>
      </w:r>
      <w:r w:rsidR="00FF4591" w:rsidRPr="00137EE1">
        <w:rPr>
          <w:rFonts w:ascii="Times New Roman" w:hAnsi="Times New Roman" w:cs="Times New Roman"/>
          <w:sz w:val="24"/>
          <w:szCs w:val="24"/>
        </w:rPr>
        <w:t xml:space="preserve"> či Spase </w:t>
      </w:r>
      <w:proofErr w:type="spellStart"/>
      <w:r w:rsidR="00FF4591" w:rsidRPr="00137EE1">
        <w:rPr>
          <w:rFonts w:ascii="Times New Roman" w:hAnsi="Times New Roman" w:cs="Times New Roman"/>
          <w:sz w:val="24"/>
          <w:szCs w:val="24"/>
        </w:rPr>
        <w:t>Rusinova</w:t>
      </w:r>
      <w:proofErr w:type="spellEnd"/>
      <w:r w:rsidR="00FF4591" w:rsidRPr="00137EE1">
        <w:rPr>
          <w:rFonts w:ascii="Times New Roman" w:hAnsi="Times New Roman" w:cs="Times New Roman"/>
          <w:sz w:val="24"/>
          <w:szCs w:val="24"/>
        </w:rPr>
        <w:t xml:space="preserve"> (vydání 1972)</w:t>
      </w:r>
      <w:r w:rsidR="00673AFD" w:rsidRPr="00137EE1">
        <w:rPr>
          <w:rFonts w:ascii="Times New Roman" w:hAnsi="Times New Roman" w:cs="Times New Roman"/>
          <w:sz w:val="24"/>
          <w:szCs w:val="24"/>
        </w:rPr>
        <w:t>. Z velké závislosti na tomto typu literatury vyplývají i různé zavádějící formulace. Stěží lze akceptovat tvrzení, že Dimitrov se podílel na stávkových bojích  v Sofii na počátku 20. století „po vzoru Stalina“ (s. 9). O Stalinovi v Bulharsku kolem roku 1902 nikdo neměl ani tušení, natož aby byl gruzínský sociální demokrat někomu vzorem.</w:t>
      </w:r>
      <w:r w:rsidR="00FF4591" w:rsidRPr="00137EE1">
        <w:rPr>
          <w:rFonts w:ascii="Times New Roman" w:hAnsi="Times New Roman" w:cs="Times New Roman"/>
          <w:sz w:val="24"/>
          <w:szCs w:val="24"/>
        </w:rPr>
        <w:t xml:space="preserve"> Podobně přehnaná je interpretace zákazu komunistické strany v Bulharsku po zářijovém povstání </w:t>
      </w:r>
      <w:r w:rsidR="00137EE1" w:rsidRPr="00137EE1">
        <w:rPr>
          <w:rFonts w:ascii="Times New Roman" w:hAnsi="Times New Roman" w:cs="Times New Roman"/>
          <w:sz w:val="24"/>
          <w:szCs w:val="24"/>
        </w:rPr>
        <w:t xml:space="preserve">v </w:t>
      </w:r>
      <w:r w:rsidR="00FF4591" w:rsidRPr="00137EE1">
        <w:rPr>
          <w:rFonts w:ascii="Times New Roman" w:hAnsi="Times New Roman" w:cs="Times New Roman"/>
          <w:sz w:val="24"/>
          <w:szCs w:val="24"/>
        </w:rPr>
        <w:t>roce 1923: „Díky tomuto povstání mnoho lidí pochopilo, že je nezbytný jednomyslný a společný boj pracujícího lidu na venkově a jednotná fronta proletariátu ve měst</w:t>
      </w:r>
      <w:r w:rsidR="00137EE1" w:rsidRPr="00137EE1">
        <w:rPr>
          <w:rFonts w:ascii="Times New Roman" w:hAnsi="Times New Roman" w:cs="Times New Roman"/>
          <w:sz w:val="24"/>
          <w:szCs w:val="24"/>
        </w:rPr>
        <w:t>e</w:t>
      </w:r>
      <w:r w:rsidR="00FF4591" w:rsidRPr="00137EE1">
        <w:rPr>
          <w:rFonts w:ascii="Times New Roman" w:hAnsi="Times New Roman" w:cs="Times New Roman"/>
          <w:sz w:val="24"/>
          <w:szCs w:val="24"/>
        </w:rPr>
        <w:t>ch.“ (s. 16).</w:t>
      </w:r>
    </w:p>
    <w:p w:rsidR="00673AFD" w:rsidRPr="00137EE1" w:rsidRDefault="00FF4591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Historický výklad M. Pecinové se jeví v řadě pasáží jako velmi povrchní a nepřesný. Až do roku 1929 není věcně správné používat název Jugoslávie, správně je Království SHS (viz s. 14).</w:t>
      </w:r>
      <w:r w:rsidR="00DC2344" w:rsidRPr="00137EE1">
        <w:rPr>
          <w:rFonts w:ascii="Times New Roman" w:hAnsi="Times New Roman" w:cs="Times New Roman"/>
          <w:sz w:val="24"/>
          <w:szCs w:val="24"/>
        </w:rPr>
        <w:t xml:space="preserve"> V souvislosti s atentátem v Katedrále sv. Dominiky (sv. </w:t>
      </w:r>
      <w:proofErr w:type="spellStart"/>
      <w:r w:rsidR="00DC2344" w:rsidRPr="00137EE1">
        <w:rPr>
          <w:rFonts w:ascii="Times New Roman" w:hAnsi="Times New Roman" w:cs="Times New Roman"/>
          <w:sz w:val="24"/>
          <w:szCs w:val="24"/>
        </w:rPr>
        <w:t>Nedělje</w:t>
      </w:r>
      <w:proofErr w:type="spellEnd"/>
      <w:r w:rsidR="00DC2344" w:rsidRPr="00137EE1">
        <w:rPr>
          <w:rFonts w:ascii="Times New Roman" w:hAnsi="Times New Roman" w:cs="Times New Roman"/>
          <w:sz w:val="24"/>
          <w:szCs w:val="24"/>
        </w:rPr>
        <w:t xml:space="preserve">) v Sofii, namířeném proti carovi Borisi III. a členům vlády je nepochopitelně zmiňován jakýsi „president“ (s. 17). Tendenčně a zkresleně autorka popisuje okolnosti požáru Říšského sněmu v Berlíně v roce 1933: „všem bylo jasné, že to není dílo jednoho člověka, a že v tom mají zcela jistě prsty fašisté“ (s. 18). Formulace, že za obviněným Dimitrovem stál během lipského procesu „celý bulharský národ“ je nepochybně přemrštěná (s. 19). </w:t>
      </w:r>
    </w:p>
    <w:p w:rsidR="00774AB9" w:rsidRPr="00137EE1" w:rsidRDefault="00774AB9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Pasáže následující po kapitole o lipském procesu jsou dosti neuspořád</w:t>
      </w:r>
      <w:r w:rsidR="00137EE1" w:rsidRPr="00137EE1">
        <w:rPr>
          <w:rFonts w:ascii="Times New Roman" w:hAnsi="Times New Roman" w:cs="Times New Roman"/>
          <w:sz w:val="24"/>
          <w:szCs w:val="24"/>
        </w:rPr>
        <w:t>a</w:t>
      </w:r>
      <w:r w:rsidRPr="00137EE1">
        <w:rPr>
          <w:rFonts w:ascii="Times New Roman" w:hAnsi="Times New Roman" w:cs="Times New Roman"/>
          <w:sz w:val="24"/>
          <w:szCs w:val="24"/>
        </w:rPr>
        <w:t xml:space="preserve">né. Autorka zmiňuje ještě Dimitrova v souvislosti </w:t>
      </w:r>
      <w:proofErr w:type="gramStart"/>
      <w:r w:rsidRPr="00137EE1">
        <w:rPr>
          <w:rFonts w:ascii="Times New Roman" w:hAnsi="Times New Roman" w:cs="Times New Roman"/>
          <w:sz w:val="24"/>
          <w:szCs w:val="24"/>
        </w:rPr>
        <w:t>se</w:t>
      </w:r>
      <w:proofErr w:type="gramEnd"/>
      <w:r w:rsidRPr="00137EE1">
        <w:rPr>
          <w:rFonts w:ascii="Times New Roman" w:hAnsi="Times New Roman" w:cs="Times New Roman"/>
          <w:sz w:val="24"/>
          <w:szCs w:val="24"/>
        </w:rPr>
        <w:t xml:space="preserve"> VII. Kongresem Kominterny (1935), následně přechází v čase až do konce druhé světové války a začíná popisovat proces zavádění komunistického </w:t>
      </w:r>
      <w:r w:rsidRPr="00137EE1">
        <w:rPr>
          <w:rFonts w:ascii="Times New Roman" w:hAnsi="Times New Roman" w:cs="Times New Roman"/>
          <w:sz w:val="24"/>
          <w:szCs w:val="24"/>
        </w:rPr>
        <w:lastRenderedPageBreak/>
        <w:t xml:space="preserve">režimu v Bulharsku (vláda Vlastenecké fronty v čele s Kimonem </w:t>
      </w:r>
      <w:proofErr w:type="spellStart"/>
      <w:r w:rsidRPr="00137EE1">
        <w:rPr>
          <w:rFonts w:ascii="Times New Roman" w:hAnsi="Times New Roman" w:cs="Times New Roman"/>
          <w:sz w:val="24"/>
          <w:szCs w:val="24"/>
        </w:rPr>
        <w:t>Georgijevem</w:t>
      </w:r>
      <w:proofErr w:type="spellEnd"/>
      <w:r w:rsidRPr="00137EE1">
        <w:rPr>
          <w:rFonts w:ascii="Times New Roman" w:hAnsi="Times New Roman" w:cs="Times New Roman"/>
          <w:sz w:val="24"/>
          <w:szCs w:val="24"/>
        </w:rPr>
        <w:t>). Zničehonic však na s. 27 nacházíme odstavec o návratu Dimitrova do Bulharska po lipském procesu (!) a vytvoření Bulharské dělnické strany.</w:t>
      </w:r>
      <w:r w:rsidR="00BB7CF6" w:rsidRPr="00137EE1">
        <w:rPr>
          <w:rFonts w:ascii="Times New Roman" w:hAnsi="Times New Roman" w:cs="Times New Roman"/>
          <w:sz w:val="24"/>
          <w:szCs w:val="24"/>
        </w:rPr>
        <w:t xml:space="preserve"> K tomu ovšem došlo v roce 1938 (autorka datum neuvádí). Další odstavec už zase popisuje rozkol v Bulharském zemědělském lidovém svazu, což bylo v roce 1947. </w:t>
      </w:r>
    </w:p>
    <w:p w:rsidR="00BB7CF6" w:rsidRPr="00137EE1" w:rsidRDefault="00BB7CF6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Jednou z hlavních částí bakalářské práce měl být rozbor Dimitrovova kultu osobnosti. Autorka mu věnuje 3. kapitolu o zhruba 30 stranách textu. Začíná obecnými definicemi kultu osobnosti a představuje Stalinův kult coby vzor pro kult Dimitrova, aby se poté věnovala přímo Dimitrovovi. V jeho případě rozlišuje tři etapy ve vývoji kultu, a sice 1. o</w:t>
      </w:r>
      <w:r w:rsidR="00137EE1" w:rsidRPr="00137EE1">
        <w:rPr>
          <w:rFonts w:ascii="Times New Roman" w:hAnsi="Times New Roman" w:cs="Times New Roman"/>
          <w:sz w:val="24"/>
          <w:szCs w:val="24"/>
        </w:rPr>
        <w:t>bdob</w:t>
      </w:r>
      <w:r w:rsidRPr="00137EE1">
        <w:rPr>
          <w:rFonts w:ascii="Times New Roman" w:hAnsi="Times New Roman" w:cs="Times New Roman"/>
          <w:sz w:val="24"/>
          <w:szCs w:val="24"/>
        </w:rPr>
        <w:t xml:space="preserve">í, kdy byl generálním tajemníkem Kominterny (1935-1943), 2. období, kdy stál v čele Bulharska (1945-1949) a 3. období, tedy po smrti od roku 1949. Tuto periodizaci ale sama autorka rozporuje větou: „kult Dimitrova se začíná pomalu tvořit už po 1. světové válce“ (s. 38). </w:t>
      </w:r>
      <w:r w:rsidR="003A1428" w:rsidRPr="00137EE1">
        <w:rPr>
          <w:rFonts w:ascii="Times New Roman" w:hAnsi="Times New Roman" w:cs="Times New Roman"/>
          <w:sz w:val="24"/>
          <w:szCs w:val="24"/>
        </w:rPr>
        <w:t>Z toho, co autorka vyjmenovává jako základní znaky Dimitrovova kultu je inspirace Stalinovým kultem naprosto evidentní, včetně obrazu Dimitrova jako „vzoru pro mládež“ a „velkého učitele“ – zde jasné spojení s mládežnickými organizacemi.</w:t>
      </w:r>
      <w:r w:rsidR="00137EE1" w:rsidRPr="00137EE1">
        <w:rPr>
          <w:rFonts w:ascii="Times New Roman" w:hAnsi="Times New Roman" w:cs="Times New Roman"/>
          <w:sz w:val="24"/>
          <w:szCs w:val="24"/>
        </w:rPr>
        <w:t xml:space="preserve"> Nikde však není položena otázka, zda se Dimitrovův kult od Stalinova nějak lišil, především v kontextu bulharských dějin. Existovala nějaká domácí historická inspirace pro Dimitrova?</w:t>
      </w:r>
      <w:r w:rsidR="003A1428" w:rsidRPr="00137EE1">
        <w:rPr>
          <w:rFonts w:ascii="Times New Roman" w:hAnsi="Times New Roman" w:cs="Times New Roman"/>
          <w:sz w:val="24"/>
          <w:szCs w:val="24"/>
        </w:rPr>
        <w:t xml:space="preserve"> Nedílnou součástí kultu bylo „zvěčnění“ památky vůdce formou umístění jeho nabalzamovaného těla do mauzolea v Sofii. V souvislosti s fungováním mauzolea autorka zmiňuje pokus o jeho vyhození do povětší, patrně nějakou odbojovou skupinou v roce 1956, ovšem bez odkazu na pramen. </w:t>
      </w:r>
    </w:p>
    <w:p w:rsidR="003A1428" w:rsidRPr="00137EE1" w:rsidRDefault="003A1428" w:rsidP="00137EE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Značně chaoticky a nepropracovaně působí část věnovaná odrazu Dimitrovova kultu v dalších zemích východního bloku. Autorka nikde nevysvětluje klíč výběru uvedených zemí a lokalit</w:t>
      </w:r>
      <w:r w:rsidR="00137EE1" w:rsidRPr="00137EE1">
        <w:rPr>
          <w:rFonts w:ascii="Times New Roman" w:hAnsi="Times New Roman" w:cs="Times New Roman"/>
          <w:sz w:val="24"/>
          <w:szCs w:val="24"/>
        </w:rPr>
        <w:t xml:space="preserve"> a u jednotlivých zemí či měst text není příliš souvislý – např. oddíl 3.6.2.5 Závody Jiřího Dimitrova – ČKD Blansko. Zde není uvedeno, kdy továrna byla pojmenována po Dimitrovi, ani kdy z jejího názvu jméno zmizelo.</w:t>
      </w:r>
    </w:p>
    <w:p w:rsidR="00137EE1" w:rsidRPr="00137EE1" w:rsidRDefault="00137EE1" w:rsidP="00137EE1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 xml:space="preserve">Souhrnně vzato, M. Pecinová splnila základním způsobem zadání bakalářské práce. Učinila tak způsobem zcela průměrným, tudíž práci </w:t>
      </w:r>
      <w:r w:rsidRPr="00137EE1">
        <w:rPr>
          <w:rFonts w:ascii="Times New Roman" w:hAnsi="Times New Roman" w:cs="Times New Roman"/>
          <w:b/>
          <w:sz w:val="24"/>
          <w:szCs w:val="24"/>
        </w:rPr>
        <w:t>doporučuji k obhajobě a navrhuji klasifikovat známkou dobře.</w:t>
      </w:r>
    </w:p>
    <w:p w:rsidR="00137EE1" w:rsidRPr="00137EE1" w:rsidRDefault="00137EE1" w:rsidP="00673AFD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37EE1" w:rsidRPr="00137EE1" w:rsidRDefault="00137EE1" w:rsidP="00673AFD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37EE1" w:rsidRPr="00137EE1" w:rsidRDefault="00137EE1" w:rsidP="00137EE1">
      <w:pPr>
        <w:spacing w:after="0"/>
        <w:ind w:left="708"/>
        <w:jc w:val="right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137EE1" w:rsidRPr="00137EE1" w:rsidRDefault="00137EE1" w:rsidP="00137EE1">
      <w:pPr>
        <w:spacing w:after="0"/>
        <w:ind w:left="708"/>
        <w:jc w:val="right"/>
        <w:rPr>
          <w:rFonts w:ascii="Times New Roman" w:hAnsi="Times New Roman" w:cs="Times New Roman"/>
          <w:sz w:val="24"/>
          <w:szCs w:val="24"/>
        </w:rPr>
      </w:pPr>
      <w:r w:rsidRPr="00137EE1">
        <w:rPr>
          <w:rFonts w:ascii="Times New Roman" w:hAnsi="Times New Roman" w:cs="Times New Roman"/>
          <w:sz w:val="24"/>
          <w:szCs w:val="24"/>
        </w:rPr>
        <w:t>Pardubice, 16. 1. 2018</w:t>
      </w:r>
    </w:p>
    <w:bookmarkEnd w:id="0"/>
    <w:p w:rsidR="003A1428" w:rsidRPr="00137EE1" w:rsidRDefault="003A1428" w:rsidP="00673AFD">
      <w:pPr>
        <w:ind w:firstLine="708"/>
      </w:pPr>
    </w:p>
    <w:sectPr w:rsidR="003A1428" w:rsidRPr="00137E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2D0"/>
    <w:rsid w:val="000272D0"/>
    <w:rsid w:val="00137EE1"/>
    <w:rsid w:val="001C1035"/>
    <w:rsid w:val="002A4318"/>
    <w:rsid w:val="003A1428"/>
    <w:rsid w:val="00673AFD"/>
    <w:rsid w:val="00720960"/>
    <w:rsid w:val="00774AB9"/>
    <w:rsid w:val="00A8761D"/>
    <w:rsid w:val="00BB7CF6"/>
    <w:rsid w:val="00DC2344"/>
    <w:rsid w:val="00FF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00185"/>
  <w15:chartTrackingRefBased/>
  <w15:docId w15:val="{74575508-CD7C-4388-802D-6F9F4BF0F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2</Pages>
  <Words>852</Words>
  <Characters>5027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4</cp:revision>
  <dcterms:created xsi:type="dcterms:W3CDTF">2018-01-16T10:48:00Z</dcterms:created>
  <dcterms:modified xsi:type="dcterms:W3CDTF">2018-01-16T14:17:00Z</dcterms:modified>
</cp:coreProperties>
</file>