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C933D2" w14:textId="77777777" w:rsidR="005C2039" w:rsidRDefault="005C2039" w:rsidP="001F44B0">
      <w:pPr>
        <w:pStyle w:val="Zhlav"/>
        <w:tabs>
          <w:tab w:val="clear" w:pos="4536"/>
          <w:tab w:val="clear" w:pos="9072"/>
        </w:tabs>
        <w:jc w:val="both"/>
      </w:pPr>
    </w:p>
    <w:p w14:paraId="7ED5DF7E" w14:textId="77777777"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>
        <w:rPr>
          <w:b/>
          <w:sz w:val="32"/>
        </w:rPr>
        <w:t>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14:paraId="6DEBEDAA" w14:textId="77777777" w:rsidR="005C2039" w:rsidRDefault="005C2039" w:rsidP="001F44B0">
      <w:pPr>
        <w:jc w:val="both"/>
        <w:rPr>
          <w:b/>
          <w:sz w:val="24"/>
        </w:rPr>
      </w:pPr>
    </w:p>
    <w:p w14:paraId="0F098D92" w14:textId="77777777" w:rsidR="005C2039" w:rsidRDefault="005C2039" w:rsidP="001F44B0">
      <w:pPr>
        <w:pStyle w:val="Nadpis1"/>
        <w:jc w:val="both"/>
        <w:rPr>
          <w:b/>
          <w:lang w:val="cs-CZ"/>
        </w:rPr>
      </w:pPr>
    </w:p>
    <w:p w14:paraId="7C88C26C" w14:textId="77777777" w:rsidR="005C2039" w:rsidRDefault="005C2039" w:rsidP="001F44B0">
      <w:pPr>
        <w:pStyle w:val="Nadpis1"/>
        <w:jc w:val="both"/>
        <w:rPr>
          <w:b/>
          <w:lang w:val="cs-CZ"/>
        </w:rPr>
      </w:pPr>
    </w:p>
    <w:p w14:paraId="2597A5C4" w14:textId="77777777" w:rsidR="005C2039" w:rsidRDefault="005C2039" w:rsidP="001F44B0">
      <w:pPr>
        <w:pStyle w:val="Nadpis1"/>
        <w:jc w:val="both"/>
        <w:rPr>
          <w:b/>
          <w:lang w:val="cs-CZ"/>
        </w:rPr>
      </w:pPr>
      <w:r>
        <w:rPr>
          <w:b/>
          <w:lang w:val="cs-CZ"/>
        </w:rPr>
        <w:t>Diplomant</w:t>
      </w:r>
      <w:r>
        <w:rPr>
          <w:b/>
          <w:lang w:val="cs-CZ"/>
        </w:rPr>
        <w:tab/>
        <w:t>:</w:t>
      </w:r>
      <w:r>
        <w:rPr>
          <w:lang w:val="cs-CZ"/>
        </w:rPr>
        <w:t xml:space="preserve"> </w:t>
      </w:r>
      <w:r>
        <w:rPr>
          <w:lang w:val="cs-CZ"/>
        </w:rPr>
        <w:tab/>
      </w:r>
      <w:r w:rsidR="00014EDA">
        <w:rPr>
          <w:lang w:val="cs-CZ"/>
        </w:rPr>
        <w:t xml:space="preserve">Bc. </w:t>
      </w:r>
      <w:r w:rsidR="006B317A">
        <w:rPr>
          <w:lang w:val="cs-CZ"/>
        </w:rPr>
        <w:t>Milan Trnka</w:t>
      </w:r>
    </w:p>
    <w:p w14:paraId="45BF25D9" w14:textId="77777777" w:rsidR="005C2039" w:rsidRDefault="005C2039" w:rsidP="00B06C41">
      <w:pPr>
        <w:ind w:left="2127" w:hanging="2127"/>
        <w:jc w:val="both"/>
        <w:rPr>
          <w:b/>
          <w:sz w:val="24"/>
        </w:rPr>
      </w:pPr>
      <w:r>
        <w:rPr>
          <w:b/>
          <w:sz w:val="24"/>
        </w:rPr>
        <w:t>Název práce</w:t>
      </w:r>
      <w:r w:rsidR="00014EDA">
        <w:rPr>
          <w:b/>
          <w:sz w:val="24"/>
        </w:rPr>
        <w:t xml:space="preserve">   </w:t>
      </w:r>
      <w:r>
        <w:rPr>
          <w:b/>
        </w:rPr>
        <w:t>:</w:t>
      </w:r>
      <w:r>
        <w:rPr>
          <w:b/>
          <w:sz w:val="24"/>
        </w:rPr>
        <w:t xml:space="preserve"> </w:t>
      </w:r>
      <w:r>
        <w:rPr>
          <w:b/>
          <w:sz w:val="24"/>
        </w:rPr>
        <w:tab/>
      </w:r>
      <w:r w:rsidR="00461B2C">
        <w:rPr>
          <w:sz w:val="24"/>
        </w:rPr>
        <w:t>Neinvazivní měřicí přípravek pro kontrolu přesnosti mechanických hodinových strojků.</w:t>
      </w:r>
    </w:p>
    <w:p w14:paraId="511BC0E9" w14:textId="77777777" w:rsidR="005C2039" w:rsidRDefault="005C2039" w:rsidP="001F44B0">
      <w:pPr>
        <w:jc w:val="both"/>
        <w:rPr>
          <w:sz w:val="24"/>
        </w:rPr>
      </w:pPr>
    </w:p>
    <w:p w14:paraId="30C484A2" w14:textId="77777777" w:rsidR="005C2039" w:rsidRDefault="005C2039" w:rsidP="001F44B0">
      <w:pPr>
        <w:jc w:val="both"/>
        <w:rPr>
          <w:sz w:val="24"/>
        </w:rPr>
      </w:pPr>
    </w:p>
    <w:p w14:paraId="7E211A75" w14:textId="77777777" w:rsidR="00F63C26" w:rsidRDefault="009460C3" w:rsidP="00401881">
      <w:pPr>
        <w:jc w:val="both"/>
        <w:rPr>
          <w:sz w:val="24"/>
        </w:rPr>
      </w:pPr>
      <w:r w:rsidRPr="009460C3">
        <w:rPr>
          <w:sz w:val="24"/>
        </w:rPr>
        <w:t xml:space="preserve">Cílem práce </w:t>
      </w:r>
      <w:r>
        <w:rPr>
          <w:sz w:val="24"/>
        </w:rPr>
        <w:t>bylo</w:t>
      </w:r>
      <w:r w:rsidRPr="009460C3">
        <w:rPr>
          <w:sz w:val="24"/>
        </w:rPr>
        <w:t xml:space="preserve"> vyvinout zařízení</w:t>
      </w:r>
      <w:r w:rsidR="00401881">
        <w:rPr>
          <w:sz w:val="24"/>
        </w:rPr>
        <w:t xml:space="preserve"> umožňující </w:t>
      </w:r>
      <w:r w:rsidR="00F63C26" w:rsidRPr="00F63C26">
        <w:rPr>
          <w:sz w:val="24"/>
        </w:rPr>
        <w:t>precizní seřízení mechanických hodinových strojků</w:t>
      </w:r>
      <w:r w:rsidR="00401881">
        <w:rPr>
          <w:sz w:val="24"/>
        </w:rPr>
        <w:t>. Nejvhodnějším a běžně používaným přístupem je akustický</w:t>
      </w:r>
      <w:r w:rsidR="00F63C26" w:rsidRPr="00F63C26">
        <w:rPr>
          <w:sz w:val="24"/>
        </w:rPr>
        <w:t xml:space="preserve"> odposlech úderů kotvy o krokové kolo, které rezonuje v pouzdře hodin.</w:t>
      </w:r>
      <w:r w:rsidR="00600579">
        <w:rPr>
          <w:sz w:val="24"/>
        </w:rPr>
        <w:t xml:space="preserve"> </w:t>
      </w:r>
      <w:r w:rsidR="002672AC">
        <w:rPr>
          <w:sz w:val="24"/>
        </w:rPr>
        <w:t xml:space="preserve">Problematika je ztížena nutností </w:t>
      </w:r>
      <w:r w:rsidR="005A11E8">
        <w:rPr>
          <w:sz w:val="24"/>
        </w:rPr>
        <w:t xml:space="preserve">velmi </w:t>
      </w:r>
      <w:r w:rsidR="002672AC">
        <w:rPr>
          <w:sz w:val="24"/>
        </w:rPr>
        <w:t>přesného stanovení periody chodu kotvy hodinového stroje, kde i nepatrná diference má dopad na odchylky v řádu sekund v průběhu dne.</w:t>
      </w:r>
    </w:p>
    <w:p w14:paraId="5700F203" w14:textId="77777777" w:rsidR="00600579" w:rsidRDefault="00600579" w:rsidP="00401881">
      <w:pPr>
        <w:jc w:val="both"/>
        <w:rPr>
          <w:sz w:val="24"/>
        </w:rPr>
      </w:pPr>
      <w:r>
        <w:rPr>
          <w:sz w:val="24"/>
        </w:rPr>
        <w:t>Pro efektivní návrh zařízení je nutné použít celou řadu vlastností z oblasti mechaniky hodinových strojků.</w:t>
      </w:r>
      <w:r w:rsidR="00E614BF">
        <w:rPr>
          <w:sz w:val="24"/>
        </w:rPr>
        <w:t xml:space="preserve"> Tato část je popsána v úvodní části práce, kde se bohužel vyskytují celé pasáže a obrázky převzaté z odborné literatury. Tento přístup je výjimečný</w:t>
      </w:r>
      <w:r w:rsidR="00A91CCE">
        <w:rPr>
          <w:sz w:val="24"/>
        </w:rPr>
        <w:t xml:space="preserve"> a lze jej o</w:t>
      </w:r>
      <w:r w:rsidR="00E614BF">
        <w:rPr>
          <w:sz w:val="24"/>
        </w:rPr>
        <w:t xml:space="preserve">důvodnit pouze naprostou nedostupností </w:t>
      </w:r>
      <w:r w:rsidR="00A91CCE">
        <w:rPr>
          <w:sz w:val="24"/>
        </w:rPr>
        <w:t xml:space="preserve">současných </w:t>
      </w:r>
      <w:r w:rsidR="00E614BF">
        <w:rPr>
          <w:sz w:val="24"/>
        </w:rPr>
        <w:t>zdrojů a použitím odborných školících textů starých více, než 40 let.</w:t>
      </w:r>
    </w:p>
    <w:p w14:paraId="5A515280" w14:textId="77777777" w:rsidR="00B03CE8" w:rsidRDefault="00B03CE8" w:rsidP="00401881">
      <w:pPr>
        <w:jc w:val="both"/>
        <w:rPr>
          <w:sz w:val="24"/>
        </w:rPr>
      </w:pPr>
      <w:r>
        <w:rPr>
          <w:sz w:val="24"/>
        </w:rPr>
        <w:t>V praktické části práce autor popisuje návrh systému zaznamenávajícího akustické signály a vyhodnocujícího dobu kyvu kotvy. Značnou část textu autor věnoval výběru snímače, jeho pozici a mechanické vazbě s rezonujícím tělem pouzdra hodinového strojku.</w:t>
      </w:r>
      <w:r w:rsidR="006E3F6D">
        <w:rPr>
          <w:sz w:val="24"/>
        </w:rPr>
        <w:t xml:space="preserve"> Díky tomuto přístupu se autorovi podařilo navrhnout autonomní přípravek s dostatečnou citlivostí a uživatelským komfortem.</w:t>
      </w:r>
    </w:p>
    <w:p w14:paraId="7CD6EA8A" w14:textId="77777777" w:rsidR="006E3F6D" w:rsidRDefault="00FF119E" w:rsidP="00401881">
      <w:pPr>
        <w:jc w:val="both"/>
        <w:rPr>
          <w:sz w:val="24"/>
        </w:rPr>
      </w:pPr>
      <w:r>
        <w:rPr>
          <w:sz w:val="24"/>
        </w:rPr>
        <w:t>V další části je detailně popsán algoritmus filtrace rušivých složek signálu navrženým FIR filtrem a vyhodnocení am</w:t>
      </w:r>
      <w:r w:rsidR="00A91CCE">
        <w:rPr>
          <w:sz w:val="24"/>
        </w:rPr>
        <w:t>p</w:t>
      </w:r>
      <w:r>
        <w:rPr>
          <w:sz w:val="24"/>
        </w:rPr>
        <w:t>litud a period akustických odezev kotvy</w:t>
      </w:r>
      <w:r w:rsidR="00541A43">
        <w:rPr>
          <w:sz w:val="24"/>
        </w:rPr>
        <w:t xml:space="preserve"> pomocí </w:t>
      </w:r>
      <w:r w:rsidR="00A91CCE">
        <w:rPr>
          <w:sz w:val="24"/>
        </w:rPr>
        <w:t>H</w:t>
      </w:r>
      <w:r w:rsidR="00541A43">
        <w:rPr>
          <w:sz w:val="24"/>
        </w:rPr>
        <w:t>ilbertovy transformace</w:t>
      </w:r>
      <w:r>
        <w:rPr>
          <w:sz w:val="24"/>
        </w:rPr>
        <w:t>.</w:t>
      </w:r>
    </w:p>
    <w:p w14:paraId="5BF09B81" w14:textId="77777777" w:rsidR="00541A43" w:rsidRDefault="00541A43" w:rsidP="00401881">
      <w:pPr>
        <w:jc w:val="both"/>
        <w:rPr>
          <w:sz w:val="24"/>
        </w:rPr>
      </w:pPr>
      <w:r>
        <w:rPr>
          <w:sz w:val="24"/>
        </w:rPr>
        <w:t>Autor navrh</w:t>
      </w:r>
      <w:r w:rsidR="00A91CCE">
        <w:rPr>
          <w:sz w:val="24"/>
        </w:rPr>
        <w:t>l</w:t>
      </w:r>
      <w:r>
        <w:rPr>
          <w:sz w:val="24"/>
        </w:rPr>
        <w:t xml:space="preserve"> a zkonstruoval měřící a vyhodnocovací desku s</w:t>
      </w:r>
      <w:r w:rsidR="00A91CCE">
        <w:rPr>
          <w:sz w:val="24"/>
        </w:rPr>
        <w:t> řídicím procesorem</w:t>
      </w:r>
      <w:r>
        <w:rPr>
          <w:sz w:val="24"/>
        </w:rPr>
        <w:t xml:space="preserve">, analogovou částí a mechanickým systémem uchycení hodinek, kterou </w:t>
      </w:r>
      <w:r w:rsidR="00A91CCE">
        <w:rPr>
          <w:sz w:val="24"/>
        </w:rPr>
        <w:t>dále doplnil barevným</w:t>
      </w:r>
      <w:r w:rsidR="0099531F">
        <w:rPr>
          <w:sz w:val="24"/>
        </w:rPr>
        <w:t xml:space="preserve"> grafickým</w:t>
      </w:r>
      <w:r w:rsidR="00A91CCE">
        <w:rPr>
          <w:sz w:val="24"/>
        </w:rPr>
        <w:t xml:space="preserve"> displejem </w:t>
      </w:r>
      <w:r>
        <w:rPr>
          <w:sz w:val="24"/>
        </w:rPr>
        <w:t xml:space="preserve">s </w:t>
      </w:r>
      <w:r w:rsidR="00A91CCE">
        <w:rPr>
          <w:sz w:val="24"/>
        </w:rPr>
        <w:t>vizualizací</w:t>
      </w:r>
      <w:r>
        <w:rPr>
          <w:sz w:val="24"/>
        </w:rPr>
        <w:t xml:space="preserve"> diference chodu hodinového stroje.</w:t>
      </w:r>
    </w:p>
    <w:p w14:paraId="388A88F1" w14:textId="77777777" w:rsidR="00541A43" w:rsidRDefault="00541A43" w:rsidP="00401881">
      <w:pPr>
        <w:jc w:val="both"/>
        <w:rPr>
          <w:sz w:val="24"/>
        </w:rPr>
      </w:pPr>
      <w:r>
        <w:rPr>
          <w:sz w:val="24"/>
        </w:rPr>
        <w:t>Navržený SW umožňuje celou řadu měření dle metodiky COSC a je do zna</w:t>
      </w:r>
      <w:r w:rsidR="00A91CCE">
        <w:rPr>
          <w:sz w:val="24"/>
        </w:rPr>
        <w:t>čné míry automatizo</w:t>
      </w:r>
      <w:r>
        <w:rPr>
          <w:sz w:val="24"/>
        </w:rPr>
        <w:t xml:space="preserve">vaný. </w:t>
      </w:r>
    </w:p>
    <w:p w14:paraId="35B460AA" w14:textId="77777777" w:rsidR="00B03CE8" w:rsidRDefault="002672AC" w:rsidP="00401881">
      <w:pPr>
        <w:jc w:val="both"/>
        <w:rPr>
          <w:sz w:val="24"/>
        </w:rPr>
      </w:pPr>
      <w:r>
        <w:rPr>
          <w:sz w:val="24"/>
        </w:rPr>
        <w:t>Kladně</w:t>
      </w:r>
      <w:r w:rsidR="00A91CCE">
        <w:rPr>
          <w:sz w:val="24"/>
        </w:rPr>
        <w:t xml:space="preserve"> hodnotím,</w:t>
      </w:r>
      <w:r>
        <w:rPr>
          <w:sz w:val="24"/>
        </w:rPr>
        <w:t xml:space="preserve"> že se </w:t>
      </w:r>
      <w:r w:rsidR="00A91CCE">
        <w:rPr>
          <w:sz w:val="24"/>
        </w:rPr>
        <w:t xml:space="preserve">autorovi </w:t>
      </w:r>
      <w:r>
        <w:rPr>
          <w:sz w:val="24"/>
        </w:rPr>
        <w:t xml:space="preserve">podařilo </w:t>
      </w:r>
      <w:r w:rsidR="00A91CCE">
        <w:rPr>
          <w:sz w:val="24"/>
        </w:rPr>
        <w:t>vytvořit ucelené a funkční zařízení dopracované až do detailů a také celkový přístup studenta k řešené problematice.</w:t>
      </w:r>
    </w:p>
    <w:p w14:paraId="63ED2ECD" w14:textId="77777777" w:rsidR="00F975BB" w:rsidRDefault="00F975BB" w:rsidP="00401881">
      <w:pPr>
        <w:jc w:val="both"/>
        <w:rPr>
          <w:sz w:val="24"/>
        </w:rPr>
      </w:pPr>
      <w:r>
        <w:rPr>
          <w:sz w:val="24"/>
        </w:rPr>
        <w:t>Kontrola plagiátorství nalezla shodu pouze u projektových soborů a sdílených knihoven. Autorský text i uživatelské zdrojové kódy jsou unikátní.</w:t>
      </w:r>
    </w:p>
    <w:p w14:paraId="1D294E88" w14:textId="77777777" w:rsidR="006F30A6" w:rsidRDefault="006F30A6" w:rsidP="00D20CCF">
      <w:pPr>
        <w:jc w:val="both"/>
        <w:rPr>
          <w:sz w:val="24"/>
        </w:rPr>
      </w:pPr>
    </w:p>
    <w:p w14:paraId="54B68C00" w14:textId="77777777" w:rsidR="00C072F9" w:rsidRDefault="00C072F9" w:rsidP="00D20CCF">
      <w:pPr>
        <w:jc w:val="both"/>
        <w:rPr>
          <w:sz w:val="24"/>
        </w:rPr>
      </w:pPr>
      <w:r>
        <w:rPr>
          <w:sz w:val="24"/>
        </w:rPr>
        <w:t>Otázky:</w:t>
      </w:r>
    </w:p>
    <w:p w14:paraId="7A25B89C" w14:textId="77777777" w:rsidR="006F30A6" w:rsidRPr="00D20CCF" w:rsidRDefault="006F30A6" w:rsidP="006F30A6">
      <w:pPr>
        <w:jc w:val="both"/>
        <w:rPr>
          <w:sz w:val="24"/>
        </w:rPr>
      </w:pPr>
    </w:p>
    <w:p w14:paraId="142825FF" w14:textId="77777777" w:rsidR="00924141" w:rsidRPr="00FC2DB1" w:rsidRDefault="00924141" w:rsidP="00FC2DB1">
      <w:pPr>
        <w:jc w:val="both"/>
        <w:rPr>
          <w:sz w:val="24"/>
        </w:rPr>
      </w:pPr>
    </w:p>
    <w:p w14:paraId="63465BB6" w14:textId="77777777" w:rsidR="00924141" w:rsidRPr="00924141" w:rsidRDefault="00924141" w:rsidP="00924141">
      <w:pPr>
        <w:ind w:left="360"/>
        <w:jc w:val="both"/>
        <w:rPr>
          <w:b/>
          <w:sz w:val="24"/>
        </w:rPr>
      </w:pPr>
      <w:r w:rsidRPr="00924141">
        <w:rPr>
          <w:b/>
          <w:sz w:val="24"/>
        </w:rPr>
        <w:t>Práci doporučuji k obhajobě.</w:t>
      </w:r>
    </w:p>
    <w:p w14:paraId="1D39382D" w14:textId="77777777" w:rsidR="00924141" w:rsidRDefault="00924141" w:rsidP="00924141">
      <w:pPr>
        <w:ind w:left="360"/>
        <w:jc w:val="both"/>
        <w:rPr>
          <w:sz w:val="24"/>
        </w:rPr>
      </w:pPr>
      <w:bookmarkStart w:id="0" w:name="_GoBack"/>
    </w:p>
    <w:bookmarkEnd w:id="0"/>
    <w:p w14:paraId="372CCEC5" w14:textId="15D49B41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 xml:space="preserve">Práci hodnotím klasifikačním stupněm </w:t>
      </w:r>
      <w:r w:rsidR="00DB43A1">
        <w:rPr>
          <w:b/>
          <w:sz w:val="24"/>
        </w:rPr>
        <w:t>A</w:t>
      </w:r>
      <w:r>
        <w:rPr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4D052CCA" w14:textId="77777777" w:rsidR="00924141" w:rsidRDefault="00924141" w:rsidP="00924141">
      <w:pPr>
        <w:ind w:left="360"/>
        <w:jc w:val="both"/>
        <w:rPr>
          <w:sz w:val="24"/>
        </w:rPr>
      </w:pPr>
    </w:p>
    <w:p w14:paraId="5A941753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>Posudek vypracoval:</w:t>
      </w:r>
    </w:p>
    <w:p w14:paraId="7E4FB21A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ab/>
        <w:t>Ing. Martin Dobrovolný Ph.D., Univerzita Pardubice</w:t>
      </w:r>
    </w:p>
    <w:p w14:paraId="52707F50" w14:textId="77777777" w:rsidR="00924141" w:rsidRDefault="00924141" w:rsidP="00924141">
      <w:pPr>
        <w:ind w:left="360"/>
        <w:jc w:val="both"/>
        <w:rPr>
          <w:sz w:val="24"/>
        </w:rPr>
      </w:pPr>
    </w:p>
    <w:p w14:paraId="40D1013F" w14:textId="77777777" w:rsidR="00924141" w:rsidRDefault="00924141" w:rsidP="00924141">
      <w:pPr>
        <w:ind w:left="360"/>
        <w:jc w:val="both"/>
        <w:rPr>
          <w:sz w:val="24"/>
        </w:rPr>
      </w:pPr>
      <w:r>
        <w:rPr>
          <w:sz w:val="24"/>
        </w:rPr>
        <w:t xml:space="preserve">V Pardubicích </w:t>
      </w:r>
      <w:r w:rsidR="00FC2DB1">
        <w:rPr>
          <w:sz w:val="24"/>
        </w:rPr>
        <w:t>6</w:t>
      </w:r>
      <w:r>
        <w:rPr>
          <w:sz w:val="24"/>
        </w:rPr>
        <w:t>.</w:t>
      </w:r>
      <w:r w:rsidR="00FC2DB1">
        <w:rPr>
          <w:sz w:val="24"/>
        </w:rPr>
        <w:t>9.2018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2D2997EB" w14:textId="77777777" w:rsidR="00265C20" w:rsidRDefault="00265C20" w:rsidP="001F44B0">
      <w:pPr>
        <w:jc w:val="both"/>
        <w:rPr>
          <w:sz w:val="24"/>
        </w:rPr>
      </w:pPr>
    </w:p>
    <w:sectPr w:rsidR="00265C20">
      <w:pgSz w:w="11907" w:h="16840" w:code="9"/>
      <w:pgMar w:top="1418" w:right="1418" w:bottom="1463" w:left="1418" w:header="141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BE0DC3" w14:textId="77777777" w:rsidR="00080E5C" w:rsidRDefault="00080E5C">
      <w:r>
        <w:separator/>
      </w:r>
    </w:p>
  </w:endnote>
  <w:endnote w:type="continuationSeparator" w:id="0">
    <w:p w14:paraId="6FECFAE6" w14:textId="77777777" w:rsidR="00080E5C" w:rsidRDefault="00080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52DAD" w14:textId="77777777" w:rsidR="00080E5C" w:rsidRDefault="00080E5C">
      <w:r>
        <w:separator/>
      </w:r>
    </w:p>
  </w:footnote>
  <w:footnote w:type="continuationSeparator" w:id="0">
    <w:p w14:paraId="684B79AB" w14:textId="77777777" w:rsidR="00080E5C" w:rsidRDefault="00080E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32D"/>
    <w:rsid w:val="00014EDA"/>
    <w:rsid w:val="00024988"/>
    <w:rsid w:val="00080E5C"/>
    <w:rsid w:val="000A1C49"/>
    <w:rsid w:val="000C2091"/>
    <w:rsid w:val="00141E96"/>
    <w:rsid w:val="001A7892"/>
    <w:rsid w:val="001F44B0"/>
    <w:rsid w:val="00202E22"/>
    <w:rsid w:val="00265C20"/>
    <w:rsid w:val="002672AC"/>
    <w:rsid w:val="00303B81"/>
    <w:rsid w:val="003965C4"/>
    <w:rsid w:val="003B34DD"/>
    <w:rsid w:val="00401881"/>
    <w:rsid w:val="00403514"/>
    <w:rsid w:val="00461B2C"/>
    <w:rsid w:val="004624C7"/>
    <w:rsid w:val="004A5C92"/>
    <w:rsid w:val="005073DF"/>
    <w:rsid w:val="00536807"/>
    <w:rsid w:val="00541A43"/>
    <w:rsid w:val="005618D4"/>
    <w:rsid w:val="005A11E8"/>
    <w:rsid w:val="005C2039"/>
    <w:rsid w:val="00600579"/>
    <w:rsid w:val="0062232D"/>
    <w:rsid w:val="0064265C"/>
    <w:rsid w:val="006B317A"/>
    <w:rsid w:val="006D0DC0"/>
    <w:rsid w:val="006E3F6D"/>
    <w:rsid w:val="006F30A6"/>
    <w:rsid w:val="007A2AA0"/>
    <w:rsid w:val="008A269A"/>
    <w:rsid w:val="008C5C57"/>
    <w:rsid w:val="00924141"/>
    <w:rsid w:val="009460C3"/>
    <w:rsid w:val="00993784"/>
    <w:rsid w:val="0099531F"/>
    <w:rsid w:val="009F40EE"/>
    <w:rsid w:val="00A91CCE"/>
    <w:rsid w:val="00B03CE8"/>
    <w:rsid w:val="00B06C41"/>
    <w:rsid w:val="00B15A79"/>
    <w:rsid w:val="00C072F9"/>
    <w:rsid w:val="00C53CC1"/>
    <w:rsid w:val="00D20CCF"/>
    <w:rsid w:val="00D65F97"/>
    <w:rsid w:val="00D7624D"/>
    <w:rsid w:val="00DB43A1"/>
    <w:rsid w:val="00E142E5"/>
    <w:rsid w:val="00E520E3"/>
    <w:rsid w:val="00E614BF"/>
    <w:rsid w:val="00F361FB"/>
    <w:rsid w:val="00F37CBB"/>
    <w:rsid w:val="00F51707"/>
    <w:rsid w:val="00F63C26"/>
    <w:rsid w:val="00F668AC"/>
    <w:rsid w:val="00F721C9"/>
    <w:rsid w:val="00F975BB"/>
    <w:rsid w:val="00FC2DB1"/>
    <w:rsid w:val="00FF1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2939EB"/>
  <w15:chartTrackingRefBased/>
  <w15:docId w15:val="{AEF60194-202F-4258-9AE5-CF6F86A7C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aliases w:val="slovenský normál"/>
    <w:qFormat/>
    <w:rsid w:val="00F361FB"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1</Pages>
  <Words>338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subject/>
  <dc:creator>Antonín Kavička</dc:creator>
  <cp:keywords/>
  <cp:lastModifiedBy>Schejbalova Klara</cp:lastModifiedBy>
  <cp:revision>18</cp:revision>
  <cp:lastPrinted>2015-06-05T12:53:00Z</cp:lastPrinted>
  <dcterms:created xsi:type="dcterms:W3CDTF">2018-09-06T00:52:00Z</dcterms:created>
  <dcterms:modified xsi:type="dcterms:W3CDTF">2018-09-06T11:12:00Z</dcterms:modified>
</cp:coreProperties>
</file>