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E5CA6C" w14:textId="54143E27" w:rsidR="00CC078F" w:rsidRDefault="00F606F5" w:rsidP="00F606F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Hodnocení diplomové práce Bc. </w:t>
      </w:r>
      <w:r w:rsidR="00C27705">
        <w:rPr>
          <w:rFonts w:ascii="Times New Roman" w:hAnsi="Times New Roman" w:cs="Times New Roman"/>
          <w:sz w:val="28"/>
          <w:szCs w:val="28"/>
        </w:rPr>
        <w:t>Terezy Houžvičkové</w:t>
      </w:r>
      <w:r>
        <w:rPr>
          <w:rFonts w:ascii="Times New Roman" w:hAnsi="Times New Roman" w:cs="Times New Roman"/>
          <w:sz w:val="28"/>
          <w:szCs w:val="28"/>
        </w:rPr>
        <w:t xml:space="preserve"> – posudek </w:t>
      </w:r>
      <w:r w:rsidR="00C27705">
        <w:rPr>
          <w:rFonts w:ascii="Times New Roman" w:hAnsi="Times New Roman" w:cs="Times New Roman"/>
          <w:sz w:val="28"/>
          <w:szCs w:val="28"/>
        </w:rPr>
        <w:t>vedoucí</w:t>
      </w:r>
    </w:p>
    <w:p w14:paraId="4D936202" w14:textId="77777777" w:rsidR="00C8087C" w:rsidRDefault="00C8087C" w:rsidP="00F606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23B939" w14:textId="5A2EE098" w:rsidR="00C8087C" w:rsidRDefault="00FB7813" w:rsidP="00F606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Diplomová práce Bc. </w:t>
      </w:r>
      <w:r w:rsidR="00C27705">
        <w:rPr>
          <w:rFonts w:ascii="Times New Roman" w:hAnsi="Times New Roman" w:cs="Times New Roman"/>
          <w:sz w:val="24"/>
          <w:szCs w:val="24"/>
        </w:rPr>
        <w:t xml:space="preserve">Terezy Houžvičkové analyzuje vývoj postavení žen ve společnosti a s tím spojený rozvoj feminismu a feministické literární kritiky, na jejímž základě pak rozebírá postavy dvou klíčových hrdinek ve fantasy klasikách pro mládež, Wendy Darling a Hermiony Granger. </w:t>
      </w:r>
    </w:p>
    <w:p w14:paraId="579D928F" w14:textId="51206439" w:rsidR="00346B7D" w:rsidRDefault="00FB7813" w:rsidP="00C27705">
      <w:pPr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Diplomová práce vychází z</w:t>
      </w:r>
      <w:r w:rsidR="00C27705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obsáhlé</w:t>
      </w:r>
      <w:r w:rsidR="00C2770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bibliografie</w:t>
      </w:r>
      <w:r w:rsidR="00C27705">
        <w:rPr>
          <w:rFonts w:ascii="Times New Roman" w:hAnsi="Times New Roman" w:cs="Times New Roman"/>
          <w:sz w:val="24"/>
          <w:szCs w:val="24"/>
        </w:rPr>
        <w:t xml:space="preserve">, i když některé zdroje (např. </w:t>
      </w:r>
      <w:r w:rsidR="00C27705">
        <w:rPr>
          <w:rFonts w:ascii="Times New Roman" w:hAnsi="Times New Roman" w:cs="Times New Roman"/>
          <w:i/>
          <w:sz w:val="24"/>
          <w:szCs w:val="24"/>
        </w:rPr>
        <w:t>Principles and Practices of Sex Therapy</w:t>
      </w:r>
      <w:r w:rsidR="00C27705">
        <w:rPr>
          <w:rFonts w:ascii="Times New Roman" w:hAnsi="Times New Roman" w:cs="Times New Roman"/>
          <w:iCs/>
          <w:sz w:val="24"/>
          <w:szCs w:val="24"/>
        </w:rPr>
        <w:t xml:space="preserve">) jsou poněkud diskutabilní a použití obecného výkladového slovníku Cambridge Dictionary je pro tento typ akademického textu zcela nevhodné. Text je logicky vystavěn od obecné charakteristiky žánru, přes historicko-kulturní kontext až po teoretický základ a následnou analýzu zvolených postav. Zde si cením opravdové snahy pojmout téma v celé šíři a komplexnosti, tj. včetně diskuse o literárním kánonu a vývoji populární (lépe žánrové) literatury. Obsah jednotlivých kapitol je bohužel již poněkud problematický. </w:t>
      </w:r>
      <w:r w:rsidR="00C442D2">
        <w:rPr>
          <w:rFonts w:ascii="Times New Roman" w:hAnsi="Times New Roman" w:cs="Times New Roman"/>
          <w:iCs/>
          <w:sz w:val="24"/>
          <w:szCs w:val="24"/>
        </w:rPr>
        <w:t xml:space="preserve">Je velmi obtížné sledovat logiku argumentace – jednotlivá tvrzení se zdají být spíše nahodilá a diplomantka skáče tematicky od jednoho ke druhému. Není zde bohužel ani patrná známka nějakého vývoje argumentu: rozdíly mezi kanonickou a populární literaturou jsou předestřeny tak, jako by nedošlo k žádnému vývoji ani změně vnímání literárních hodnot těchto oblastí. Navíc se nemohu zbavit dojmu značné povrchnosti zpracování: opravdu si při několikerém citování zdroje </w:t>
      </w:r>
      <w:r w:rsidR="00C442D2">
        <w:rPr>
          <w:rFonts w:ascii="Times New Roman" w:hAnsi="Times New Roman" w:cs="Times New Roman"/>
          <w:i/>
          <w:sz w:val="24"/>
          <w:szCs w:val="24"/>
        </w:rPr>
        <w:t>Culture and Anarchy</w:t>
      </w:r>
      <w:r w:rsidR="00C442D2">
        <w:rPr>
          <w:rFonts w:ascii="Times New Roman" w:hAnsi="Times New Roman" w:cs="Times New Roman"/>
          <w:iCs/>
          <w:sz w:val="24"/>
          <w:szCs w:val="24"/>
        </w:rPr>
        <w:t xml:space="preserve"> diplomantka nevšimla, že se jeho autor jmenuje Mathew Arnold, nikoliv Arnolds? Nebo že hovoří o teoretikovi jménem F. R. Leavis a nikoliv Leavises? Následující kapitola, věnovaná žánru fantasy, je zvládnutá mnohem lépe a předkládá i poměrně ucelenou argumentaci. Také kapitola věnovaná historickému vývoji postavení žen začíná slibně, ale od strany 26 se argumentační logika opět bortí a autorka začíná skákat od poměřování domnělé úrovně inteligence žen a mužů k obecným charakteristikám viktoriánské společnosti apod. </w:t>
      </w:r>
      <w:r w:rsidR="000E5E27">
        <w:rPr>
          <w:rFonts w:ascii="Times New Roman" w:hAnsi="Times New Roman" w:cs="Times New Roman"/>
          <w:iCs/>
          <w:sz w:val="24"/>
          <w:szCs w:val="24"/>
        </w:rPr>
        <w:t xml:space="preserve">Za hranou logiky se zdá být i fakt, že k ilustraci názorů z 19. století používá diplomantka příklady z Harryho Pottera…?! Následná kapitola věnovaná feministické kritice je opět o něco lépe zvládnutá, ale i zde je působí argumentace občas nahodile a nelogicky (zbytečné skoky do antické literatury k Chaucerovi; od začátku kapitoly je zmiňovaná E. Showalter, která je podrobněji analyzována až v její druhé části). Občas je velmi obtížné pochopit souvislost </w:t>
      </w:r>
      <w:r w:rsidR="00FD42CB">
        <w:rPr>
          <w:rFonts w:ascii="Times New Roman" w:hAnsi="Times New Roman" w:cs="Times New Roman"/>
          <w:iCs/>
          <w:sz w:val="24"/>
          <w:szCs w:val="24"/>
        </w:rPr>
        <w:t>mezi</w:t>
      </w:r>
      <w:r w:rsidR="000E5E27">
        <w:rPr>
          <w:rFonts w:ascii="Times New Roman" w:hAnsi="Times New Roman" w:cs="Times New Roman"/>
          <w:iCs/>
          <w:sz w:val="24"/>
          <w:szCs w:val="24"/>
        </w:rPr>
        <w:t xml:space="preserve"> zmíněnými kritickými názory a ilustrativní citací z primárního zdroje (jaký vztah má např. fakt, že Bradavice jsou školou pro chlapce i dívky s předchozím tvrzením o rozdílnosti mužské a ženské percepce na str. 40?). Zajímavý je ale samotný závěr kapitoly, kde je diskutován vztah mezi feministickou kritikou </w:t>
      </w:r>
      <w:r w:rsidR="00FD42CB">
        <w:rPr>
          <w:rFonts w:ascii="Times New Roman" w:hAnsi="Times New Roman" w:cs="Times New Roman"/>
          <w:iCs/>
          <w:sz w:val="24"/>
          <w:szCs w:val="24"/>
        </w:rPr>
        <w:t>a</w:t>
      </w:r>
      <w:r w:rsidR="000E5E27">
        <w:rPr>
          <w:rFonts w:ascii="Times New Roman" w:hAnsi="Times New Roman" w:cs="Times New Roman"/>
          <w:iCs/>
          <w:sz w:val="24"/>
          <w:szCs w:val="24"/>
        </w:rPr>
        <w:t> teorií kanonické a žánrové literatury. U analytických kapitol je jasné, že diplomantka literární interpretaci zvládá, ale opět si kladu otázku, jaká je logika této argumentace a co jí chce vlastně autorka dokázat? Jestli je to fakt, že Hermiona Granger je vlastně příkladem stereotypní ženské hrdinky a že se tedy za více než sto let, které obě díla dělí, v</w:t>
      </w:r>
      <w:r w:rsidR="00CA639E">
        <w:rPr>
          <w:rFonts w:ascii="Times New Roman" w:hAnsi="Times New Roman" w:cs="Times New Roman"/>
          <w:iCs/>
          <w:sz w:val="24"/>
          <w:szCs w:val="24"/>
        </w:rPr>
        <w:t> oblasti charakteru ženských hrdinek nic nestalo? V závěru analýzy totiž autorka porovnává obě postavy navzájem a časový rozdíl mezí knihami vůbec nehraje roli.</w:t>
      </w:r>
    </w:p>
    <w:p w14:paraId="523C2008" w14:textId="3118A30B" w:rsidR="00CA639E" w:rsidRDefault="00CA639E" w:rsidP="00C27705">
      <w:pPr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ab/>
        <w:t xml:space="preserve">Pokud jde o formální a jazykovou kvalitu práce, mám bohužel pocit, že text neprošel zřejmě žádnou jazykovou korekturou. Jak si jinak vysvětlit fakt, že v celé práci jsou zcela nahodile psána velká písmena i tam, kde by je s jistotou použil i začátečních (např. ve slově American nebo British, které ovšem diplomantka píše s malým písmenem). Vrcholem je pak str. 27, kde je v jedné větě </w:t>
      </w:r>
      <w:r w:rsidRPr="00CA639E">
        <w:rPr>
          <w:rFonts w:ascii="Times New Roman" w:hAnsi="Times New Roman" w:cs="Times New Roman"/>
          <w:i/>
          <w:sz w:val="24"/>
          <w:szCs w:val="24"/>
        </w:rPr>
        <w:t>victorian philosopher</w:t>
      </w:r>
      <w:r>
        <w:rPr>
          <w:rFonts w:ascii="Times New Roman" w:hAnsi="Times New Roman" w:cs="Times New Roman"/>
          <w:iCs/>
          <w:sz w:val="24"/>
          <w:szCs w:val="24"/>
        </w:rPr>
        <w:t xml:space="preserve"> s </w:t>
      </w:r>
      <w:r w:rsidRPr="00CA639E">
        <w:rPr>
          <w:rFonts w:ascii="Times New Roman" w:hAnsi="Times New Roman" w:cs="Times New Roman"/>
          <w:i/>
          <w:sz w:val="24"/>
          <w:szCs w:val="24"/>
        </w:rPr>
        <w:t>Victorian society</w:t>
      </w:r>
      <w:r>
        <w:rPr>
          <w:rFonts w:ascii="Times New Roman" w:hAnsi="Times New Roman" w:cs="Times New Roman"/>
          <w:iCs/>
          <w:sz w:val="24"/>
          <w:szCs w:val="24"/>
        </w:rPr>
        <w:t xml:space="preserve">. V celém textu jsou pak i </w:t>
      </w:r>
      <w:r>
        <w:rPr>
          <w:rFonts w:ascii="Times New Roman" w:hAnsi="Times New Roman" w:cs="Times New Roman"/>
          <w:iCs/>
          <w:sz w:val="24"/>
          <w:szCs w:val="24"/>
        </w:rPr>
        <w:lastRenderedPageBreak/>
        <w:t xml:space="preserve">zcela základní chyby (např. </w:t>
      </w:r>
      <w:r w:rsidRPr="00CA639E">
        <w:rPr>
          <w:rFonts w:ascii="Times New Roman" w:hAnsi="Times New Roman" w:cs="Times New Roman"/>
          <w:i/>
          <w:sz w:val="24"/>
          <w:szCs w:val="24"/>
        </w:rPr>
        <w:t>contrasts appears</w:t>
      </w:r>
      <w:r>
        <w:rPr>
          <w:rFonts w:ascii="Times New Roman" w:hAnsi="Times New Roman" w:cs="Times New Roman"/>
          <w:iCs/>
          <w:sz w:val="24"/>
          <w:szCs w:val="24"/>
        </w:rPr>
        <w:t xml:space="preserve"> na str. 13 nebo všudypřítomné vynechávání členů). Občas se objeví i nevhodně zvolený výraz, který mění význam tvrzení (např. Sundari a Pearson určitě nejsou </w:t>
      </w:r>
      <w:r w:rsidRPr="00CA639E">
        <w:rPr>
          <w:rFonts w:ascii="Times New Roman" w:hAnsi="Times New Roman" w:cs="Times New Roman"/>
          <w:i/>
          <w:sz w:val="24"/>
          <w:szCs w:val="24"/>
        </w:rPr>
        <w:t>university pedagogists</w:t>
      </w:r>
      <w:r>
        <w:rPr>
          <w:rFonts w:ascii="Times New Roman" w:hAnsi="Times New Roman" w:cs="Times New Roman"/>
          <w:iCs/>
          <w:sz w:val="24"/>
          <w:szCs w:val="24"/>
        </w:rPr>
        <w:t xml:space="preserve">!). </w:t>
      </w:r>
    </w:p>
    <w:p w14:paraId="1933A6E1" w14:textId="36F1EF9E" w:rsidR="00CA639E" w:rsidRPr="00C442D2" w:rsidRDefault="00CA639E" w:rsidP="00C27705">
      <w:pPr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Celkově musím přiznat, že jsem od diplomové práce Bc. Terezy Houžvičkové očekávala více, zejména proto, že šlo o její vlastní téma. Práce by si určitě zasloužila větší pozornost autorky, což by potom odpovídalo zcela jinému hodnocení.</w:t>
      </w:r>
    </w:p>
    <w:p w14:paraId="530C69EA" w14:textId="057F177D" w:rsidR="00346B7D" w:rsidRDefault="00346B7D" w:rsidP="00F606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7B4CEC1" w14:textId="61042E35" w:rsidR="00CA639E" w:rsidRPr="00C5686B" w:rsidRDefault="00CA639E" w:rsidP="00F606F5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Diplomovou práci Bc. Terezy Houžvičkové doporučuji k obhajobě s </w:t>
      </w:r>
      <w:r w:rsidRPr="00C5686B">
        <w:rPr>
          <w:rFonts w:ascii="Times New Roman" w:hAnsi="Times New Roman" w:cs="Times New Roman"/>
          <w:b/>
          <w:bCs/>
          <w:sz w:val="24"/>
          <w:szCs w:val="24"/>
        </w:rPr>
        <w:t xml:space="preserve">hodnocením </w:t>
      </w:r>
      <w:r w:rsidR="00C5686B">
        <w:rPr>
          <w:rFonts w:ascii="Times New Roman" w:hAnsi="Times New Roman" w:cs="Times New Roman"/>
          <w:b/>
          <w:bCs/>
          <w:sz w:val="24"/>
          <w:szCs w:val="24"/>
        </w:rPr>
        <w:t>E.</w:t>
      </w:r>
    </w:p>
    <w:p w14:paraId="5B118A12" w14:textId="77777777" w:rsidR="00CA639E" w:rsidRDefault="00CA639E" w:rsidP="00F606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E481A6A" w14:textId="77777777" w:rsidR="00346B7D" w:rsidRDefault="00346B7D" w:rsidP="00F606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Otázka k ob</w:t>
      </w:r>
      <w:r w:rsidR="00D232AF">
        <w:rPr>
          <w:rFonts w:ascii="Times New Roman" w:hAnsi="Times New Roman" w:cs="Times New Roman"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>a</w:t>
      </w:r>
      <w:r w:rsidR="00D232AF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obě:</w:t>
      </w:r>
    </w:p>
    <w:p w14:paraId="4F2A1745" w14:textId="2E9E077A" w:rsidR="00346B7D" w:rsidRPr="00D232AF" w:rsidRDefault="00CA639E" w:rsidP="00F606F5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Summarise once again the original aim of your literary analysis a clarify the conclusions that you came to in your work.</w:t>
      </w:r>
    </w:p>
    <w:p w14:paraId="1CCB85D7" w14:textId="77777777" w:rsidR="00BA55F5" w:rsidRDefault="00BA55F5" w:rsidP="00F606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46DA3F6E" w14:textId="77777777" w:rsidR="00C8087C" w:rsidRDefault="00C8087C" w:rsidP="00F606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C02CE3" w14:textId="77777777" w:rsidR="00C8087C" w:rsidRDefault="00C8087C" w:rsidP="00F606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086D6B6" w14:textId="12133258" w:rsidR="00C8087C" w:rsidRDefault="00C8087C" w:rsidP="00F606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Pardubicích, 1</w:t>
      </w:r>
      <w:r w:rsidR="00CA639E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. 8. 202</w:t>
      </w:r>
      <w:r w:rsidR="00CA639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Mgr. Olga Roebuck, Ph.D., M.Litt.</w:t>
      </w:r>
    </w:p>
    <w:p w14:paraId="1FE7BA38" w14:textId="77777777" w:rsidR="00C8087C" w:rsidRPr="00C8087C" w:rsidRDefault="00C8087C" w:rsidP="00F606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vedoucí práce</w:t>
      </w:r>
    </w:p>
    <w:sectPr w:rsidR="00C8087C" w:rsidRPr="00C808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06F5"/>
    <w:rsid w:val="000E5E27"/>
    <w:rsid w:val="00346B7D"/>
    <w:rsid w:val="007331F0"/>
    <w:rsid w:val="00B66F7C"/>
    <w:rsid w:val="00B73F4E"/>
    <w:rsid w:val="00BA55F5"/>
    <w:rsid w:val="00C27705"/>
    <w:rsid w:val="00C442D2"/>
    <w:rsid w:val="00C5686B"/>
    <w:rsid w:val="00C8087C"/>
    <w:rsid w:val="00CA639E"/>
    <w:rsid w:val="00CE6FDF"/>
    <w:rsid w:val="00D21D2C"/>
    <w:rsid w:val="00D232AF"/>
    <w:rsid w:val="00EC63C4"/>
    <w:rsid w:val="00F606F5"/>
    <w:rsid w:val="00FB7813"/>
    <w:rsid w:val="00FD4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576563"/>
  <w15:chartTrackingRefBased/>
  <w15:docId w15:val="{AF7AD518-2500-4D44-A95F-771F40A75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653</Words>
  <Characters>3857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Roebuck Olga</dc:creator>
  <cp:keywords/>
  <dc:description/>
  <cp:lastModifiedBy>Roebuck Olga</cp:lastModifiedBy>
  <cp:revision>6</cp:revision>
  <dcterms:created xsi:type="dcterms:W3CDTF">2022-08-13T07:26:00Z</dcterms:created>
  <dcterms:modified xsi:type="dcterms:W3CDTF">2022-08-15T07:44:00Z</dcterms:modified>
</cp:coreProperties>
</file>