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0870" w:rsidRDefault="00ED0870" w:rsidP="00ED0870">
      <w:pPr>
        <w:pStyle w:val="Nadpis1"/>
        <w:tabs>
          <w:tab w:val="left" w:pos="0"/>
        </w:tabs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Posudek diplomové práce</w:t>
      </w:r>
    </w:p>
    <w:p w:rsidR="00ED0870" w:rsidRDefault="00ED0870" w:rsidP="00ED0870">
      <w:pPr>
        <w:jc w:val="center"/>
        <w:rPr>
          <w:rFonts w:ascii="Arial" w:hAnsi="Arial" w:cs="Arial"/>
          <w:b/>
          <w:sz w:val="32"/>
        </w:rPr>
      </w:pPr>
    </w:p>
    <w:p w:rsidR="00ED0870" w:rsidRDefault="00ED0870" w:rsidP="00ED0870">
      <w:pPr>
        <w:jc w:val="center"/>
        <w:rPr>
          <w:rFonts w:ascii="Arial" w:hAnsi="Arial" w:cs="Arial"/>
          <w:b/>
          <w:sz w:val="32"/>
        </w:rPr>
      </w:pPr>
    </w:p>
    <w:p w:rsidR="00ED0870" w:rsidRDefault="00ED0870" w:rsidP="00ED0870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Tereza Nýčová</w:t>
      </w:r>
    </w:p>
    <w:p w:rsidR="00ED0870" w:rsidRDefault="00ED0870" w:rsidP="00ED0870">
      <w:pPr>
        <w:jc w:val="center"/>
        <w:rPr>
          <w:rFonts w:ascii="Arial" w:hAnsi="Arial" w:cs="Arial"/>
          <w:b/>
          <w:sz w:val="32"/>
          <w:lang w:val="en-GB"/>
        </w:rPr>
      </w:pPr>
      <w:r>
        <w:rPr>
          <w:rFonts w:ascii="Arial" w:hAnsi="Arial" w:cs="Arial"/>
          <w:b/>
          <w:sz w:val="32"/>
          <w:lang w:val="en-GB"/>
        </w:rPr>
        <w:t xml:space="preserve">Distribution of Intensifiers in Adjective and Adverb Phrases. </w:t>
      </w:r>
    </w:p>
    <w:p w:rsidR="00ED0870" w:rsidRDefault="00ED0870" w:rsidP="00ED0870">
      <w:pPr>
        <w:jc w:val="center"/>
        <w:rPr>
          <w:rFonts w:ascii="Arial" w:hAnsi="Arial" w:cs="Arial"/>
          <w:b/>
          <w:sz w:val="32"/>
          <w:lang w:val="en-GB"/>
        </w:rPr>
      </w:pPr>
      <w:r>
        <w:rPr>
          <w:rFonts w:ascii="Arial" w:hAnsi="Arial" w:cs="Arial"/>
          <w:b/>
          <w:sz w:val="32"/>
          <w:lang w:val="en-GB"/>
        </w:rPr>
        <w:t>A Corpus-based Study</w:t>
      </w: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Pr="007353FF" w:rsidRDefault="00ED0870" w:rsidP="00ED0870">
      <w:pPr>
        <w:jc w:val="both"/>
        <w:rPr>
          <w:rFonts w:ascii="Arial" w:hAnsi="Arial" w:cs="Arial"/>
          <w:sz w:val="24"/>
        </w:rPr>
      </w:pPr>
      <w:r w:rsidRPr="007353FF">
        <w:rPr>
          <w:rFonts w:ascii="Arial" w:hAnsi="Arial" w:cs="Arial"/>
          <w:sz w:val="24"/>
        </w:rPr>
        <w:t xml:space="preserve">Cílem diplomové práce </w:t>
      </w:r>
      <w:r>
        <w:rPr>
          <w:rFonts w:ascii="Arial" w:hAnsi="Arial" w:cs="Arial"/>
          <w:sz w:val="24"/>
        </w:rPr>
        <w:t>bylo</w:t>
      </w:r>
      <w:r w:rsidRPr="007353FF">
        <w:rPr>
          <w:rFonts w:ascii="Arial" w:hAnsi="Arial" w:cs="Arial"/>
          <w:sz w:val="24"/>
        </w:rPr>
        <w:t xml:space="preserve"> zmapování výskytu jednotlivých typů intenzifikátorů v příslovečných a adjektivních frázích v autentických anglických textech. </w:t>
      </w:r>
      <w:r>
        <w:rPr>
          <w:rFonts w:ascii="Arial" w:hAnsi="Arial" w:cs="Arial"/>
          <w:sz w:val="24"/>
        </w:rPr>
        <w:t xml:space="preserve">Tento cíl byl úspěšně splněn – autorka v teoretické části </w:t>
      </w:r>
      <w:r w:rsidRPr="007353FF">
        <w:rPr>
          <w:rFonts w:ascii="Arial" w:hAnsi="Arial" w:cs="Arial"/>
          <w:sz w:val="24"/>
        </w:rPr>
        <w:t xml:space="preserve">na základě studia odborné lingvistické literatury detailně </w:t>
      </w:r>
      <w:r>
        <w:rPr>
          <w:rFonts w:ascii="Arial" w:hAnsi="Arial" w:cs="Arial"/>
          <w:sz w:val="24"/>
        </w:rPr>
        <w:t>popsala</w:t>
      </w:r>
      <w:r w:rsidRPr="007353FF">
        <w:rPr>
          <w:rFonts w:ascii="Arial" w:hAnsi="Arial" w:cs="Arial"/>
          <w:sz w:val="24"/>
        </w:rPr>
        <w:t xml:space="preserve"> jednotlivé skupiny intenzifikátorů</w:t>
      </w:r>
      <w:r>
        <w:rPr>
          <w:rFonts w:ascii="Arial" w:hAnsi="Arial" w:cs="Arial"/>
          <w:sz w:val="24"/>
        </w:rPr>
        <w:t xml:space="preserve"> a v praktické části porovnala výskyty vybraných šestnácti z nich ve dvou odlišných registrech: akademickém diskurzu a mluveném </w:t>
      </w:r>
      <w:proofErr w:type="gramStart"/>
      <w:r>
        <w:rPr>
          <w:rFonts w:ascii="Arial" w:hAnsi="Arial" w:cs="Arial"/>
          <w:sz w:val="24"/>
        </w:rPr>
        <w:t>jazyce</w:t>
      </w:r>
      <w:proofErr w:type="gramEnd"/>
      <w:r w:rsidRPr="007353FF">
        <w:rPr>
          <w:rFonts w:ascii="Arial" w:hAnsi="Arial" w:cs="Arial"/>
          <w:sz w:val="24"/>
        </w:rPr>
        <w:t xml:space="preserve">. </w:t>
      </w:r>
    </w:p>
    <w:p w:rsidR="00ED0870" w:rsidRPr="007353FF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Pr="00B67840" w:rsidRDefault="00ED0870" w:rsidP="00ED0870">
      <w:pPr>
        <w:jc w:val="both"/>
        <w:rPr>
          <w:rFonts w:ascii="Arial" w:hAnsi="Arial" w:cs="Arial"/>
          <w:sz w:val="24"/>
        </w:rPr>
      </w:pPr>
      <w:r w:rsidRPr="00B67840">
        <w:rPr>
          <w:rFonts w:ascii="Arial" w:hAnsi="Arial" w:cs="Arial"/>
          <w:sz w:val="24"/>
        </w:rPr>
        <w:t xml:space="preserve">Teoretická část představuje velice solidní základ pro následný výzkum, je logicky strukturovaná, kde po obecné charakteristice adjektivních a adverbiálních frází diplomantka zařadila podkapitolu věnovanou procesu </w:t>
      </w:r>
      <w:proofErr w:type="spellStart"/>
      <w:r w:rsidRPr="00B67840">
        <w:rPr>
          <w:rFonts w:ascii="Arial" w:hAnsi="Arial" w:cs="Arial"/>
          <w:sz w:val="24"/>
        </w:rPr>
        <w:t>delexikalizace</w:t>
      </w:r>
      <w:proofErr w:type="spellEnd"/>
      <w:r w:rsidRPr="00B67840">
        <w:rPr>
          <w:rFonts w:ascii="Arial" w:hAnsi="Arial" w:cs="Arial"/>
          <w:sz w:val="24"/>
        </w:rPr>
        <w:t xml:space="preserve"> intenzifikátorů a aspektům sociolingvistickým, které mohou jejich používání značně ovlivnit. Poté následuje</w:t>
      </w:r>
    </w:p>
    <w:p w:rsidR="00ED0870" w:rsidRPr="00B67840" w:rsidRDefault="00ED0870" w:rsidP="00ED0870">
      <w:pPr>
        <w:jc w:val="both"/>
        <w:rPr>
          <w:rFonts w:ascii="Arial" w:hAnsi="Arial" w:cs="Arial"/>
          <w:sz w:val="24"/>
        </w:rPr>
      </w:pPr>
      <w:r w:rsidRPr="00B67840">
        <w:rPr>
          <w:rFonts w:ascii="Arial" w:hAnsi="Arial" w:cs="Arial"/>
          <w:sz w:val="24"/>
        </w:rPr>
        <w:t>podrobnější popis jednotlivých kategorií, včetně komentáře různých přístupů jednotlivých autorů ke kategorizaci. Autorka zde prokázala dovednost kritického přístupu k odborné literatuře a dovednost komplexní práce s různými zdroji.</w:t>
      </w:r>
    </w:p>
    <w:p w:rsidR="00ED0870" w:rsidRPr="0050141E" w:rsidRDefault="00ED0870" w:rsidP="00ED0870">
      <w:pPr>
        <w:jc w:val="both"/>
        <w:rPr>
          <w:rFonts w:ascii="Arial" w:hAnsi="Arial" w:cs="Arial"/>
          <w:color w:val="FF0000"/>
          <w:sz w:val="24"/>
        </w:rPr>
      </w:pPr>
    </w:p>
    <w:p w:rsidR="00ED0870" w:rsidRPr="003953DE" w:rsidRDefault="00ED0870" w:rsidP="00ED0870">
      <w:pPr>
        <w:jc w:val="both"/>
        <w:rPr>
          <w:rFonts w:ascii="Arial" w:hAnsi="Arial" w:cs="Arial"/>
          <w:sz w:val="24"/>
        </w:rPr>
      </w:pPr>
      <w:r w:rsidRPr="003953DE">
        <w:rPr>
          <w:rFonts w:ascii="Arial" w:hAnsi="Arial" w:cs="Arial"/>
          <w:sz w:val="24"/>
        </w:rPr>
        <w:t xml:space="preserve">Analytická část je </w:t>
      </w:r>
      <w:r>
        <w:rPr>
          <w:rFonts w:ascii="Arial" w:hAnsi="Arial" w:cs="Arial"/>
          <w:sz w:val="24"/>
        </w:rPr>
        <w:t xml:space="preserve">celkem </w:t>
      </w:r>
      <w:r w:rsidRPr="003953DE">
        <w:rPr>
          <w:rFonts w:ascii="Arial" w:hAnsi="Arial" w:cs="Arial"/>
          <w:sz w:val="24"/>
        </w:rPr>
        <w:t>zdařilou ukázkou detailního jazykového rozboru založeného na datech získaných z Britského národního korpusu. Oceňuji především snahu autorky podrobně komentovat výskyty vybraných šestnácti příslovcí rovnoměrně rozložených podle konkrétních podkategorií.</w:t>
      </w:r>
      <w:r>
        <w:rPr>
          <w:rFonts w:ascii="Arial" w:hAnsi="Arial" w:cs="Arial"/>
          <w:sz w:val="24"/>
        </w:rPr>
        <w:t xml:space="preserve"> Škoda jen, že v mnoha případech zůstává na úrovni popisu kvantitativních zjištění týkajících se výskytu, ale už chybí interpretace těchto čísel. Tam, kde se autorka pokusila o jistá zobecnění, ovšem zůstává např. jen u kategorizace, s jakým druhem přídavných jmen se daný intenzifikátor pojí, ale už se nesnaží nějak podrobněji popsat společné významy a vytvořit sémantické skupiny, i když se to v některých případech jednoznačně z přiložených tabulek nabízí (např. </w:t>
      </w:r>
      <w:proofErr w:type="spellStart"/>
      <w:r w:rsidRPr="00E4117B">
        <w:rPr>
          <w:rFonts w:ascii="Arial" w:hAnsi="Arial" w:cs="Arial"/>
          <w:i/>
          <w:sz w:val="24"/>
        </w:rPr>
        <w:t>too</w:t>
      </w:r>
      <w:proofErr w:type="spellEnd"/>
      <w:r w:rsidRPr="00E4117B">
        <w:rPr>
          <w:rFonts w:ascii="Arial" w:hAnsi="Arial" w:cs="Arial"/>
          <w:i/>
          <w:sz w:val="24"/>
        </w:rPr>
        <w:t xml:space="preserve">, </w:t>
      </w:r>
      <w:proofErr w:type="spellStart"/>
      <w:r w:rsidRPr="00E4117B">
        <w:rPr>
          <w:rFonts w:ascii="Arial" w:hAnsi="Arial" w:cs="Arial"/>
          <w:i/>
          <w:sz w:val="24"/>
        </w:rPr>
        <w:t>slightly</w:t>
      </w:r>
      <w:proofErr w:type="spellEnd"/>
      <w:r>
        <w:rPr>
          <w:rFonts w:ascii="Arial" w:hAnsi="Arial" w:cs="Arial"/>
          <w:sz w:val="24"/>
        </w:rPr>
        <w:t>). Při obhajobě tedy očekávám doplnění těchto interpretací.</w:t>
      </w:r>
    </w:p>
    <w:p w:rsidR="00ED0870" w:rsidRPr="0050141E" w:rsidRDefault="00ED0870" w:rsidP="00ED0870">
      <w:pPr>
        <w:jc w:val="both"/>
        <w:rPr>
          <w:rFonts w:ascii="Arial" w:hAnsi="Arial" w:cs="Arial"/>
          <w:color w:val="FF0000"/>
          <w:sz w:val="24"/>
        </w:rPr>
      </w:pPr>
    </w:p>
    <w:p w:rsidR="00ED0870" w:rsidRPr="00E4117B" w:rsidRDefault="00ED0870" w:rsidP="00ED0870">
      <w:pPr>
        <w:jc w:val="both"/>
        <w:rPr>
          <w:rFonts w:ascii="Arial" w:hAnsi="Arial" w:cs="Arial"/>
          <w:sz w:val="24"/>
        </w:rPr>
      </w:pPr>
      <w:r w:rsidRPr="009E035D">
        <w:rPr>
          <w:rFonts w:ascii="Arial" w:hAnsi="Arial" w:cs="Arial"/>
          <w:sz w:val="24"/>
        </w:rPr>
        <w:t xml:space="preserve">Po formální stránce práce splňuje </w:t>
      </w:r>
      <w:r>
        <w:rPr>
          <w:rFonts w:ascii="Arial" w:hAnsi="Arial" w:cs="Arial"/>
          <w:sz w:val="24"/>
        </w:rPr>
        <w:t xml:space="preserve">téměř </w:t>
      </w:r>
      <w:r w:rsidRPr="009E035D">
        <w:rPr>
          <w:rFonts w:ascii="Arial" w:hAnsi="Arial" w:cs="Arial"/>
          <w:sz w:val="24"/>
        </w:rPr>
        <w:t>veškeré požadavky kladené na diplomové práce, je jasně strukturovaná, obsahuje dostatečný rejstřík zdrojů odborné literatury a v příloze uvádí údaje o nejsilnějších kolokac</w:t>
      </w:r>
      <w:r>
        <w:rPr>
          <w:rFonts w:ascii="Arial" w:hAnsi="Arial" w:cs="Arial"/>
          <w:sz w:val="24"/>
        </w:rPr>
        <w:t xml:space="preserve">ích jednotlivých intenzifikátorů. Ovšem sedmá kapitola ve skutečnosti není pravým závěrem, ale </w:t>
      </w:r>
      <w:r w:rsidRPr="00E4117B">
        <w:rPr>
          <w:rFonts w:ascii="Arial" w:hAnsi="Arial" w:cs="Arial"/>
          <w:sz w:val="24"/>
        </w:rPr>
        <w:t xml:space="preserve">jen anglickou variantou resumé </w:t>
      </w:r>
      <w:r>
        <w:rPr>
          <w:rFonts w:ascii="Arial" w:hAnsi="Arial" w:cs="Arial"/>
          <w:sz w:val="24"/>
        </w:rPr>
        <w:t>a neobsahuje tedy zobecňující závěry</w:t>
      </w:r>
      <w:r w:rsidRPr="00E4117B">
        <w:rPr>
          <w:rFonts w:ascii="Arial" w:hAnsi="Arial" w:cs="Arial"/>
          <w:sz w:val="24"/>
        </w:rPr>
        <w:t>.</w:t>
      </w:r>
    </w:p>
    <w:p w:rsidR="00ED0870" w:rsidRPr="00E4117B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Pr="00E4117B" w:rsidRDefault="00ED0870" w:rsidP="00ED0870">
      <w:pPr>
        <w:jc w:val="both"/>
        <w:rPr>
          <w:rFonts w:ascii="Arial" w:hAnsi="Arial" w:cs="Arial"/>
          <w:sz w:val="24"/>
        </w:rPr>
      </w:pPr>
      <w:r w:rsidRPr="00E4117B">
        <w:rPr>
          <w:rFonts w:ascii="Arial" w:hAnsi="Arial" w:cs="Arial"/>
          <w:sz w:val="24"/>
        </w:rPr>
        <w:t>Práce je psána pěkným akademickým jazykem, vyjadřování je logic</w:t>
      </w:r>
      <w:r>
        <w:rPr>
          <w:rFonts w:ascii="Arial" w:hAnsi="Arial" w:cs="Arial"/>
          <w:sz w:val="24"/>
        </w:rPr>
        <w:t>ké a na patřičné odborné úrovni,</w:t>
      </w:r>
      <w:r w:rsidRPr="00E4117B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p</w:t>
      </w:r>
      <w:r w:rsidRPr="00E4117B">
        <w:rPr>
          <w:rFonts w:ascii="Arial" w:hAnsi="Arial" w:cs="Arial"/>
          <w:sz w:val="24"/>
        </w:rPr>
        <w:t>řesto</w:t>
      </w:r>
      <w:r>
        <w:rPr>
          <w:rFonts w:ascii="Arial" w:hAnsi="Arial" w:cs="Arial"/>
          <w:sz w:val="24"/>
        </w:rPr>
        <w:t>že</w:t>
      </w:r>
      <w:r w:rsidRPr="00E4117B">
        <w:rPr>
          <w:rFonts w:ascii="Arial" w:hAnsi="Arial" w:cs="Arial"/>
          <w:sz w:val="24"/>
        </w:rPr>
        <w:t xml:space="preserve"> se autorka nevyhnula některým chybám.</w:t>
      </w:r>
    </w:p>
    <w:p w:rsidR="00ED0870" w:rsidRPr="00E4117B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  <w:r w:rsidRPr="00E4117B">
        <w:rPr>
          <w:rFonts w:ascii="Arial" w:hAnsi="Arial" w:cs="Arial"/>
          <w:sz w:val="24"/>
        </w:rPr>
        <w:t>Celkově se jedná o práci velice kvalitní i zajímavou. Na základě výše uvedených</w:t>
      </w:r>
      <w:r>
        <w:rPr>
          <w:rFonts w:ascii="Arial" w:hAnsi="Arial" w:cs="Arial"/>
          <w:sz w:val="24"/>
        </w:rPr>
        <w:t xml:space="preserve"> skutečností a i přes drobné nedostatky navrhuji hodnocení </w:t>
      </w:r>
      <w:r>
        <w:rPr>
          <w:rFonts w:ascii="Arial" w:hAnsi="Arial" w:cs="Arial"/>
          <w:b/>
          <w:sz w:val="24"/>
        </w:rPr>
        <w:t>výborně minus (B)</w:t>
      </w:r>
      <w:r>
        <w:rPr>
          <w:rFonts w:ascii="Arial" w:hAnsi="Arial" w:cs="Arial"/>
          <w:sz w:val="24"/>
        </w:rPr>
        <w:t xml:space="preserve"> a doporučuji ji k obhajobě.</w:t>
      </w: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</w:p>
    <w:p w:rsidR="00ED0870" w:rsidRDefault="00ED0870" w:rsidP="00ED0870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21. ledna 2019 </w:t>
      </w:r>
      <w:r>
        <w:rPr>
          <w:rFonts w:ascii="Arial" w:hAnsi="Arial" w:cs="Arial"/>
          <w:sz w:val="24"/>
        </w:rPr>
        <w:tab/>
        <w:t xml:space="preserve"> 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     PhDr. </w:t>
      </w:r>
      <w:smartTag w:uri="urn:schemas-microsoft-com:office:smarttags" w:element="PersonName">
        <w:r>
          <w:rPr>
            <w:rFonts w:ascii="Arial" w:hAnsi="Arial" w:cs="Arial"/>
            <w:sz w:val="24"/>
          </w:rPr>
          <w:t>Šárka</w:t>
        </w:r>
      </w:smartTag>
      <w:r>
        <w:rPr>
          <w:rFonts w:ascii="Arial" w:hAnsi="Arial" w:cs="Arial"/>
          <w:sz w:val="24"/>
        </w:rPr>
        <w:t xml:space="preserve"> Ježková, Ph.D.</w:t>
      </w:r>
    </w:p>
    <w:p w:rsidR="00EF14F8" w:rsidRPr="00ED0870" w:rsidRDefault="00EF14F8" w:rsidP="00ED0870">
      <w:bookmarkStart w:id="0" w:name="_GoBack"/>
      <w:bookmarkEnd w:id="0"/>
    </w:p>
    <w:sectPr w:rsidR="00EF14F8" w:rsidRPr="00ED0870" w:rsidSect="009B5928">
      <w:footnotePr>
        <w:pos w:val="beneathText"/>
      </w:footnotePr>
      <w:pgSz w:w="11905" w:h="16837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4F8"/>
    <w:rsid w:val="00063D65"/>
    <w:rsid w:val="003E0C9A"/>
    <w:rsid w:val="003F007B"/>
    <w:rsid w:val="004249D0"/>
    <w:rsid w:val="00485565"/>
    <w:rsid w:val="004C47DD"/>
    <w:rsid w:val="00543BC6"/>
    <w:rsid w:val="00574071"/>
    <w:rsid w:val="00576BC3"/>
    <w:rsid w:val="005E212E"/>
    <w:rsid w:val="0070794B"/>
    <w:rsid w:val="007D5589"/>
    <w:rsid w:val="00932059"/>
    <w:rsid w:val="009B5928"/>
    <w:rsid w:val="009C7AB9"/>
    <w:rsid w:val="00A004ED"/>
    <w:rsid w:val="00A1025D"/>
    <w:rsid w:val="00AC4FFD"/>
    <w:rsid w:val="00B16C7C"/>
    <w:rsid w:val="00B32D1C"/>
    <w:rsid w:val="00B44138"/>
    <w:rsid w:val="00B834A5"/>
    <w:rsid w:val="00C260E7"/>
    <w:rsid w:val="00C4153C"/>
    <w:rsid w:val="00C575D2"/>
    <w:rsid w:val="00C80DA0"/>
    <w:rsid w:val="00C9220C"/>
    <w:rsid w:val="00CC014F"/>
    <w:rsid w:val="00E35798"/>
    <w:rsid w:val="00E37A70"/>
    <w:rsid w:val="00EB564E"/>
    <w:rsid w:val="00EC0D15"/>
    <w:rsid w:val="00ED0870"/>
    <w:rsid w:val="00EE16C2"/>
    <w:rsid w:val="00EE62C5"/>
    <w:rsid w:val="00EF14F8"/>
    <w:rsid w:val="00F8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3A068A-ACBD-4EC7-A24E-14E895B9E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"/>
    <w:next w:val="Normln"/>
    <w:link w:val="Nadpis1Char"/>
    <w:qFormat/>
    <w:pPr>
      <w:keepNext/>
      <w:numPr>
        <w:numId w:val="1"/>
      </w:numPr>
      <w:outlineLvl w:val="0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jc w:val="both"/>
    </w:pPr>
    <w:rPr>
      <w:sz w:val="24"/>
    </w:r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character" w:customStyle="1" w:styleId="Nadpis1Char">
    <w:name w:val="Nadpis 1 Char"/>
    <w:basedOn w:val="Standardnpsmoodstavce"/>
    <w:link w:val="Nadpis1"/>
    <w:rsid w:val="00ED0870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395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bakalářské práce</vt:lpstr>
    </vt:vector>
  </TitlesOfParts>
  <Company>UPa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bakalářské práce</dc:title>
  <dc:subject/>
  <dc:creator>Vladimír Ježek</dc:creator>
  <cp:keywords/>
  <cp:lastModifiedBy>Jezkova Sarka</cp:lastModifiedBy>
  <cp:revision>2</cp:revision>
  <cp:lastPrinted>2014-08-14T11:00:00Z</cp:lastPrinted>
  <dcterms:created xsi:type="dcterms:W3CDTF">2019-01-22T13:40:00Z</dcterms:created>
  <dcterms:modified xsi:type="dcterms:W3CDTF">2019-01-22T13:40:00Z</dcterms:modified>
</cp:coreProperties>
</file>