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0A0E033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</w:t>
      </w:r>
      <w:r w:rsidR="000C7A85">
        <w:rPr>
          <w:b/>
          <w:i/>
          <w:sz w:val="32"/>
          <w:szCs w:val="32"/>
        </w:rPr>
        <w:t>ky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418A597C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0C7A85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="000C7A85">
        <w:rPr>
          <w:b/>
        </w:rPr>
        <w:t>Bc. Veronika PAVLISOVÁ</w:t>
      </w:r>
    </w:p>
    <w:p w14:paraId="499F1176" w14:textId="6EC5BDA3" w:rsidR="00080D7A" w:rsidRDefault="00080D7A" w:rsidP="000C7A85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bookmarkStart w:id="0" w:name="_Hlk186965531"/>
      <w:r w:rsidR="000C7A85" w:rsidRPr="000C7A85">
        <w:rPr>
          <w:b/>
        </w:rPr>
        <w:t>Resocializační proces u osob s poruchou příjmu potravy</w:t>
      </w:r>
      <w:bookmarkEnd w:id="0"/>
      <w:r w:rsidR="000C7A85" w:rsidRPr="000C7A85">
        <w:rPr>
          <w:b/>
        </w:rPr>
        <w:tab/>
      </w:r>
    </w:p>
    <w:p w14:paraId="7AFC233D" w14:textId="77777777" w:rsidR="000C7A85" w:rsidRPr="00BD54FF" w:rsidRDefault="000C7A85" w:rsidP="000C7A85">
      <w:pPr>
        <w:spacing w:before="60"/>
        <w:ind w:left="2124" w:hanging="2124"/>
        <w:jc w:val="both"/>
        <w:rPr>
          <w:b/>
        </w:rPr>
      </w:pPr>
    </w:p>
    <w:p w14:paraId="766DADB0" w14:textId="624DFE36" w:rsidR="00080D7A" w:rsidRPr="000C7A8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C7A85">
        <w:rPr>
          <w:b/>
        </w:rPr>
        <w:tab/>
      </w:r>
      <w:r w:rsidR="000C7A85" w:rsidRPr="000C7A85">
        <w:rPr>
          <w:b/>
        </w:rPr>
        <w:t>PhDr., Mgr. Ilona Ďatko, Ph.D.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51BD4AA8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C7A85">
        <w:rPr>
          <w:b/>
        </w:rPr>
        <w:t>2024</w:t>
      </w:r>
    </w:p>
    <w:p w14:paraId="08F87805" w14:textId="6DC40AEF" w:rsidR="000F53CF" w:rsidRPr="000C7A85" w:rsidRDefault="00C95E2A" w:rsidP="00080D7A">
      <w:pPr>
        <w:spacing w:before="60"/>
        <w:rPr>
          <w:b/>
          <w:u w:val="double"/>
        </w:rPr>
      </w:pPr>
      <w:r>
        <w:rPr>
          <w:b/>
        </w:rPr>
        <w:t>Oponent</w:t>
      </w:r>
      <w:r w:rsidR="000C7A85">
        <w:rPr>
          <w:b/>
        </w:rPr>
        <w:t>ka</w:t>
      </w:r>
      <w:r>
        <w:rPr>
          <w:b/>
        </w:rPr>
        <w:t xml:space="preserve"> práce:</w:t>
      </w:r>
      <w:r w:rsidR="000C7A85">
        <w:rPr>
          <w:b/>
        </w:rPr>
        <w:tab/>
      </w:r>
      <w:r w:rsidR="000C7A85">
        <w:rPr>
          <w:b/>
        </w:rPr>
        <w:tab/>
        <w:t>PaedDr. Zdenka Šándorová, Ph.D.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39067DAA" w:rsidR="00E2102D" w:rsidRPr="00BD54FF" w:rsidRDefault="000C7A85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47FE4BB6" w:rsidR="00080D7A" w:rsidRPr="0096058C" w:rsidRDefault="0096058C" w:rsidP="00021267">
            <w:pPr>
              <w:jc w:val="center"/>
              <w:rPr>
                <w:b/>
                <w:sz w:val="22"/>
                <w:szCs w:val="22"/>
              </w:rPr>
            </w:pPr>
            <w:r w:rsidRPr="0096058C"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01AB5A8A" w:rsidR="00080D7A" w:rsidRPr="0096058C" w:rsidRDefault="0096058C" w:rsidP="00021267">
            <w:pPr>
              <w:jc w:val="center"/>
              <w:rPr>
                <w:b/>
                <w:sz w:val="22"/>
                <w:szCs w:val="22"/>
              </w:rPr>
            </w:pPr>
            <w:r w:rsidRPr="0096058C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25BD164F" w:rsidR="00080D7A" w:rsidRPr="0096058C" w:rsidRDefault="0096058C" w:rsidP="00021267">
            <w:pPr>
              <w:jc w:val="center"/>
              <w:rPr>
                <w:b/>
                <w:sz w:val="22"/>
                <w:szCs w:val="22"/>
              </w:rPr>
            </w:pPr>
            <w:r w:rsidRPr="0096058C"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620D94B0" w:rsidR="00217BBE" w:rsidRPr="0096058C" w:rsidRDefault="0096058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96058C"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3E0E196D" w:rsidR="00A66BF6" w:rsidRPr="0096058C" w:rsidRDefault="0096058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96058C"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3ABB434F" w:rsidR="00A66BF6" w:rsidRPr="0096058C" w:rsidRDefault="0096058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96058C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CD9E265" w14:textId="2241F3A3" w:rsidR="00391AAF" w:rsidRPr="0096058C" w:rsidRDefault="0096058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3D11FE53" w:rsidR="0082081A" w:rsidRPr="0096058C" w:rsidRDefault="0096058C" w:rsidP="00021267">
            <w:pPr>
              <w:jc w:val="center"/>
              <w:rPr>
                <w:b/>
                <w:sz w:val="22"/>
                <w:szCs w:val="22"/>
              </w:rPr>
            </w:pPr>
            <w:r w:rsidRPr="0096058C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76567AB5" w:rsidR="00205A5E" w:rsidRPr="0096058C" w:rsidRDefault="0096058C" w:rsidP="00021267">
            <w:pPr>
              <w:jc w:val="center"/>
              <w:rPr>
                <w:b/>
                <w:sz w:val="22"/>
                <w:szCs w:val="22"/>
              </w:rPr>
            </w:pPr>
            <w:r w:rsidRPr="0096058C"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4A93C594" w:rsidR="00205A5E" w:rsidRPr="00BD54FF" w:rsidRDefault="0096058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220F8AD2" w:rsidR="00205A5E" w:rsidRPr="00BD54FF" w:rsidRDefault="0096058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0A2701AD" w14:textId="494D5BC7" w:rsidR="00205A5E" w:rsidRPr="0096058C" w:rsidRDefault="0096058C" w:rsidP="00021267">
            <w:pPr>
              <w:jc w:val="center"/>
              <w:rPr>
                <w:b/>
                <w:sz w:val="22"/>
                <w:szCs w:val="22"/>
              </w:rPr>
            </w:pPr>
            <w:r w:rsidRPr="0096058C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37C6B1B1" w:rsidR="002E47E2" w:rsidRPr="0096058C" w:rsidRDefault="0096058C" w:rsidP="00021267">
            <w:pPr>
              <w:jc w:val="center"/>
              <w:rPr>
                <w:b/>
                <w:sz w:val="22"/>
                <w:szCs w:val="22"/>
              </w:rPr>
            </w:pPr>
            <w:r w:rsidRPr="0096058C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5C9BA951" w:rsidR="002E47E2" w:rsidRPr="0096058C" w:rsidRDefault="0096058C" w:rsidP="00021267">
            <w:pPr>
              <w:jc w:val="center"/>
              <w:rPr>
                <w:b/>
                <w:sz w:val="22"/>
                <w:szCs w:val="22"/>
              </w:rPr>
            </w:pPr>
            <w:r w:rsidRPr="0096058C">
              <w:rPr>
                <w:b/>
                <w:sz w:val="22"/>
                <w:szCs w:val="22"/>
              </w:rPr>
              <w:t>A</w:t>
            </w:r>
          </w:p>
        </w:tc>
      </w:tr>
    </w:tbl>
    <w:p w14:paraId="516EFC0E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9C88A0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2C7D0DC6" w14:textId="77777777" w:rsidR="00A546B5" w:rsidRDefault="00B7163D" w:rsidP="0096058C">
      <w:pPr>
        <w:spacing w:after="120"/>
        <w:jc w:val="both"/>
      </w:pPr>
      <w:r w:rsidRPr="00B7163D">
        <w:t xml:space="preserve">Rozsah práce – </w:t>
      </w:r>
      <w:r>
        <w:t>92</w:t>
      </w:r>
      <w:r w:rsidRPr="00B7163D">
        <w:t xml:space="preserve"> stran text</w:t>
      </w:r>
      <w:r>
        <w:t xml:space="preserve">u včetně </w:t>
      </w:r>
      <w:r w:rsidRPr="00B7163D">
        <w:t>přílohov</w:t>
      </w:r>
      <w:r>
        <w:t>é</w:t>
      </w:r>
      <w:r w:rsidRPr="00B7163D">
        <w:t xml:space="preserve"> část</w:t>
      </w:r>
      <w:r>
        <w:t>i</w:t>
      </w:r>
      <w:r w:rsidRPr="00B7163D">
        <w:t xml:space="preserve">, celkový počet českých </w:t>
      </w:r>
      <w:r>
        <w:t xml:space="preserve">knižních </w:t>
      </w:r>
      <w:r w:rsidRPr="00B7163D">
        <w:t xml:space="preserve">literárních zdrojů </w:t>
      </w:r>
      <w:r>
        <w:t xml:space="preserve">13 a 16 </w:t>
      </w:r>
      <w:r w:rsidRPr="00B7163D">
        <w:t>zdrojů elektronických</w:t>
      </w:r>
      <w:r>
        <w:t xml:space="preserve"> bez </w:t>
      </w:r>
      <w:r w:rsidR="00A546B5">
        <w:t xml:space="preserve">zdroje </w:t>
      </w:r>
      <w:r w:rsidRPr="00B7163D">
        <w:t>zahraniční</w:t>
      </w:r>
      <w:r>
        <w:t>ho</w:t>
      </w:r>
      <w:r w:rsidRPr="00B7163D">
        <w:t>, citace</w:t>
      </w:r>
      <w:r w:rsidR="00A546B5">
        <w:t xml:space="preserve"> jsou</w:t>
      </w:r>
      <w:r w:rsidRPr="00B7163D">
        <w:t xml:space="preserve"> dle harvardského systému. </w:t>
      </w:r>
    </w:p>
    <w:p w14:paraId="0D6388A2" w14:textId="5554ACFB" w:rsidR="002A635B" w:rsidRPr="00BD54FF" w:rsidRDefault="00B7163D" w:rsidP="0096058C">
      <w:pPr>
        <w:spacing w:after="120"/>
        <w:jc w:val="both"/>
      </w:pPr>
      <w:r w:rsidRPr="00B7163D">
        <w:t xml:space="preserve">Práce je teoreticko-empirická s využitím kvalitativní výzkumné strategie – </w:t>
      </w:r>
      <w:r w:rsidR="000C079F">
        <w:t xml:space="preserve">triangulace (polostrukturované rozhovory, pozorování, </w:t>
      </w:r>
      <w:r>
        <w:t>případov</w:t>
      </w:r>
      <w:r w:rsidR="000C079F">
        <w:t>é</w:t>
      </w:r>
      <w:r>
        <w:t xml:space="preserve"> studi</w:t>
      </w:r>
      <w:r w:rsidR="000C079F">
        <w:t>e)</w:t>
      </w:r>
      <w:r>
        <w:t xml:space="preserve">. </w:t>
      </w:r>
    </w:p>
    <w:p w14:paraId="37F2E76A" w14:textId="200EAD74" w:rsidR="000C079F" w:rsidRPr="000C079F" w:rsidRDefault="000C079F" w:rsidP="0096058C">
      <w:pPr>
        <w:spacing w:after="120"/>
        <w:jc w:val="both"/>
        <w:rPr>
          <w:bCs/>
          <w:i/>
          <w:iCs/>
        </w:rPr>
      </w:pPr>
      <w:r w:rsidRPr="000C079F">
        <w:t>Studentka si zvolila velmi aktuální společenské téma</w:t>
      </w:r>
      <w:r>
        <w:t xml:space="preserve"> resocializační pedagogiky </w:t>
      </w:r>
      <w:r w:rsidRPr="000C079F">
        <w:rPr>
          <w:bCs/>
          <w:i/>
          <w:iCs/>
        </w:rPr>
        <w:t xml:space="preserve">Resocializační proces u osob s poruchou příjmu potravy. </w:t>
      </w:r>
      <w:r w:rsidRPr="000C079F">
        <w:t>Práce má logicky strukturované členění, je srozumitelná, mapuje stávající poznání v oblasti řešeného problému a pracuje s relevantními a aktuálními zdroji informací. Respektuje požadovaný rozsah, obsahuje požadované náležitosti.</w:t>
      </w:r>
    </w:p>
    <w:p w14:paraId="74473CEA" w14:textId="3D421BE7" w:rsidR="00B61400" w:rsidRDefault="00B61400" w:rsidP="0096058C">
      <w:pPr>
        <w:spacing w:after="120"/>
        <w:jc w:val="both"/>
      </w:pPr>
      <w:r>
        <w:t xml:space="preserve">V popisu kvalitativní metodologie sběru </w:t>
      </w:r>
      <w:r w:rsidR="0096058C">
        <w:t xml:space="preserve">dat </w:t>
      </w:r>
      <w:r w:rsidR="00A546B5">
        <w:t>by bylo vhodné</w:t>
      </w:r>
      <w:r>
        <w:t xml:space="preserve"> pops</w:t>
      </w:r>
      <w:r w:rsidR="00A546B5">
        <w:t>at, v čem spočívá</w:t>
      </w:r>
      <w:r>
        <w:t xml:space="preserve"> triangulac</w:t>
      </w:r>
      <w:r w:rsidR="00A546B5">
        <w:t>e</w:t>
      </w:r>
      <w:r>
        <w:t xml:space="preserve"> – vztah </w:t>
      </w:r>
      <w:r w:rsidR="00D11218">
        <w:t>případové studie, rozhovoru a pozorování.</w:t>
      </w:r>
    </w:p>
    <w:p w14:paraId="302F1153" w14:textId="65B16ABB" w:rsidR="00221CC4" w:rsidRDefault="000C079F" w:rsidP="0096058C">
      <w:pPr>
        <w:spacing w:after="120"/>
        <w:jc w:val="both"/>
      </w:pPr>
      <w:r w:rsidRPr="000C079F">
        <w:t xml:space="preserve">Je adekvátně vymezen </w:t>
      </w:r>
      <w:r>
        <w:t xml:space="preserve">hlavní </w:t>
      </w:r>
      <w:r w:rsidRPr="000C079F">
        <w:t xml:space="preserve">cíl práce: </w:t>
      </w:r>
      <w:r>
        <w:t>„</w:t>
      </w:r>
      <w:r w:rsidRPr="000C079F">
        <w:rPr>
          <w:i/>
          <w:iCs/>
        </w:rPr>
        <w:t xml:space="preserve">Zjistit, jak </w:t>
      </w:r>
      <w:r>
        <w:rPr>
          <w:i/>
          <w:iCs/>
        </w:rPr>
        <w:t>probíhá návrat (resocializační proces)</w:t>
      </w:r>
      <w:r w:rsidRPr="000C079F">
        <w:rPr>
          <w:b/>
        </w:rPr>
        <w:t xml:space="preserve"> </w:t>
      </w:r>
      <w:r w:rsidRPr="000C079F">
        <w:rPr>
          <w:bCs/>
          <w:i/>
          <w:iCs/>
        </w:rPr>
        <w:t>u</w:t>
      </w:r>
      <w:r w:rsidR="00714669">
        <w:rPr>
          <w:bCs/>
          <w:i/>
          <w:iCs/>
        </w:rPr>
        <w:t> </w:t>
      </w:r>
      <w:r w:rsidRPr="000C079F">
        <w:rPr>
          <w:bCs/>
          <w:i/>
          <w:iCs/>
        </w:rPr>
        <w:t>osob s poruchou příjmu potravy</w:t>
      </w:r>
      <w:r>
        <w:rPr>
          <w:bCs/>
          <w:i/>
          <w:iCs/>
        </w:rPr>
        <w:t>“</w:t>
      </w:r>
      <w:r w:rsidR="00221CC4">
        <w:rPr>
          <w:bCs/>
          <w:i/>
          <w:iCs/>
        </w:rPr>
        <w:t xml:space="preserve"> </w:t>
      </w:r>
      <w:r w:rsidR="00221CC4">
        <w:rPr>
          <w:bCs/>
        </w:rPr>
        <w:t>i cíle vedlejší.</w:t>
      </w:r>
      <w:r>
        <w:rPr>
          <w:bCs/>
        </w:rPr>
        <w:t xml:space="preserve"> </w:t>
      </w:r>
      <w:r w:rsidR="00A546B5" w:rsidRPr="000C079F">
        <w:rPr>
          <w:bCs/>
        </w:rPr>
        <w:t xml:space="preserve">Naplnění cíle </w:t>
      </w:r>
      <w:r w:rsidR="00A546B5">
        <w:rPr>
          <w:bCs/>
        </w:rPr>
        <w:t xml:space="preserve">však </w:t>
      </w:r>
      <w:r w:rsidR="00A546B5" w:rsidRPr="000C079F">
        <w:rPr>
          <w:bCs/>
        </w:rPr>
        <w:t>není v závěru jasně deklarováno</w:t>
      </w:r>
      <w:r w:rsidR="00A546B5">
        <w:rPr>
          <w:bCs/>
        </w:rPr>
        <w:t>. Precizně j</w:t>
      </w:r>
      <w:r w:rsidR="00221CC4">
        <w:rPr>
          <w:bCs/>
        </w:rPr>
        <w:t>sou f</w:t>
      </w:r>
      <w:r w:rsidRPr="000C079F">
        <w:t>ormulovány</w:t>
      </w:r>
      <w:r w:rsidR="00221CC4">
        <w:t xml:space="preserve"> </w:t>
      </w:r>
      <w:r>
        <w:t>okruhy otázek polostrukturovaného rozhovoru</w:t>
      </w:r>
      <w:r w:rsidRPr="000C079F">
        <w:t xml:space="preserve">. </w:t>
      </w:r>
      <w:r>
        <w:t xml:space="preserve">Analýza dat </w:t>
      </w:r>
      <w:r w:rsidR="00A546B5">
        <w:t>je</w:t>
      </w:r>
      <w:r>
        <w:t xml:space="preserve"> zpracována </w:t>
      </w:r>
      <w:r w:rsidR="00221CC4">
        <w:t xml:space="preserve">metodou tematické analýzy. Vypovídající hodnotu mají jednotlivé případové studie 4 respondentů a závěr s výsledky výzkumu. </w:t>
      </w:r>
    </w:p>
    <w:p w14:paraId="15B86058" w14:textId="4B549D5D" w:rsidR="000C079F" w:rsidRPr="000C079F" w:rsidRDefault="000C079F" w:rsidP="0096058C">
      <w:pPr>
        <w:spacing w:after="120"/>
        <w:jc w:val="both"/>
        <w:rPr>
          <w:bCs/>
        </w:rPr>
      </w:pPr>
      <w:r w:rsidRPr="000C079F">
        <w:t>Kvalitní je odborná úroveň teoretických poznatků. Práce se zdroji je v odpovídající kvalitě,</w:t>
      </w:r>
      <w:r w:rsidR="00A546B5">
        <w:t xml:space="preserve"> </w:t>
      </w:r>
      <w:r w:rsidR="0096058C">
        <w:t>absentuje</w:t>
      </w:r>
      <w:r w:rsidR="00A546B5">
        <w:t xml:space="preserve"> </w:t>
      </w:r>
      <w:r w:rsidRPr="000C079F">
        <w:t>zdroj zahraniční. Obsah (a rozsah) jednotlivých kapitol je vzhledem k cílům práce adekvátní.</w:t>
      </w:r>
    </w:p>
    <w:p w14:paraId="3E7D65C6" w14:textId="66E0AA0E" w:rsidR="002A635B" w:rsidRDefault="00A546B5" w:rsidP="0096058C">
      <w:pPr>
        <w:spacing w:after="120"/>
        <w:jc w:val="both"/>
      </w:pPr>
      <w:r w:rsidRPr="00A546B5">
        <w:t xml:space="preserve">Co se týká formální stránky, je dodržena Směrnice UPA, k jazykové a terminologické úrovni </w:t>
      </w:r>
      <w:r>
        <w:t>ne</w:t>
      </w:r>
      <w:r w:rsidRPr="00A546B5">
        <w:t>mám z</w:t>
      </w:r>
      <w:r>
        <w:t> </w:t>
      </w:r>
      <w:r w:rsidRPr="00A546B5">
        <w:t>pozice</w:t>
      </w:r>
      <w:r>
        <w:t xml:space="preserve"> oponentky zásadní připomínky. </w:t>
      </w:r>
    </w:p>
    <w:p w14:paraId="6BB63C3C" w14:textId="48D0AABF" w:rsidR="002A635B" w:rsidRDefault="00A546B5" w:rsidP="0096058C">
      <w:pPr>
        <w:spacing w:after="120"/>
        <w:jc w:val="both"/>
      </w:pPr>
      <w:r w:rsidRPr="00A546B5">
        <w:t xml:space="preserve">Diplomovou práci zpracovala autorka s osobní motivací a kreativitou. Práce splňuje požadavky pro daný typ práce a doporučuji ji k obhajobě. Jedinou výtkou je absence sdělení, zda byl naplněn cíl práce. </w:t>
      </w:r>
    </w:p>
    <w:p w14:paraId="3242BCEC" w14:textId="77777777" w:rsidR="00A546B5" w:rsidRPr="00BD54FF" w:rsidRDefault="00A546B5" w:rsidP="002A635B">
      <w:pPr>
        <w:spacing w:line="360" w:lineRule="auto"/>
        <w:jc w:val="both"/>
      </w:pPr>
    </w:p>
    <w:p w14:paraId="4931CBCC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66430A5" w14:textId="77777777" w:rsidR="0082081A" w:rsidRPr="00BD54FF" w:rsidRDefault="0082081A" w:rsidP="0082081A">
      <w:pPr>
        <w:jc w:val="both"/>
      </w:pPr>
    </w:p>
    <w:p w14:paraId="0CB7EF7D" w14:textId="22441B1E" w:rsidR="0096058C" w:rsidRDefault="0096058C" w:rsidP="0096058C">
      <w:pPr>
        <w:pStyle w:val="Odstavecseseznamem"/>
        <w:numPr>
          <w:ilvl w:val="0"/>
          <w:numId w:val="3"/>
        </w:numPr>
        <w:jc w:val="both"/>
      </w:pPr>
      <w:r>
        <w:t>V</w:t>
      </w:r>
      <w:r w:rsidRPr="0096058C">
        <w:t> čem spočívá triangulace – vztah případové studie, rozhovoru a pozorování</w:t>
      </w:r>
      <w:r>
        <w:t>?</w:t>
      </w:r>
    </w:p>
    <w:p w14:paraId="255A9858" w14:textId="60041A4E" w:rsidR="00A546B5" w:rsidRPr="0096058C" w:rsidRDefault="00A546B5" w:rsidP="0096058C">
      <w:pPr>
        <w:pStyle w:val="Odstavecseseznamem"/>
        <w:numPr>
          <w:ilvl w:val="0"/>
          <w:numId w:val="3"/>
        </w:numPr>
        <w:jc w:val="both"/>
      </w:pPr>
      <w:r>
        <w:t xml:space="preserve">Jak hodnotí autorka podporu </w:t>
      </w:r>
      <w:r w:rsidRPr="0096058C">
        <w:rPr>
          <w:bCs/>
        </w:rPr>
        <w:t>resocializačního proces u osob s poruchou příjmu potravy v ČR v kontextu uvedených případových studií</w:t>
      </w:r>
      <w:r w:rsidR="0096058C" w:rsidRPr="0096058C">
        <w:rPr>
          <w:bCs/>
        </w:rPr>
        <w:t>.</w:t>
      </w:r>
    </w:p>
    <w:p w14:paraId="4D031421" w14:textId="3E9AD149" w:rsidR="002A635B" w:rsidRPr="00BD54FF" w:rsidRDefault="00A546B5" w:rsidP="0096058C">
      <w:pPr>
        <w:pStyle w:val="Odstavecseseznamem"/>
        <w:numPr>
          <w:ilvl w:val="0"/>
          <w:numId w:val="3"/>
        </w:numPr>
        <w:jc w:val="both"/>
      </w:pPr>
      <w:r>
        <w:t>Doplňte naplnění cíle práce prostřednictvím metody SMAR</w:t>
      </w:r>
      <w:r w:rsidR="0096058C">
        <w:t>T</w:t>
      </w:r>
    </w:p>
    <w:p w14:paraId="0A2808DD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0825E223" w:rsidR="003239D3" w:rsidRPr="00BD54FF" w:rsidRDefault="0096058C" w:rsidP="0096058C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718C1D8D" w14:textId="77777777" w:rsidR="00080D7A" w:rsidRPr="00BD54FF" w:rsidRDefault="00080D7A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37052DC1" w14:textId="66B53BB2" w:rsidR="0096058C" w:rsidRDefault="00080D7A" w:rsidP="00080D7A">
      <w:pPr>
        <w:jc w:val="both"/>
      </w:pPr>
      <w:r w:rsidRPr="00BD54FF">
        <w:t>Dne:</w:t>
      </w:r>
      <w:r w:rsidR="0096058C">
        <w:t xml:space="preserve"> 5. 1. 2025</w:t>
      </w:r>
    </w:p>
    <w:p w14:paraId="2B2CE9EB" w14:textId="2EE23482" w:rsidR="00080D7A" w:rsidRPr="00BD54FF" w:rsidRDefault="00080D7A" w:rsidP="00080D7A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75169996" w14:textId="7F48ADD6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</w:t>
      </w:r>
      <w:r w:rsidR="0096058C">
        <w:t>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91221D" w14:textId="77777777" w:rsidR="00EE55B9" w:rsidRDefault="00EE55B9">
      <w:r>
        <w:separator/>
      </w:r>
    </w:p>
  </w:endnote>
  <w:endnote w:type="continuationSeparator" w:id="0">
    <w:p w14:paraId="0CD082CA" w14:textId="77777777" w:rsidR="00EE55B9" w:rsidRDefault="00EE55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FC3F27" w14:textId="77777777" w:rsidR="00EE55B9" w:rsidRDefault="00EE55B9">
      <w:r>
        <w:separator/>
      </w:r>
    </w:p>
  </w:footnote>
  <w:footnote w:type="continuationSeparator" w:id="0">
    <w:p w14:paraId="74E8B583" w14:textId="77777777" w:rsidR="00EE55B9" w:rsidRDefault="00EE55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4786D2B"/>
    <w:multiLevelType w:val="hybridMultilevel"/>
    <w:tmpl w:val="E806F644"/>
    <w:lvl w:ilvl="0" w:tplc="169013F4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303897153">
    <w:abstractNumId w:val="2"/>
  </w:num>
  <w:num w:numId="2" w16cid:durableId="1620331504">
    <w:abstractNumId w:val="0"/>
  </w:num>
  <w:num w:numId="3" w16cid:durableId="11047705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66FB1"/>
    <w:rsid w:val="00080D7A"/>
    <w:rsid w:val="00095663"/>
    <w:rsid w:val="000B660C"/>
    <w:rsid w:val="000C079F"/>
    <w:rsid w:val="000C7A85"/>
    <w:rsid w:val="000F53CF"/>
    <w:rsid w:val="00101049"/>
    <w:rsid w:val="00126120"/>
    <w:rsid w:val="001319D1"/>
    <w:rsid w:val="00166C75"/>
    <w:rsid w:val="00176B2B"/>
    <w:rsid w:val="001D33C4"/>
    <w:rsid w:val="0020506D"/>
    <w:rsid w:val="00205A5E"/>
    <w:rsid w:val="00217BBE"/>
    <w:rsid w:val="00221CC4"/>
    <w:rsid w:val="00283B19"/>
    <w:rsid w:val="002A635B"/>
    <w:rsid w:val="002B1E8E"/>
    <w:rsid w:val="002E47E2"/>
    <w:rsid w:val="0031107A"/>
    <w:rsid w:val="003239D3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14669"/>
    <w:rsid w:val="00780BC9"/>
    <w:rsid w:val="0082081A"/>
    <w:rsid w:val="008D6C87"/>
    <w:rsid w:val="009039E9"/>
    <w:rsid w:val="0096058C"/>
    <w:rsid w:val="00963A2D"/>
    <w:rsid w:val="009F5B90"/>
    <w:rsid w:val="00A13EA9"/>
    <w:rsid w:val="00A33211"/>
    <w:rsid w:val="00A546B5"/>
    <w:rsid w:val="00A66BF6"/>
    <w:rsid w:val="00A9360A"/>
    <w:rsid w:val="00AA349F"/>
    <w:rsid w:val="00AD2CDD"/>
    <w:rsid w:val="00AD3CE3"/>
    <w:rsid w:val="00B46FB5"/>
    <w:rsid w:val="00B61400"/>
    <w:rsid w:val="00B7163D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1218"/>
    <w:rsid w:val="00D163B6"/>
    <w:rsid w:val="00D1785D"/>
    <w:rsid w:val="00D41B46"/>
    <w:rsid w:val="00D7735D"/>
    <w:rsid w:val="00D852BD"/>
    <w:rsid w:val="00DE0DF1"/>
    <w:rsid w:val="00DE5DDD"/>
    <w:rsid w:val="00E06ACC"/>
    <w:rsid w:val="00E2102D"/>
    <w:rsid w:val="00E61EDA"/>
    <w:rsid w:val="00E76562"/>
    <w:rsid w:val="00E86D90"/>
    <w:rsid w:val="00E93E77"/>
    <w:rsid w:val="00EE55B9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605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2</Pages>
  <Words>522</Words>
  <Characters>3083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5</cp:revision>
  <cp:lastPrinted>1900-12-31T23:00:00Z</cp:lastPrinted>
  <dcterms:created xsi:type="dcterms:W3CDTF">2022-05-12T14:24:00Z</dcterms:created>
  <dcterms:modified xsi:type="dcterms:W3CDTF">2025-01-05T11:05:00Z</dcterms:modified>
</cp:coreProperties>
</file>