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821" w:rsidRPr="00552135" w:rsidRDefault="008364C8" w:rsidP="00033822">
      <w:pPr>
        <w:pStyle w:val="Normlnweb"/>
        <w:spacing w:line="276" w:lineRule="auto"/>
        <w:rPr>
          <w:color w:val="000000"/>
        </w:rPr>
      </w:pPr>
      <w:r w:rsidRPr="00552135">
        <w:t xml:space="preserve"> </w:t>
      </w:r>
      <w:r w:rsidR="007C3821" w:rsidRPr="00552135">
        <w:rPr>
          <w:color w:val="000000"/>
        </w:rPr>
        <w:t>Posudek bakalářské práce</w:t>
      </w:r>
    </w:p>
    <w:p w:rsidR="007C3821" w:rsidRPr="00552135" w:rsidRDefault="007C3821" w:rsidP="007C3821">
      <w:pPr>
        <w:pStyle w:val="Normlnweb"/>
        <w:rPr>
          <w:color w:val="000000"/>
        </w:rPr>
      </w:pPr>
      <w:r w:rsidRPr="00552135">
        <w:rPr>
          <w:color w:val="000000"/>
        </w:rPr>
        <w:t>Univerzita Pardubice - Fakulta filozofická</w:t>
      </w:r>
    </w:p>
    <w:p w:rsidR="007C3821" w:rsidRPr="00552135" w:rsidRDefault="007C3821" w:rsidP="007C3821">
      <w:pPr>
        <w:pStyle w:val="Normlnweb"/>
        <w:rPr>
          <w:color w:val="000000"/>
        </w:rPr>
      </w:pPr>
      <w:r w:rsidRPr="00552135">
        <w:rPr>
          <w:color w:val="000000"/>
        </w:rPr>
        <w:t xml:space="preserve">Autor práce: Klára </w:t>
      </w:r>
      <w:proofErr w:type="spellStart"/>
      <w:r w:rsidRPr="00552135">
        <w:rPr>
          <w:color w:val="000000"/>
        </w:rPr>
        <w:t>Mitášová</w:t>
      </w:r>
      <w:proofErr w:type="spellEnd"/>
      <w:r w:rsidRPr="00552135">
        <w:rPr>
          <w:color w:val="000000"/>
        </w:rPr>
        <w:t xml:space="preserve"> - Hradec Králové - motiv města ve výtvarném umění 20. století</w:t>
      </w:r>
    </w:p>
    <w:p w:rsidR="00033822" w:rsidRPr="00552135" w:rsidRDefault="007C3821" w:rsidP="00033822">
      <w:pPr>
        <w:pStyle w:val="Normlnweb"/>
        <w:spacing w:line="360" w:lineRule="auto"/>
        <w:rPr>
          <w:color w:val="000000"/>
        </w:rPr>
      </w:pPr>
      <w:r w:rsidRPr="00552135">
        <w:rPr>
          <w:color w:val="000000"/>
        </w:rPr>
        <w:t>Vedoucí práce: doc. PhDr. Vladimír Hrubý</w:t>
      </w:r>
    </w:p>
    <w:p w:rsidR="000F0913" w:rsidRPr="00552135" w:rsidRDefault="00552135" w:rsidP="00552135">
      <w:pPr>
        <w:pStyle w:val="Normlnweb"/>
        <w:spacing w:line="360" w:lineRule="auto"/>
        <w:rPr>
          <w:color w:val="000000"/>
        </w:rPr>
      </w:pPr>
      <w:r w:rsidRPr="00552135">
        <w:rPr>
          <w:color w:val="000000"/>
        </w:rPr>
        <w:t xml:space="preserve">        </w:t>
      </w:r>
      <w:r w:rsidR="00E50590" w:rsidRPr="00552135">
        <w:rPr>
          <w:color w:val="000000"/>
        </w:rPr>
        <w:t xml:space="preserve">Klára </w:t>
      </w:r>
      <w:proofErr w:type="spellStart"/>
      <w:r w:rsidR="00E50590" w:rsidRPr="00552135">
        <w:rPr>
          <w:color w:val="000000"/>
        </w:rPr>
        <w:t>Mitášová</w:t>
      </w:r>
      <w:proofErr w:type="spellEnd"/>
      <w:r w:rsidR="00E50590" w:rsidRPr="00552135">
        <w:rPr>
          <w:color w:val="000000"/>
        </w:rPr>
        <w:t xml:space="preserve"> </w:t>
      </w:r>
      <w:r w:rsidR="00033822" w:rsidRPr="00552135">
        <w:rPr>
          <w:color w:val="000000"/>
        </w:rPr>
        <w:t xml:space="preserve">předložila </w:t>
      </w:r>
      <w:r w:rsidR="00E50590" w:rsidRPr="00552135">
        <w:rPr>
          <w:color w:val="000000"/>
        </w:rPr>
        <w:t>dopln</w:t>
      </w:r>
      <w:r w:rsidR="00033822" w:rsidRPr="00552135">
        <w:rPr>
          <w:color w:val="000000"/>
        </w:rPr>
        <w:t xml:space="preserve">ěnou a opravenou </w:t>
      </w:r>
      <w:r w:rsidR="00E50590" w:rsidRPr="00552135">
        <w:rPr>
          <w:color w:val="000000"/>
        </w:rPr>
        <w:t>původní verzi bakalářské práce</w:t>
      </w:r>
      <w:r w:rsidR="00033822" w:rsidRPr="00552135">
        <w:rPr>
          <w:color w:val="000000"/>
        </w:rPr>
        <w:t xml:space="preserve">, </w:t>
      </w:r>
      <w:r w:rsidR="002F47D1">
        <w:rPr>
          <w:color w:val="000000"/>
        </w:rPr>
        <w:t xml:space="preserve">v níž se </w:t>
      </w:r>
      <w:r w:rsidR="00561969">
        <w:rPr>
          <w:color w:val="000000"/>
        </w:rPr>
        <w:t>zaměřila na</w:t>
      </w:r>
      <w:r w:rsidR="000F0913" w:rsidRPr="00552135">
        <w:rPr>
          <w:color w:val="000000"/>
        </w:rPr>
        <w:t xml:space="preserve"> </w:t>
      </w:r>
      <w:r w:rsidR="00033822" w:rsidRPr="00552135">
        <w:rPr>
          <w:color w:val="000000"/>
        </w:rPr>
        <w:t xml:space="preserve">motiv města Hradce Králové ve výtvarném umění 20. století a v prvních desetiletích 21. století. </w:t>
      </w:r>
      <w:r w:rsidR="000F0913" w:rsidRPr="00552135">
        <w:rPr>
          <w:color w:val="000000"/>
        </w:rPr>
        <w:t>Z širokého spektra uměleckých oborů</w:t>
      </w:r>
      <w:r w:rsidR="00561969">
        <w:rPr>
          <w:color w:val="000000"/>
        </w:rPr>
        <w:t>, které reflektovaly téma Hradce Králové, se autorka</w:t>
      </w:r>
      <w:r w:rsidR="000F0913" w:rsidRPr="00552135">
        <w:rPr>
          <w:color w:val="000000"/>
        </w:rPr>
        <w:t xml:space="preserve"> </w:t>
      </w:r>
      <w:r w:rsidR="00561969">
        <w:rPr>
          <w:color w:val="000000"/>
        </w:rPr>
        <w:t xml:space="preserve">soustředila na </w:t>
      </w:r>
      <w:r w:rsidR="000F0913" w:rsidRPr="00552135">
        <w:rPr>
          <w:color w:val="000000"/>
        </w:rPr>
        <w:t>malbu a grafiku a na vybraný ok</w:t>
      </w:r>
      <w:r w:rsidR="00561969">
        <w:rPr>
          <w:color w:val="000000"/>
        </w:rPr>
        <w:t xml:space="preserve">ruh výtvarníků, jejichž dílo </w:t>
      </w:r>
      <w:r w:rsidR="007C435C">
        <w:rPr>
          <w:color w:val="000000"/>
        </w:rPr>
        <w:t>prezentovalo významným způsobem dobové stylové tendence a kteří přinesli nové a netradiční pohledy na interiér a exteriér města, případně se věnovali</w:t>
      </w:r>
      <w:r w:rsidR="000F0913" w:rsidRPr="00552135">
        <w:rPr>
          <w:color w:val="000000"/>
        </w:rPr>
        <w:t xml:space="preserve"> </w:t>
      </w:r>
      <w:r w:rsidR="007C435C">
        <w:rPr>
          <w:color w:val="000000"/>
        </w:rPr>
        <w:t xml:space="preserve">jeho zobrazení v delším časovém úseku. </w:t>
      </w:r>
      <w:r w:rsidR="00104CF0">
        <w:rPr>
          <w:color w:val="000000"/>
        </w:rPr>
        <w:t>Z</w:t>
      </w:r>
      <w:r w:rsidR="000F0913" w:rsidRPr="00552135">
        <w:rPr>
          <w:color w:val="000000"/>
        </w:rPr>
        <w:t xml:space="preserve">obrazení </w:t>
      </w:r>
      <w:r w:rsidR="00104CF0">
        <w:rPr>
          <w:color w:val="000000"/>
        </w:rPr>
        <w:t xml:space="preserve">města </w:t>
      </w:r>
      <w:r w:rsidR="00E73CBF">
        <w:rPr>
          <w:color w:val="000000"/>
        </w:rPr>
        <w:t xml:space="preserve">ve 20. a v 21. </w:t>
      </w:r>
      <w:r w:rsidR="00C75B29">
        <w:rPr>
          <w:color w:val="000000"/>
        </w:rPr>
        <w:t>s</w:t>
      </w:r>
      <w:r w:rsidR="00E73CBF">
        <w:rPr>
          <w:color w:val="000000"/>
        </w:rPr>
        <w:t xml:space="preserve">toletí </w:t>
      </w:r>
      <w:r w:rsidR="000F0913" w:rsidRPr="00552135">
        <w:rPr>
          <w:color w:val="000000"/>
        </w:rPr>
        <w:t>ne</w:t>
      </w:r>
      <w:r w:rsidRPr="00552135">
        <w:rPr>
          <w:color w:val="000000"/>
        </w:rPr>
        <w:t xml:space="preserve">bylo </w:t>
      </w:r>
      <w:r w:rsidR="000F0913" w:rsidRPr="00552135">
        <w:rPr>
          <w:color w:val="000000"/>
        </w:rPr>
        <w:t>spojeno s dokumentárním záměrem jako v</w:t>
      </w:r>
      <w:r w:rsidRPr="00552135">
        <w:rPr>
          <w:color w:val="000000"/>
        </w:rPr>
        <w:t xml:space="preserve"> předcházejících</w:t>
      </w:r>
      <w:r w:rsidR="000F0913" w:rsidRPr="00552135">
        <w:rPr>
          <w:color w:val="000000"/>
        </w:rPr>
        <w:t xml:space="preserve"> stoletích, ale souvis</w:t>
      </w:r>
      <w:r w:rsidRPr="00552135">
        <w:rPr>
          <w:color w:val="000000"/>
        </w:rPr>
        <w:t xml:space="preserve">elo </w:t>
      </w:r>
      <w:r w:rsidR="000F0913" w:rsidRPr="00552135">
        <w:rPr>
          <w:color w:val="000000"/>
        </w:rPr>
        <w:t xml:space="preserve">se snahou </w:t>
      </w:r>
      <w:r w:rsidRPr="00552135">
        <w:rPr>
          <w:color w:val="000000"/>
        </w:rPr>
        <w:t>jednotlivých autorů</w:t>
      </w:r>
      <w:r w:rsidR="00104CF0">
        <w:rPr>
          <w:color w:val="000000"/>
        </w:rPr>
        <w:t xml:space="preserve"> a s jejich úsilím</w:t>
      </w:r>
      <w:r w:rsidR="000F0913" w:rsidRPr="00552135">
        <w:rPr>
          <w:color w:val="000000"/>
        </w:rPr>
        <w:t xml:space="preserve"> vyjádřit svůj vztah k prostředí, k místu, k jeho atmosféře</w:t>
      </w:r>
      <w:r w:rsidR="00E73CBF">
        <w:rPr>
          <w:color w:val="000000"/>
        </w:rPr>
        <w:t>.</w:t>
      </w:r>
      <w:r w:rsidR="00CC517A">
        <w:rPr>
          <w:color w:val="000000"/>
        </w:rPr>
        <w:t xml:space="preserve"> </w:t>
      </w:r>
      <w:r w:rsidR="00E73CBF">
        <w:rPr>
          <w:color w:val="000000"/>
        </w:rPr>
        <w:t>D</w:t>
      </w:r>
      <w:r w:rsidR="000F0913" w:rsidRPr="00552135">
        <w:rPr>
          <w:color w:val="000000"/>
        </w:rPr>
        <w:t>ílo reflekt</w:t>
      </w:r>
      <w:r w:rsidRPr="00552135">
        <w:rPr>
          <w:color w:val="000000"/>
        </w:rPr>
        <w:t>ovalo</w:t>
      </w:r>
      <w:r w:rsidR="000F0913" w:rsidRPr="00552135">
        <w:rPr>
          <w:color w:val="000000"/>
        </w:rPr>
        <w:t xml:space="preserve"> osobní prožitky a stylovou orientaci.</w:t>
      </w:r>
    </w:p>
    <w:p w:rsidR="00E50590" w:rsidRDefault="00552135" w:rsidP="00033822">
      <w:pPr>
        <w:pStyle w:val="Normlnweb"/>
        <w:spacing w:line="360" w:lineRule="auto"/>
        <w:rPr>
          <w:color w:val="000000"/>
        </w:rPr>
      </w:pPr>
      <w:r w:rsidRPr="00552135">
        <w:rPr>
          <w:color w:val="000000"/>
        </w:rPr>
        <w:t>Text práce</w:t>
      </w:r>
      <w:r w:rsidR="00CC517A">
        <w:rPr>
          <w:color w:val="000000"/>
        </w:rPr>
        <w:t xml:space="preserve"> je členěn do šesti kapitol</w:t>
      </w:r>
      <w:r w:rsidR="00BA2DED">
        <w:rPr>
          <w:color w:val="000000"/>
        </w:rPr>
        <w:t>. P</w:t>
      </w:r>
      <w:r w:rsidR="00CC517A">
        <w:rPr>
          <w:color w:val="000000"/>
        </w:rPr>
        <w:t>rvní část je věnov</w:t>
      </w:r>
      <w:r w:rsidR="00BA2DED">
        <w:rPr>
          <w:color w:val="000000"/>
        </w:rPr>
        <w:t>a</w:t>
      </w:r>
      <w:r w:rsidR="00CC517A">
        <w:rPr>
          <w:color w:val="000000"/>
        </w:rPr>
        <w:t>n</w:t>
      </w:r>
      <w:r w:rsidR="00FD637E">
        <w:rPr>
          <w:color w:val="000000"/>
        </w:rPr>
        <w:t>á</w:t>
      </w:r>
      <w:r w:rsidR="00CC517A">
        <w:rPr>
          <w:color w:val="000000"/>
        </w:rPr>
        <w:t xml:space="preserve"> přírodním a historickým podmínká</w:t>
      </w:r>
      <w:r w:rsidR="00FD637E">
        <w:rPr>
          <w:color w:val="000000"/>
        </w:rPr>
        <w:t>m</w:t>
      </w:r>
      <w:r w:rsidR="00BA2DED">
        <w:rPr>
          <w:color w:val="000000"/>
        </w:rPr>
        <w:t xml:space="preserve"> města </w:t>
      </w:r>
      <w:r w:rsidR="00CC517A">
        <w:rPr>
          <w:color w:val="000000"/>
        </w:rPr>
        <w:t>(s.</w:t>
      </w:r>
      <w:r w:rsidR="00BA2DED">
        <w:rPr>
          <w:color w:val="000000"/>
        </w:rPr>
        <w:t xml:space="preserve"> </w:t>
      </w:r>
      <w:r w:rsidR="00CC517A">
        <w:rPr>
          <w:color w:val="000000"/>
        </w:rPr>
        <w:t>3</w:t>
      </w:r>
      <w:r w:rsidR="00BA2DED">
        <w:rPr>
          <w:color w:val="000000"/>
        </w:rPr>
        <w:t xml:space="preserve"> </w:t>
      </w:r>
      <w:r w:rsidR="00CC517A" w:rsidRPr="00BA2DED">
        <w:rPr>
          <w:color w:val="000000"/>
        </w:rPr>
        <w:t>-</w:t>
      </w:r>
      <w:r w:rsidR="00BA2DED" w:rsidRPr="00BA2DED">
        <w:rPr>
          <w:color w:val="000000"/>
        </w:rPr>
        <w:t xml:space="preserve"> </w:t>
      </w:r>
      <w:r w:rsidR="00CC517A" w:rsidRPr="00BA2DED">
        <w:rPr>
          <w:color w:val="000000"/>
        </w:rPr>
        <w:t>5)</w:t>
      </w:r>
      <w:r w:rsidR="00BA2DED">
        <w:rPr>
          <w:color w:val="000000"/>
        </w:rPr>
        <w:t xml:space="preserve"> a </w:t>
      </w:r>
      <w:r w:rsidR="00CC517A">
        <w:rPr>
          <w:color w:val="000000"/>
        </w:rPr>
        <w:t xml:space="preserve">uměleckohistorickému vývoji (s. 6-12). </w:t>
      </w:r>
      <w:r w:rsidR="00BA2DED">
        <w:rPr>
          <w:color w:val="000000"/>
        </w:rPr>
        <w:t xml:space="preserve">Obě </w:t>
      </w:r>
      <w:r w:rsidR="00316B88">
        <w:rPr>
          <w:color w:val="000000"/>
        </w:rPr>
        <w:t>kapitol</w:t>
      </w:r>
      <w:r w:rsidR="00BA2DED">
        <w:rPr>
          <w:color w:val="000000"/>
        </w:rPr>
        <w:t>y</w:t>
      </w:r>
      <w:r w:rsidR="00316B88">
        <w:rPr>
          <w:color w:val="000000"/>
        </w:rPr>
        <w:t xml:space="preserve"> </w:t>
      </w:r>
      <w:r w:rsidR="00BA2DED">
        <w:rPr>
          <w:color w:val="000000"/>
        </w:rPr>
        <w:t>vycházejí z</w:t>
      </w:r>
      <w:r w:rsidR="004F1B4D">
        <w:rPr>
          <w:color w:val="000000"/>
        </w:rPr>
        <w:t> </w:t>
      </w:r>
      <w:r w:rsidR="00BA2DED">
        <w:rPr>
          <w:color w:val="000000"/>
        </w:rPr>
        <w:t>literatury</w:t>
      </w:r>
      <w:r w:rsidR="004F1B4D">
        <w:rPr>
          <w:color w:val="000000"/>
        </w:rPr>
        <w:t xml:space="preserve"> a p</w:t>
      </w:r>
      <w:r w:rsidR="00BA2DED">
        <w:rPr>
          <w:color w:val="000000"/>
        </w:rPr>
        <w:t>ro</w:t>
      </w:r>
      <w:r w:rsidR="00B66F82">
        <w:rPr>
          <w:color w:val="000000"/>
        </w:rPr>
        <w:t xml:space="preserve">jevují se </w:t>
      </w:r>
      <w:r w:rsidR="00E73CBF">
        <w:rPr>
          <w:color w:val="000000"/>
        </w:rPr>
        <w:t xml:space="preserve">zde velké </w:t>
      </w:r>
      <w:r w:rsidR="00FD637E">
        <w:rPr>
          <w:color w:val="000000"/>
        </w:rPr>
        <w:t>problémy se stylizací</w:t>
      </w:r>
      <w:r w:rsidR="004F1B4D">
        <w:rPr>
          <w:color w:val="000000"/>
        </w:rPr>
        <w:t xml:space="preserve"> ( např. s.</w:t>
      </w:r>
      <w:r w:rsidR="00B66F82">
        <w:rPr>
          <w:color w:val="000000"/>
        </w:rPr>
        <w:t xml:space="preserve"> </w:t>
      </w:r>
      <w:r w:rsidR="004F1B4D">
        <w:rPr>
          <w:color w:val="000000"/>
        </w:rPr>
        <w:t>8 „rozpoutání budování fortifikace“)</w:t>
      </w:r>
      <w:r w:rsidR="00E73CBF">
        <w:rPr>
          <w:color w:val="000000"/>
        </w:rPr>
        <w:t>, ale i v </w:t>
      </w:r>
      <w:r w:rsidR="00FD637E">
        <w:rPr>
          <w:color w:val="000000"/>
        </w:rPr>
        <w:t>odborný</w:t>
      </w:r>
      <w:r w:rsidR="00E73CBF">
        <w:rPr>
          <w:color w:val="000000"/>
        </w:rPr>
        <w:t xml:space="preserve">ch </w:t>
      </w:r>
      <w:r w:rsidR="00BA2DED">
        <w:rPr>
          <w:color w:val="000000"/>
        </w:rPr>
        <w:t>f</w:t>
      </w:r>
      <w:r w:rsidR="00FD637E">
        <w:rPr>
          <w:color w:val="000000"/>
        </w:rPr>
        <w:t>ormulac</w:t>
      </w:r>
      <w:r w:rsidR="00E73CBF">
        <w:rPr>
          <w:color w:val="000000"/>
        </w:rPr>
        <w:t>ích</w:t>
      </w:r>
      <w:r w:rsidR="00FD637E">
        <w:rPr>
          <w:color w:val="000000"/>
        </w:rPr>
        <w:t xml:space="preserve">, </w:t>
      </w:r>
      <w:r w:rsidR="00E73CBF">
        <w:rPr>
          <w:color w:val="000000"/>
        </w:rPr>
        <w:t>v</w:t>
      </w:r>
      <w:r w:rsidR="00FD637E">
        <w:rPr>
          <w:color w:val="000000"/>
        </w:rPr>
        <w:t xml:space="preserve"> používání některých pojmů ( s. 6, </w:t>
      </w:r>
      <w:r w:rsidR="004F1B4D">
        <w:rPr>
          <w:color w:val="000000"/>
        </w:rPr>
        <w:t>„</w:t>
      </w:r>
      <w:r w:rsidR="00FD637E">
        <w:rPr>
          <w:color w:val="000000"/>
        </w:rPr>
        <w:t>české město středověkého typu</w:t>
      </w:r>
      <w:r w:rsidR="004F1B4D">
        <w:rPr>
          <w:color w:val="000000"/>
        </w:rPr>
        <w:t xml:space="preserve">“ </w:t>
      </w:r>
      <w:r w:rsidR="00FD637E">
        <w:rPr>
          <w:color w:val="000000"/>
        </w:rPr>
        <w:t xml:space="preserve">, </w:t>
      </w:r>
      <w:proofErr w:type="gramStart"/>
      <w:r w:rsidR="00FD637E">
        <w:rPr>
          <w:color w:val="000000"/>
        </w:rPr>
        <w:t>s.7</w:t>
      </w:r>
      <w:r w:rsidR="004F1B4D">
        <w:rPr>
          <w:color w:val="000000"/>
        </w:rPr>
        <w:t>, „u</w:t>
      </w:r>
      <w:r w:rsidR="00FD637E">
        <w:rPr>
          <w:color w:val="000000"/>
        </w:rPr>
        <w:t>rbanizační</w:t>
      </w:r>
      <w:proofErr w:type="gramEnd"/>
      <w:r w:rsidR="00FD637E">
        <w:rPr>
          <w:color w:val="000000"/>
        </w:rPr>
        <w:t xml:space="preserve"> podobu</w:t>
      </w:r>
      <w:r w:rsidR="004F1B4D">
        <w:rPr>
          <w:color w:val="000000"/>
        </w:rPr>
        <w:t>“)</w:t>
      </w:r>
      <w:r w:rsidR="00FD637E">
        <w:rPr>
          <w:color w:val="000000"/>
        </w:rPr>
        <w:t xml:space="preserve"> aj.</w:t>
      </w:r>
      <w:r w:rsidR="004F1B4D">
        <w:rPr>
          <w:color w:val="000000"/>
        </w:rPr>
        <w:t xml:space="preserve"> Charakteristika počátků osídlení Hradce Králové neodpovídá současnému stavu poznání</w:t>
      </w:r>
      <w:r w:rsidR="00B66F82">
        <w:rPr>
          <w:color w:val="000000"/>
        </w:rPr>
        <w:t xml:space="preserve"> (s. </w:t>
      </w:r>
      <w:r w:rsidR="00561969">
        <w:rPr>
          <w:color w:val="000000"/>
        </w:rPr>
        <w:t>6)</w:t>
      </w:r>
      <w:r w:rsidR="004F1B4D">
        <w:rPr>
          <w:color w:val="000000"/>
        </w:rPr>
        <w:t>.</w:t>
      </w:r>
    </w:p>
    <w:p w:rsidR="00A13983" w:rsidRDefault="00E73CBF" w:rsidP="00033822">
      <w:pPr>
        <w:pStyle w:val="Normlnweb"/>
        <w:spacing w:line="360" w:lineRule="auto"/>
      </w:pPr>
      <w:r>
        <w:rPr>
          <w:color w:val="000000"/>
        </w:rPr>
        <w:t>Autorka rozšířila a doplnila kapitoly č. 4 a 5</w:t>
      </w:r>
      <w:r w:rsidR="001036C3">
        <w:rPr>
          <w:color w:val="000000"/>
        </w:rPr>
        <w:t>, kde se zabývala historickým vývojem městských motivů a historií zobrazování Hradce Králové</w:t>
      </w:r>
      <w:r w:rsidR="00A13983">
        <w:rPr>
          <w:color w:val="000000"/>
        </w:rPr>
        <w:t xml:space="preserve">.  </w:t>
      </w:r>
      <w:r w:rsidR="00B00C41">
        <w:rPr>
          <w:color w:val="000000"/>
        </w:rPr>
        <w:t>T</w:t>
      </w:r>
      <w:r w:rsidR="00A13983">
        <w:t xml:space="preserve">ěžiště bakalářské práce spočívá v kapitolách nazvaných – Motivy Hradce Králové ve výtvarném umění 20. století a Motivy Hradce Králové v grafice a malířství 21. století. Klára </w:t>
      </w:r>
      <w:proofErr w:type="spellStart"/>
      <w:r w:rsidR="00A13983">
        <w:t>Mitášová</w:t>
      </w:r>
      <w:proofErr w:type="spellEnd"/>
      <w:r w:rsidR="00A13983">
        <w:t xml:space="preserve"> zde představila výběr umělců a jejich díla zaměřená na Hradec Králové a velice stručně je charakterizovala, spojila je s jejich biografií. </w:t>
      </w:r>
      <w:r w:rsidR="00102990">
        <w:t>V</w:t>
      </w:r>
      <w:r w:rsidR="00A13983">
        <w:t>ěnovala zvláštní pozornost Jindřichu Vlčkovi a Pavlu Doležalovi</w:t>
      </w:r>
      <w:r w:rsidR="00B00C41">
        <w:t>, jejichž životní a umělecká dráha byla úzce provázána s Hradcem Králové</w:t>
      </w:r>
      <w:r w:rsidR="00A13983">
        <w:t xml:space="preserve">. </w:t>
      </w:r>
      <w:r w:rsidR="00102990">
        <w:t>S oběma kapitolami souvisí katalog, který byl po připomínkách upraven. Obsahuje základní údaje k vybraným dílům a byl doplněn reprodukcemi obrazů nebo grafik. Závěr práce provázejí již v úvodu připomínané shodné nedostatky – stylizace a formulace</w:t>
      </w:r>
      <w:r w:rsidR="00216EFB">
        <w:t xml:space="preserve"> textu</w:t>
      </w:r>
      <w:r w:rsidR="00102990">
        <w:t xml:space="preserve">. </w:t>
      </w:r>
    </w:p>
    <w:p w:rsidR="00216EFB" w:rsidRDefault="00216EFB" w:rsidP="00033822">
      <w:pPr>
        <w:pStyle w:val="Normlnweb"/>
        <w:spacing w:line="360" w:lineRule="auto"/>
        <w:rPr>
          <w:color w:val="000000"/>
        </w:rPr>
      </w:pPr>
      <w:r>
        <w:rPr>
          <w:color w:val="000000"/>
        </w:rPr>
        <w:lastRenderedPageBreak/>
        <w:t xml:space="preserve">Klára </w:t>
      </w:r>
      <w:proofErr w:type="spellStart"/>
      <w:r>
        <w:rPr>
          <w:color w:val="000000"/>
        </w:rPr>
        <w:t>Mitášová</w:t>
      </w:r>
      <w:proofErr w:type="spellEnd"/>
      <w:r>
        <w:rPr>
          <w:color w:val="000000"/>
        </w:rPr>
        <w:t xml:space="preserve"> přinesla první syntetické pojednání k tématu zobrazení města Hradce Králové ve 20. a v 21. století. Přes výše uvedené připomínky práci doporučuji k obhajobě a navrhuji hodnocení: E.</w:t>
      </w:r>
    </w:p>
    <w:p w:rsidR="00216EFB" w:rsidRDefault="00216EFB" w:rsidP="00033822">
      <w:pPr>
        <w:pStyle w:val="Normlnweb"/>
        <w:spacing w:line="360" w:lineRule="auto"/>
        <w:rPr>
          <w:color w:val="000000"/>
        </w:rPr>
      </w:pPr>
      <w:r>
        <w:rPr>
          <w:color w:val="000000"/>
        </w:rPr>
        <w:t>doc. PhDr. Vladimír Hrubý</w:t>
      </w:r>
    </w:p>
    <w:p w:rsidR="00216EFB" w:rsidRDefault="00216EFB" w:rsidP="00033822">
      <w:pPr>
        <w:pStyle w:val="Normlnweb"/>
        <w:spacing w:line="360" w:lineRule="auto"/>
        <w:rPr>
          <w:color w:val="000000"/>
        </w:rPr>
      </w:pPr>
      <w:r>
        <w:rPr>
          <w:color w:val="000000"/>
        </w:rPr>
        <w:t>vedoucí bakalářské práce</w:t>
      </w:r>
    </w:p>
    <w:p w:rsidR="00216EFB" w:rsidRDefault="00216EFB" w:rsidP="00033822">
      <w:pPr>
        <w:pStyle w:val="Normlnweb"/>
        <w:spacing w:line="360" w:lineRule="auto"/>
        <w:rPr>
          <w:color w:val="000000"/>
        </w:rPr>
      </w:pPr>
      <w:r>
        <w:rPr>
          <w:color w:val="000000"/>
        </w:rPr>
        <w:t>V</w:t>
      </w:r>
      <w:r w:rsidR="00E0784B">
        <w:rPr>
          <w:color w:val="000000"/>
        </w:rPr>
        <w:t> </w:t>
      </w:r>
      <w:r>
        <w:rPr>
          <w:color w:val="000000"/>
        </w:rPr>
        <w:t>Pardubicích</w:t>
      </w:r>
      <w:r w:rsidR="00E0784B">
        <w:rPr>
          <w:color w:val="000000"/>
        </w:rPr>
        <w:t xml:space="preserve"> dne 21. 1. 2018</w:t>
      </w:r>
    </w:p>
    <w:p w:rsidR="00216EFB" w:rsidRDefault="00216EFB" w:rsidP="00033822">
      <w:pPr>
        <w:pStyle w:val="Normlnweb"/>
        <w:spacing w:line="360" w:lineRule="auto"/>
        <w:rPr>
          <w:color w:val="000000"/>
        </w:rPr>
      </w:pPr>
    </w:p>
    <w:p w:rsidR="00216EFB" w:rsidRPr="00552135" w:rsidRDefault="00216EFB" w:rsidP="00033822">
      <w:pPr>
        <w:pStyle w:val="Normlnweb"/>
        <w:spacing w:line="360" w:lineRule="auto"/>
        <w:rPr>
          <w:color w:val="000000"/>
        </w:rPr>
      </w:pPr>
    </w:p>
    <w:sectPr w:rsidR="00216EFB" w:rsidRPr="00552135" w:rsidSect="004A1F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8364C8"/>
    <w:rsid w:val="00023723"/>
    <w:rsid w:val="000323AC"/>
    <w:rsid w:val="00033822"/>
    <w:rsid w:val="00052680"/>
    <w:rsid w:val="00083670"/>
    <w:rsid w:val="00094D07"/>
    <w:rsid w:val="000C0B61"/>
    <w:rsid w:val="000C58CE"/>
    <w:rsid w:val="000D07CB"/>
    <w:rsid w:val="000F0913"/>
    <w:rsid w:val="00102990"/>
    <w:rsid w:val="001036C3"/>
    <w:rsid w:val="00104CF0"/>
    <w:rsid w:val="00132104"/>
    <w:rsid w:val="001820EC"/>
    <w:rsid w:val="001D0F52"/>
    <w:rsid w:val="001D63C6"/>
    <w:rsid w:val="001E26F2"/>
    <w:rsid w:val="00216EFB"/>
    <w:rsid w:val="0021739E"/>
    <w:rsid w:val="00252C5C"/>
    <w:rsid w:val="00287B64"/>
    <w:rsid w:val="002923D2"/>
    <w:rsid w:val="002D28D6"/>
    <w:rsid w:val="002D525E"/>
    <w:rsid w:val="002F40E4"/>
    <w:rsid w:val="002F47D1"/>
    <w:rsid w:val="002F666B"/>
    <w:rsid w:val="00316B88"/>
    <w:rsid w:val="00321A3B"/>
    <w:rsid w:val="00344A69"/>
    <w:rsid w:val="00370254"/>
    <w:rsid w:val="003771F4"/>
    <w:rsid w:val="00394FB8"/>
    <w:rsid w:val="003A0E20"/>
    <w:rsid w:val="003A49E3"/>
    <w:rsid w:val="003A5345"/>
    <w:rsid w:val="003B18F5"/>
    <w:rsid w:val="003C04EA"/>
    <w:rsid w:val="003E4CD5"/>
    <w:rsid w:val="003F62DA"/>
    <w:rsid w:val="00450AA2"/>
    <w:rsid w:val="0045481D"/>
    <w:rsid w:val="0048223C"/>
    <w:rsid w:val="004A1F7E"/>
    <w:rsid w:val="004E4FD6"/>
    <w:rsid w:val="004F1B4D"/>
    <w:rsid w:val="004F740A"/>
    <w:rsid w:val="00524B5F"/>
    <w:rsid w:val="00552135"/>
    <w:rsid w:val="00561969"/>
    <w:rsid w:val="0058185E"/>
    <w:rsid w:val="0058209C"/>
    <w:rsid w:val="005A0C2E"/>
    <w:rsid w:val="005A4E58"/>
    <w:rsid w:val="00621CAD"/>
    <w:rsid w:val="0063664A"/>
    <w:rsid w:val="006463E3"/>
    <w:rsid w:val="0067296A"/>
    <w:rsid w:val="00683226"/>
    <w:rsid w:val="0071679F"/>
    <w:rsid w:val="00737A77"/>
    <w:rsid w:val="007677C0"/>
    <w:rsid w:val="0077303F"/>
    <w:rsid w:val="00774D5D"/>
    <w:rsid w:val="00775584"/>
    <w:rsid w:val="00781079"/>
    <w:rsid w:val="007A5766"/>
    <w:rsid w:val="007B4DBB"/>
    <w:rsid w:val="007B529D"/>
    <w:rsid w:val="007C3821"/>
    <w:rsid w:val="007C435C"/>
    <w:rsid w:val="007C6C71"/>
    <w:rsid w:val="007E7147"/>
    <w:rsid w:val="00804EBA"/>
    <w:rsid w:val="00824BC2"/>
    <w:rsid w:val="008364C8"/>
    <w:rsid w:val="008426D8"/>
    <w:rsid w:val="0087010E"/>
    <w:rsid w:val="008746FE"/>
    <w:rsid w:val="00882791"/>
    <w:rsid w:val="008C5986"/>
    <w:rsid w:val="008D38FB"/>
    <w:rsid w:val="008E66A4"/>
    <w:rsid w:val="008E7359"/>
    <w:rsid w:val="009121E1"/>
    <w:rsid w:val="009169EC"/>
    <w:rsid w:val="009354C2"/>
    <w:rsid w:val="009A63BA"/>
    <w:rsid w:val="009C1724"/>
    <w:rsid w:val="009D72E6"/>
    <w:rsid w:val="00A13983"/>
    <w:rsid w:val="00A717D0"/>
    <w:rsid w:val="00B00B3C"/>
    <w:rsid w:val="00B00C41"/>
    <w:rsid w:val="00B01DF3"/>
    <w:rsid w:val="00B0343A"/>
    <w:rsid w:val="00B17E96"/>
    <w:rsid w:val="00B32CB0"/>
    <w:rsid w:val="00B61AFA"/>
    <w:rsid w:val="00B62FF3"/>
    <w:rsid w:val="00B66F82"/>
    <w:rsid w:val="00B753DC"/>
    <w:rsid w:val="00B9485D"/>
    <w:rsid w:val="00BA2964"/>
    <w:rsid w:val="00BA2DED"/>
    <w:rsid w:val="00C063D2"/>
    <w:rsid w:val="00C251C0"/>
    <w:rsid w:val="00C732F1"/>
    <w:rsid w:val="00C75B29"/>
    <w:rsid w:val="00C81AE7"/>
    <w:rsid w:val="00C90D27"/>
    <w:rsid w:val="00C960FB"/>
    <w:rsid w:val="00CB086E"/>
    <w:rsid w:val="00CC517A"/>
    <w:rsid w:val="00CD7ACA"/>
    <w:rsid w:val="00D12221"/>
    <w:rsid w:val="00D23B67"/>
    <w:rsid w:val="00DD27D2"/>
    <w:rsid w:val="00DD3528"/>
    <w:rsid w:val="00DE5ABC"/>
    <w:rsid w:val="00E01879"/>
    <w:rsid w:val="00E0784B"/>
    <w:rsid w:val="00E24FFE"/>
    <w:rsid w:val="00E2729F"/>
    <w:rsid w:val="00E50590"/>
    <w:rsid w:val="00E73CBF"/>
    <w:rsid w:val="00EF6D21"/>
    <w:rsid w:val="00F2004E"/>
    <w:rsid w:val="00F26C14"/>
    <w:rsid w:val="00F3720C"/>
    <w:rsid w:val="00F40635"/>
    <w:rsid w:val="00F41286"/>
    <w:rsid w:val="00F51B9A"/>
    <w:rsid w:val="00FB5B9B"/>
    <w:rsid w:val="00FD49EB"/>
    <w:rsid w:val="00FD63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64C8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8364C8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8364C8"/>
    <w:rPr>
      <w:rFonts w:ascii="Times New Roman" w:eastAsia="Times New Roman" w:hAnsi="Times New Roman" w:cs="Arial"/>
      <w:sz w:val="28"/>
      <w:szCs w:val="24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7C3821"/>
    <w:pPr>
      <w:spacing w:before="100" w:beforeAutospacing="1" w:after="100" w:afterAutospacing="1"/>
    </w:pPr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76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1554</TotalTime>
  <Pages>2</Pages>
  <Words>390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39</cp:revision>
  <dcterms:created xsi:type="dcterms:W3CDTF">2015-05-21T06:25:00Z</dcterms:created>
  <dcterms:modified xsi:type="dcterms:W3CDTF">2018-01-21T23:17:00Z</dcterms:modified>
</cp:coreProperties>
</file>