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73D86B6" w14:textId="77777777" w:rsidR="00250F8F" w:rsidRDefault="00250F8F" w:rsidP="00250F8F">
      <w:pPr>
        <w:pStyle w:val="Nadpis4"/>
        <w:spacing w:before="60"/>
        <w:jc w:val="center"/>
        <w:rPr>
          <w:bCs/>
          <w:iCs/>
          <w:sz w:val="28"/>
          <w:szCs w:val="28"/>
          <w:u w:val="none"/>
        </w:rPr>
      </w:pPr>
      <w:r>
        <w:rPr>
          <w:bCs/>
          <w:iCs/>
          <w:sz w:val="28"/>
          <w:szCs w:val="28"/>
          <w:u w:val="none"/>
        </w:rPr>
        <w:t>UNIVERZITA PARDUBICE</w:t>
      </w:r>
    </w:p>
    <w:p w14:paraId="2E65A2B9" w14:textId="77777777" w:rsidR="00250F8F" w:rsidRPr="00D3601F" w:rsidRDefault="00250F8F" w:rsidP="00250F8F">
      <w:pPr>
        <w:pStyle w:val="Nadpis4"/>
        <w:spacing w:before="60"/>
        <w:jc w:val="center"/>
        <w:rPr>
          <w:b/>
          <w:bCs/>
          <w:iCs/>
          <w:u w:val="none"/>
        </w:rPr>
      </w:pPr>
      <w:r w:rsidRPr="00D3601F">
        <w:rPr>
          <w:b/>
          <w:bCs/>
          <w:iCs/>
          <w:u w:val="none"/>
        </w:rPr>
        <w:t>Fakulta filozofická</w:t>
      </w:r>
    </w:p>
    <w:p w14:paraId="0C206C4D" w14:textId="77777777" w:rsidR="00C81484" w:rsidRPr="00D3601F" w:rsidRDefault="00C81484" w:rsidP="00C81484">
      <w:pPr>
        <w:jc w:val="center"/>
        <w:rPr>
          <w:b/>
        </w:rPr>
      </w:pPr>
      <w:r w:rsidRPr="00D3601F">
        <w:rPr>
          <w:b/>
        </w:rPr>
        <w:t>Katedra anglistiky a amerikanistiky</w:t>
      </w:r>
    </w:p>
    <w:p w14:paraId="52E77853" w14:textId="77777777" w:rsidR="00CD656D" w:rsidRDefault="00CD656D" w:rsidP="00250F8F">
      <w:pPr>
        <w:spacing w:before="60"/>
        <w:jc w:val="center"/>
        <w:rPr>
          <w:b/>
          <w:sz w:val="32"/>
          <w:szCs w:val="32"/>
        </w:rPr>
      </w:pPr>
    </w:p>
    <w:p w14:paraId="14FFE464" w14:textId="77777777" w:rsidR="00250F8F" w:rsidRDefault="00250F8F" w:rsidP="00250F8F">
      <w:pPr>
        <w:spacing w:before="60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Posudek </w:t>
      </w:r>
      <w:r w:rsidR="00614DB0">
        <w:rPr>
          <w:b/>
          <w:sz w:val="32"/>
          <w:szCs w:val="32"/>
        </w:rPr>
        <w:t>oponenta</w:t>
      </w:r>
      <w:r w:rsidR="00A10E01">
        <w:rPr>
          <w:b/>
          <w:sz w:val="32"/>
          <w:szCs w:val="32"/>
        </w:rPr>
        <w:t xml:space="preserve"> </w:t>
      </w:r>
      <w:r>
        <w:rPr>
          <w:b/>
          <w:sz w:val="32"/>
          <w:szCs w:val="32"/>
        </w:rPr>
        <w:t>bakalářské práce</w:t>
      </w:r>
    </w:p>
    <w:p w14:paraId="37E99ACF" w14:textId="77777777" w:rsidR="005B2528" w:rsidRDefault="005B2528" w:rsidP="00250F8F">
      <w:pPr>
        <w:spacing w:before="60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(Literárně-kulturní)</w:t>
      </w:r>
    </w:p>
    <w:p w14:paraId="17E4BFCF" w14:textId="77777777" w:rsidR="0098138A" w:rsidRDefault="0098138A" w:rsidP="00250F8F">
      <w:pPr>
        <w:spacing w:before="60"/>
        <w:jc w:val="both"/>
        <w:rPr>
          <w:b/>
        </w:rPr>
      </w:pPr>
    </w:p>
    <w:p w14:paraId="3D9F1C0D" w14:textId="77777777" w:rsidR="00CD656D" w:rsidRDefault="00CD656D" w:rsidP="00250F8F">
      <w:pPr>
        <w:spacing w:before="60"/>
        <w:jc w:val="both"/>
        <w:rPr>
          <w:b/>
        </w:rPr>
      </w:pPr>
    </w:p>
    <w:p w14:paraId="1C03ECE0" w14:textId="345803F1" w:rsidR="00250F8F" w:rsidRDefault="00250F8F" w:rsidP="00C656A6">
      <w:pPr>
        <w:spacing w:before="60"/>
        <w:jc w:val="both"/>
        <w:rPr>
          <w:b/>
        </w:rPr>
      </w:pPr>
      <w:r>
        <w:rPr>
          <w:b/>
        </w:rPr>
        <w:t>Autor práce:</w:t>
      </w:r>
      <w:r w:rsidR="001131E2">
        <w:rPr>
          <w:b/>
        </w:rPr>
        <w:t xml:space="preserve"> </w:t>
      </w:r>
      <w:r w:rsidR="00242880">
        <w:rPr>
          <w:b/>
        </w:rPr>
        <w:tab/>
      </w:r>
      <w:r w:rsidR="00242880">
        <w:rPr>
          <w:b/>
        </w:rPr>
        <w:tab/>
      </w:r>
      <w:r w:rsidR="004A3827">
        <w:rPr>
          <w:b/>
        </w:rPr>
        <w:t>Barbora Loubová</w:t>
      </w:r>
    </w:p>
    <w:p w14:paraId="5DA31228" w14:textId="77777777" w:rsidR="00BE7699" w:rsidRPr="00242880" w:rsidRDefault="00E02AD3" w:rsidP="00C656A6">
      <w:pPr>
        <w:spacing w:before="60"/>
        <w:jc w:val="both"/>
      </w:pPr>
      <w:r>
        <w:rPr>
          <w:b/>
        </w:rPr>
        <w:t>Studijní obor:</w:t>
      </w:r>
      <w:r w:rsidR="001131E2">
        <w:rPr>
          <w:b/>
        </w:rPr>
        <w:t xml:space="preserve"> </w:t>
      </w:r>
      <w:r w:rsidR="00242880">
        <w:rPr>
          <w:b/>
        </w:rPr>
        <w:tab/>
      </w:r>
      <w:r w:rsidR="00242880">
        <w:t xml:space="preserve">Anglický jazyk </w:t>
      </w:r>
      <w:r w:rsidR="0024317E">
        <w:t>pro odbornou praxi</w:t>
      </w:r>
    </w:p>
    <w:p w14:paraId="53FC7EFE" w14:textId="599D22B8" w:rsidR="00250F8F" w:rsidRPr="00242880" w:rsidRDefault="00250F8F" w:rsidP="006307A9">
      <w:pPr>
        <w:spacing w:before="60"/>
        <w:ind w:left="2124" w:hanging="2124"/>
        <w:jc w:val="both"/>
        <w:rPr>
          <w:lang w:val="en-GB"/>
        </w:rPr>
      </w:pPr>
      <w:r>
        <w:rPr>
          <w:b/>
        </w:rPr>
        <w:t>Název práce:</w:t>
      </w:r>
      <w:r w:rsidR="001131E2">
        <w:rPr>
          <w:b/>
        </w:rPr>
        <w:t xml:space="preserve"> </w:t>
      </w:r>
      <w:r w:rsidR="00242880">
        <w:rPr>
          <w:b/>
        </w:rPr>
        <w:tab/>
      </w:r>
      <w:r w:rsidR="004A3827">
        <w:rPr>
          <w:b/>
        </w:rPr>
        <w:t>Irská krajina a národní identita v literatuře 20. století</w:t>
      </w:r>
    </w:p>
    <w:p w14:paraId="18A0B6C9" w14:textId="45332B85" w:rsidR="00250F8F" w:rsidRPr="00242880" w:rsidRDefault="00250F8F" w:rsidP="00C656A6">
      <w:pPr>
        <w:spacing w:before="60"/>
      </w:pPr>
      <w:r>
        <w:rPr>
          <w:b/>
        </w:rPr>
        <w:t>Akademický rok:</w:t>
      </w:r>
      <w:r w:rsidR="001131E2">
        <w:rPr>
          <w:b/>
        </w:rPr>
        <w:t xml:space="preserve"> </w:t>
      </w:r>
      <w:r w:rsidR="00242880">
        <w:rPr>
          <w:b/>
        </w:rPr>
        <w:tab/>
      </w:r>
      <w:r w:rsidR="007720D3">
        <w:t>202</w:t>
      </w:r>
      <w:r w:rsidR="004A3827">
        <w:t>2</w:t>
      </w:r>
    </w:p>
    <w:p w14:paraId="6890EEB2" w14:textId="77777777" w:rsidR="00250F8F" w:rsidRPr="00242880" w:rsidRDefault="00250F8F" w:rsidP="00C656A6">
      <w:pPr>
        <w:spacing w:before="60"/>
        <w:jc w:val="both"/>
      </w:pPr>
      <w:r>
        <w:rPr>
          <w:b/>
        </w:rPr>
        <w:t>Vedoucí práce:</w:t>
      </w:r>
      <w:r w:rsidR="001131E2">
        <w:rPr>
          <w:b/>
        </w:rPr>
        <w:t xml:space="preserve"> </w:t>
      </w:r>
      <w:r w:rsidR="00242880">
        <w:tab/>
      </w:r>
      <w:r w:rsidR="00614DB0">
        <w:t>PhDr. Ladislav Vít, Ph.D.</w:t>
      </w:r>
    </w:p>
    <w:p w14:paraId="1B220CEA" w14:textId="77777777" w:rsidR="00BE7699" w:rsidRPr="0024317E" w:rsidRDefault="00BE7699" w:rsidP="00C656A6">
      <w:pPr>
        <w:spacing w:before="60"/>
        <w:jc w:val="both"/>
      </w:pPr>
      <w:r>
        <w:rPr>
          <w:b/>
        </w:rPr>
        <w:t>Oponent práce:</w:t>
      </w:r>
      <w:r w:rsidR="00242880">
        <w:rPr>
          <w:b/>
        </w:rPr>
        <w:tab/>
      </w:r>
      <w:r w:rsidR="0024317E">
        <w:t xml:space="preserve">Mgr. </w:t>
      </w:r>
      <w:r w:rsidR="00614DB0">
        <w:t>Olga Roebuck, Ph.D., M.Litt.</w:t>
      </w:r>
    </w:p>
    <w:p w14:paraId="04563637" w14:textId="77777777" w:rsidR="00C656A6" w:rsidRDefault="00C656A6" w:rsidP="00C656A6">
      <w:pPr>
        <w:jc w:val="both"/>
        <w:rPr>
          <w:b/>
        </w:rPr>
      </w:pPr>
    </w:p>
    <w:tbl>
      <w:tblPr>
        <w:tblW w:w="11001" w:type="dxa"/>
        <w:tblInd w:w="-61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60"/>
        <w:gridCol w:w="7364"/>
        <w:gridCol w:w="1477"/>
      </w:tblGrid>
      <w:tr w:rsidR="009F6951" w14:paraId="416D90D0" w14:textId="77777777" w:rsidTr="0051466D">
        <w:tc>
          <w:tcPr>
            <w:tcW w:w="9524" w:type="dxa"/>
            <w:gridSpan w:val="2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2" w:space="0" w:color="auto"/>
            </w:tcBorders>
            <w:vAlign w:val="center"/>
          </w:tcPr>
          <w:p w14:paraId="7A6AA136" w14:textId="77777777" w:rsidR="009F6951" w:rsidRDefault="009F6951" w:rsidP="00FA23BB">
            <w:pPr>
              <w:jc w:val="center"/>
              <w:rPr>
                <w:b/>
              </w:rPr>
            </w:pPr>
            <w:r>
              <w:rPr>
                <w:b/>
                <w:sz w:val="28"/>
                <w:szCs w:val="28"/>
              </w:rPr>
              <w:t xml:space="preserve">Kritéria  hodnocení </w:t>
            </w:r>
          </w:p>
        </w:tc>
        <w:tc>
          <w:tcPr>
            <w:tcW w:w="1477" w:type="dxa"/>
            <w:tcBorders>
              <w:top w:val="double" w:sz="4" w:space="0" w:color="auto"/>
              <w:left w:val="single" w:sz="2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67B78E86" w14:textId="77777777" w:rsidR="009F6951" w:rsidRDefault="009F6951" w:rsidP="00FA23BB">
            <w:pPr>
              <w:jc w:val="center"/>
              <w:rPr>
                <w:b/>
              </w:rPr>
            </w:pPr>
            <w:r>
              <w:rPr>
                <w:b/>
              </w:rPr>
              <w:t>Hodnocení</w:t>
            </w:r>
          </w:p>
          <w:p w14:paraId="07E398E7" w14:textId="77777777" w:rsidR="009F6951" w:rsidRPr="00D33CF4" w:rsidRDefault="00D33CF4" w:rsidP="00FA23BB">
            <w:pPr>
              <w:jc w:val="center"/>
              <w:rPr>
                <w:b/>
                <w:sz w:val="20"/>
                <w:szCs w:val="20"/>
              </w:rPr>
            </w:pPr>
            <w:r w:rsidRPr="00D33CF4">
              <w:rPr>
                <w:b/>
                <w:sz w:val="20"/>
                <w:szCs w:val="20"/>
              </w:rPr>
              <w:t>A-B-C-D-E-F</w:t>
            </w:r>
          </w:p>
        </w:tc>
      </w:tr>
      <w:tr w:rsidR="00251D2F" w14:paraId="67DC3365" w14:textId="77777777" w:rsidTr="001805BC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14:paraId="23594C90" w14:textId="77777777" w:rsidR="00251D2F" w:rsidRPr="000A0C25" w:rsidRDefault="00251D2F" w:rsidP="000A0C25">
            <w:pPr>
              <w:jc w:val="center"/>
              <w:rPr>
                <w:b/>
              </w:rPr>
            </w:pPr>
            <w:r w:rsidRPr="000A0C25">
              <w:rPr>
                <w:b/>
              </w:rPr>
              <w:t>Všeobecná charakteristika</w:t>
            </w:r>
          </w:p>
          <w:p w14:paraId="33DAF15A" w14:textId="77777777" w:rsidR="00251D2F" w:rsidRPr="009F6951" w:rsidRDefault="00251D2F" w:rsidP="009F6951">
            <w:pPr>
              <w:jc w:val="center"/>
              <w:rPr>
                <w:b/>
                <w:highlight w:val="yellow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</w:tcPr>
          <w:p w14:paraId="7169D6A5" w14:textId="77777777" w:rsidR="00251D2F" w:rsidRDefault="00251D2F" w:rsidP="009F6951">
            <w:pPr>
              <w:rPr>
                <w:b/>
              </w:rPr>
            </w:pPr>
            <w:r w:rsidRPr="00314626">
              <w:rPr>
                <w:sz w:val="22"/>
                <w:szCs w:val="22"/>
              </w:rPr>
              <w:t xml:space="preserve">Splnění </w:t>
            </w:r>
            <w:r>
              <w:rPr>
                <w:sz w:val="22"/>
                <w:szCs w:val="22"/>
              </w:rPr>
              <w:t xml:space="preserve">zásad zpracování práce a </w:t>
            </w:r>
            <w:r w:rsidRPr="005A3144">
              <w:rPr>
                <w:sz w:val="22"/>
                <w:szCs w:val="22"/>
              </w:rPr>
              <w:t>naplnění stanoveného</w:t>
            </w:r>
            <w:r>
              <w:rPr>
                <w:sz w:val="22"/>
                <w:szCs w:val="22"/>
              </w:rPr>
              <w:t xml:space="preserve"> cíle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14:paraId="045C66B0" w14:textId="3AAE6FB2" w:rsidR="00251D2F" w:rsidRDefault="004A3827" w:rsidP="00FA23BB">
            <w:pPr>
              <w:jc w:val="center"/>
              <w:rPr>
                <w:b/>
              </w:rPr>
            </w:pPr>
            <w:r>
              <w:rPr>
                <w:b/>
              </w:rPr>
              <w:t>D</w:t>
            </w:r>
          </w:p>
        </w:tc>
      </w:tr>
      <w:tr w:rsidR="00251D2F" w14:paraId="058724CD" w14:textId="77777777" w:rsidTr="001805BC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14:paraId="05AC9225" w14:textId="77777777" w:rsidR="00251D2F" w:rsidRPr="00314626" w:rsidRDefault="00251D2F" w:rsidP="00314626">
            <w:pPr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</w:tcPr>
          <w:p w14:paraId="486F50DC" w14:textId="77777777"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Logická struktura práce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14:paraId="717DE355" w14:textId="77777777"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14:paraId="49EAF7C5" w14:textId="77777777" w:rsidTr="001805BC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14:paraId="2C9B75C2" w14:textId="77777777" w:rsidR="00251D2F" w:rsidRDefault="00251D2F" w:rsidP="00314626">
            <w:pPr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</w:tcPr>
          <w:p w14:paraId="63017089" w14:textId="77777777" w:rsidR="00251D2F" w:rsidRDefault="00251D2F" w:rsidP="00B917F2">
            <w:pPr>
              <w:rPr>
                <w:b/>
              </w:rPr>
            </w:pPr>
            <w:r>
              <w:rPr>
                <w:sz w:val="22"/>
                <w:szCs w:val="22"/>
              </w:rPr>
              <w:t xml:space="preserve">Vyváženost </w:t>
            </w:r>
            <w:r w:rsidR="00B917F2">
              <w:rPr>
                <w:sz w:val="22"/>
                <w:szCs w:val="22"/>
              </w:rPr>
              <w:t>teoretického úvodu</w:t>
            </w:r>
            <w:r w:rsidR="00D94B96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 xml:space="preserve">a </w:t>
            </w:r>
            <w:r w:rsidR="00D94B96">
              <w:rPr>
                <w:sz w:val="22"/>
                <w:szCs w:val="22"/>
              </w:rPr>
              <w:t>analytické</w:t>
            </w:r>
            <w:r>
              <w:rPr>
                <w:sz w:val="22"/>
                <w:szCs w:val="22"/>
              </w:rPr>
              <w:t xml:space="preserve"> části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14:paraId="49472889" w14:textId="77777777"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14:paraId="26EC2FBF" w14:textId="77777777" w:rsidTr="00251D2F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14:paraId="56301EE6" w14:textId="77777777" w:rsidR="00251D2F" w:rsidRDefault="00F03E83" w:rsidP="009F5166">
            <w:pPr>
              <w:jc w:val="center"/>
              <w:rPr>
                <w:b/>
              </w:rPr>
            </w:pPr>
            <w:r>
              <w:rPr>
                <w:b/>
              </w:rPr>
              <w:t xml:space="preserve">Obecná </w:t>
            </w:r>
            <w:r w:rsidR="00251D2F" w:rsidRPr="005A3144">
              <w:rPr>
                <w:b/>
              </w:rPr>
              <w:t xml:space="preserve">část </w:t>
            </w:r>
          </w:p>
          <w:p w14:paraId="0F1E51B2" w14:textId="77777777" w:rsidR="00B917F2" w:rsidRPr="00BC2CA4" w:rsidRDefault="00B917F2" w:rsidP="00B917F2">
            <w:pPr>
              <w:rPr>
                <w:b/>
              </w:rPr>
            </w:pPr>
            <w:r>
              <w:rPr>
                <w:b/>
              </w:rPr>
              <w:t>(teoretický úvod)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1930E1F9" w14:textId="77777777" w:rsidR="00251D2F" w:rsidRDefault="005B2528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Kvalita uvedení do širšího kontextu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14:paraId="0359CBCD" w14:textId="4B48BED4" w:rsidR="00251D2F" w:rsidRDefault="004A3827" w:rsidP="008A15CF">
            <w:pPr>
              <w:jc w:val="center"/>
              <w:rPr>
                <w:b/>
              </w:rPr>
            </w:pPr>
            <w:r>
              <w:rPr>
                <w:b/>
              </w:rPr>
              <w:t>D</w:t>
            </w:r>
          </w:p>
        </w:tc>
      </w:tr>
      <w:tr w:rsidR="00251D2F" w14:paraId="3480FBB4" w14:textId="77777777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14:paraId="4DF075AC" w14:textId="77777777" w:rsidR="00251D2F" w:rsidRDefault="00251D2F" w:rsidP="009F5166">
            <w:pPr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1CDF25AC" w14:textId="77777777" w:rsidR="00251D2F" w:rsidRDefault="005B2528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Tematická relevance teoretického úvodu k cíli práce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14:paraId="37B4F753" w14:textId="77777777"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14:paraId="1F834250" w14:textId="77777777" w:rsidTr="00251D2F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14:paraId="5344E5FB" w14:textId="77777777" w:rsidR="00251D2F" w:rsidRDefault="00F03E83" w:rsidP="00FA23BB">
            <w:pPr>
              <w:jc w:val="center"/>
              <w:rPr>
                <w:b/>
              </w:rPr>
            </w:pPr>
            <w:r>
              <w:rPr>
                <w:b/>
              </w:rPr>
              <w:t>Analytická</w:t>
            </w:r>
            <w:r w:rsidR="00251D2F" w:rsidRPr="005A3144">
              <w:rPr>
                <w:b/>
              </w:rPr>
              <w:t xml:space="preserve"> část 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1537B3DD" w14:textId="77777777" w:rsidR="00251D2F" w:rsidRDefault="00251D2F" w:rsidP="009F6951">
            <w:pPr>
              <w:rPr>
                <w:b/>
              </w:rPr>
            </w:pPr>
            <w:r w:rsidRPr="009031E0">
              <w:rPr>
                <w:sz w:val="22"/>
                <w:szCs w:val="22"/>
              </w:rPr>
              <w:t xml:space="preserve">Vhodnost </w:t>
            </w:r>
            <w:r w:rsidR="00B134BD">
              <w:rPr>
                <w:sz w:val="22"/>
                <w:szCs w:val="22"/>
              </w:rPr>
              <w:t>využití primárních zdrojů pro podporu/ilustraci argumentace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14:paraId="14FBEB6C" w14:textId="0139C7B2" w:rsidR="00251D2F" w:rsidRDefault="004A3827" w:rsidP="006E010E">
            <w:pPr>
              <w:jc w:val="center"/>
              <w:rPr>
                <w:b/>
              </w:rPr>
            </w:pPr>
            <w:r>
              <w:rPr>
                <w:b/>
              </w:rPr>
              <w:t>D</w:t>
            </w:r>
          </w:p>
        </w:tc>
      </w:tr>
      <w:tr w:rsidR="00251D2F" w14:paraId="00B3E93E" w14:textId="77777777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14:paraId="0993B3C2" w14:textId="77777777" w:rsidR="00251D2F" w:rsidRPr="00AA3DB8" w:rsidRDefault="00251D2F" w:rsidP="00FA23BB">
            <w:pPr>
              <w:jc w:val="both"/>
              <w:rPr>
                <w:color w:val="FF0000"/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0263D1E7" w14:textId="77777777" w:rsidR="00251D2F" w:rsidRPr="00B134BD" w:rsidRDefault="00B134BD" w:rsidP="009F6951">
            <w:r w:rsidRPr="00B134BD">
              <w:t>Rozsah a hloubka vlastní analýzy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14:paraId="4A7835C7" w14:textId="77777777"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14:paraId="1A7340C8" w14:textId="77777777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14:paraId="1107A0C1" w14:textId="77777777" w:rsidR="00251D2F" w:rsidRPr="00A17BE9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6CAECC8D" w14:textId="77777777"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 xml:space="preserve">Relevantní a srozumitelná argumentace </w:t>
            </w:r>
            <w:r w:rsidRPr="005A3144">
              <w:rPr>
                <w:sz w:val="22"/>
                <w:szCs w:val="22"/>
              </w:rPr>
              <w:t xml:space="preserve">a interpretace 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14:paraId="08EA2AA9" w14:textId="77777777"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14:paraId="4249A9E8" w14:textId="77777777" w:rsidTr="00251D2F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14:paraId="5288F2A6" w14:textId="77777777" w:rsidR="00251D2F" w:rsidRDefault="00251D2F" w:rsidP="00FA23BB">
            <w:pPr>
              <w:jc w:val="center"/>
              <w:rPr>
                <w:b/>
              </w:rPr>
            </w:pPr>
            <w:r>
              <w:rPr>
                <w:b/>
              </w:rPr>
              <w:t>Práce s odbornou literaturou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6AD1BAC5" w14:textId="77777777"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Kvalita, m</w:t>
            </w:r>
            <w:r w:rsidRPr="00BC2CA4">
              <w:rPr>
                <w:sz w:val="22"/>
                <w:szCs w:val="22"/>
              </w:rPr>
              <w:t xml:space="preserve">nožství </w:t>
            </w:r>
            <w:r>
              <w:rPr>
                <w:sz w:val="22"/>
                <w:szCs w:val="22"/>
              </w:rPr>
              <w:t xml:space="preserve">a relevance </w:t>
            </w:r>
            <w:r w:rsidRPr="00BC2CA4">
              <w:rPr>
                <w:sz w:val="22"/>
                <w:szCs w:val="22"/>
              </w:rPr>
              <w:t>zpracované literatury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14:paraId="0AF70A0F" w14:textId="50FFD276" w:rsidR="00251D2F" w:rsidRDefault="004A3827" w:rsidP="00FA23BB">
            <w:pPr>
              <w:jc w:val="center"/>
              <w:rPr>
                <w:b/>
              </w:rPr>
            </w:pPr>
            <w:r>
              <w:rPr>
                <w:b/>
              </w:rPr>
              <w:t>C</w:t>
            </w:r>
          </w:p>
        </w:tc>
      </w:tr>
      <w:tr w:rsidR="00251D2F" w14:paraId="655DCE81" w14:textId="77777777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14:paraId="1F07F590" w14:textId="77777777"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0F644558" w14:textId="77777777" w:rsidR="00251D2F" w:rsidRDefault="00251D2F" w:rsidP="009F6951">
            <w:pPr>
              <w:rPr>
                <w:b/>
              </w:rPr>
            </w:pPr>
            <w:r w:rsidRPr="00BC2CA4">
              <w:rPr>
                <w:sz w:val="22"/>
                <w:szCs w:val="22"/>
              </w:rPr>
              <w:t>Kritický přístup ke zdrojům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14:paraId="14C50502" w14:textId="77777777"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14:paraId="52F9BCDE" w14:textId="77777777" w:rsidTr="00251D2F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14:paraId="5AC80E38" w14:textId="77777777" w:rsidR="00251D2F" w:rsidRDefault="00251D2F" w:rsidP="00FA23BB">
            <w:pPr>
              <w:jc w:val="center"/>
              <w:rPr>
                <w:b/>
              </w:rPr>
            </w:pPr>
            <w:r>
              <w:rPr>
                <w:b/>
              </w:rPr>
              <w:t>Formální stránka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47D64EA3" w14:textId="77777777"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Dodržení doporučených pravidel a norem formální úpravy (směrnice FF UPa</w:t>
            </w:r>
            <w:r w:rsidR="00BE7699">
              <w:rPr>
                <w:sz w:val="22"/>
                <w:szCs w:val="22"/>
              </w:rPr>
              <w:t xml:space="preserve">, </w:t>
            </w:r>
            <w:r w:rsidR="00BE7699" w:rsidRPr="00BE7699">
              <w:rPr>
                <w:sz w:val="22"/>
                <w:szCs w:val="22"/>
              </w:rPr>
              <w:t>požadavky KAA</w:t>
            </w:r>
            <w:r>
              <w:rPr>
                <w:sz w:val="22"/>
                <w:szCs w:val="22"/>
              </w:rPr>
              <w:t>)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14:paraId="0393AA52" w14:textId="20AEAE70" w:rsidR="00251D2F" w:rsidRDefault="004A3827" w:rsidP="00FA23BB">
            <w:pPr>
              <w:jc w:val="center"/>
              <w:rPr>
                <w:b/>
              </w:rPr>
            </w:pPr>
            <w:r>
              <w:rPr>
                <w:b/>
              </w:rPr>
              <w:t>C</w:t>
            </w:r>
          </w:p>
        </w:tc>
      </w:tr>
      <w:tr w:rsidR="00251D2F" w14:paraId="7092E567" w14:textId="77777777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14:paraId="51CF6983" w14:textId="77777777"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1D0FB0C4" w14:textId="77777777" w:rsidR="00251D2F" w:rsidRDefault="00251D2F" w:rsidP="00BE7699">
            <w:pPr>
              <w:rPr>
                <w:b/>
              </w:rPr>
            </w:pPr>
            <w:r>
              <w:rPr>
                <w:sz w:val="22"/>
                <w:szCs w:val="22"/>
              </w:rPr>
              <w:t xml:space="preserve">Kvalita vědeckého aparátu </w:t>
            </w:r>
            <w:r w:rsidR="00BE7699">
              <w:rPr>
                <w:sz w:val="22"/>
                <w:szCs w:val="22"/>
              </w:rPr>
              <w:t xml:space="preserve">(případně </w:t>
            </w:r>
            <w:r>
              <w:rPr>
                <w:sz w:val="22"/>
                <w:szCs w:val="22"/>
              </w:rPr>
              <w:t>příloh, tabulek a obrázků</w:t>
            </w:r>
            <w:r w:rsidR="00BE7699">
              <w:rPr>
                <w:sz w:val="22"/>
                <w:szCs w:val="22"/>
              </w:rPr>
              <w:t>)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14:paraId="7DFD1170" w14:textId="77777777"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14:paraId="77176EC0" w14:textId="77777777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14:paraId="4E779A07" w14:textId="77777777" w:rsidR="00251D2F" w:rsidRDefault="00251D2F" w:rsidP="00FA23BB"/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5D5CD0E3" w14:textId="77777777" w:rsidR="00251D2F" w:rsidRDefault="00251D2F" w:rsidP="00BE7699">
            <w:r>
              <w:rPr>
                <w:sz w:val="22"/>
                <w:szCs w:val="22"/>
              </w:rPr>
              <w:t>Dodržení bibliografick</w:t>
            </w:r>
            <w:r w:rsidR="00BE7699">
              <w:rPr>
                <w:sz w:val="22"/>
                <w:szCs w:val="22"/>
              </w:rPr>
              <w:t>é</w:t>
            </w:r>
            <w:r>
              <w:rPr>
                <w:sz w:val="22"/>
                <w:szCs w:val="22"/>
              </w:rPr>
              <w:t xml:space="preserve"> norm</w:t>
            </w:r>
            <w:r w:rsidR="00BE7699">
              <w:rPr>
                <w:sz w:val="22"/>
                <w:szCs w:val="22"/>
              </w:rPr>
              <w:t>y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</w:tcPr>
          <w:p w14:paraId="4CC68635" w14:textId="77777777" w:rsidR="00251D2F" w:rsidRDefault="00251D2F" w:rsidP="00FA23BB"/>
        </w:tc>
      </w:tr>
      <w:tr w:rsidR="00251D2F" w14:paraId="2882BA5F" w14:textId="77777777" w:rsidTr="00251D2F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14:paraId="5900B13D" w14:textId="77777777" w:rsidR="00251D2F" w:rsidRPr="00557689" w:rsidRDefault="00251D2F" w:rsidP="006D564B">
            <w:pPr>
              <w:jc w:val="center"/>
              <w:rPr>
                <w:b/>
              </w:rPr>
            </w:pPr>
            <w:r w:rsidRPr="00557689">
              <w:rPr>
                <w:b/>
              </w:rPr>
              <w:t xml:space="preserve">Jazyková úroveň 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0A9C43CF" w14:textId="77777777"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Gramatická přesnost a komplexnost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14:paraId="27E21D17" w14:textId="6866D00F" w:rsidR="00251D2F" w:rsidRDefault="004A3827" w:rsidP="00FA23BB">
            <w:pPr>
              <w:jc w:val="center"/>
              <w:rPr>
                <w:b/>
              </w:rPr>
            </w:pPr>
            <w:r>
              <w:rPr>
                <w:b/>
              </w:rPr>
              <w:t>C</w:t>
            </w:r>
          </w:p>
        </w:tc>
      </w:tr>
      <w:tr w:rsidR="00251D2F" w14:paraId="013E4C6C" w14:textId="77777777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14:paraId="3A349F23" w14:textId="77777777"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0FC9C647" w14:textId="77777777"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Slovní zásoba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14:paraId="4AC84CFC" w14:textId="77777777"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14:paraId="68657975" w14:textId="77777777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14:paraId="4E067BCA" w14:textId="77777777"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69C7C2D5" w14:textId="77777777"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Koheze a koherence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14:paraId="2F8A5180" w14:textId="77777777"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14:paraId="184D6106" w14:textId="77777777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14:paraId="17F1752B" w14:textId="77777777"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2528A92C" w14:textId="77777777"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Interpunkce a stylistické aspekty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14:paraId="23EEB974" w14:textId="77777777" w:rsidR="00251D2F" w:rsidRDefault="00251D2F" w:rsidP="00FA23BB">
            <w:pPr>
              <w:jc w:val="center"/>
              <w:rPr>
                <w:b/>
              </w:rPr>
            </w:pPr>
          </w:p>
        </w:tc>
      </w:tr>
    </w:tbl>
    <w:p w14:paraId="6B8FDA66" w14:textId="77777777" w:rsidR="00F10ECB" w:rsidRDefault="00FA23BB" w:rsidP="00F10ECB">
      <w:pPr>
        <w:spacing w:before="120" w:line="360" w:lineRule="auto"/>
        <w:jc w:val="both"/>
      </w:pPr>
      <w:r>
        <w:rPr>
          <w:b/>
        </w:rPr>
        <w:br w:type="page"/>
      </w:r>
      <w:r>
        <w:rPr>
          <w:b/>
        </w:rPr>
        <w:lastRenderedPageBreak/>
        <w:t>Slovní vyjádření k hodnocení bakalářské práce:</w:t>
      </w:r>
    </w:p>
    <w:p w14:paraId="7456CD4F" w14:textId="40CDB869" w:rsidR="001463C2" w:rsidRDefault="001463C2" w:rsidP="00FA23BB">
      <w:pPr>
        <w:jc w:val="both"/>
      </w:pPr>
    </w:p>
    <w:p w14:paraId="410F5705" w14:textId="4564F65A" w:rsidR="000D1B2C" w:rsidRDefault="004A3827" w:rsidP="00FA23BB">
      <w:pPr>
        <w:jc w:val="both"/>
      </w:pPr>
      <w:r>
        <w:t>Bakalářská práce Barbory Loubové se zabývá zajímavým tématem a také výběr primárních zdrojů slibuje opravdu náhled do krajiny samotného srdce irské identity, tj. západního pobřeží a přilehlých ostrovů, které autorka doplňuje obecnějším dílem J. M. Synge. Bibliografie je určitě odpovídající a obsahuje řadu k tématu stěžejních monografií. Pokud jde o logickou stavbu textu, je jistě dobré, že autorka začíná od obecných definic pojmů, na druhé straně se zdá, že si v této kapitole ukousla trochu příliš vydatné sousto. Definovat tak náročné a komplexní pojmy jakou je krajina (kterou ještě doplňuje o přírodu, divočinu, folklór, perspektivu apod.)</w:t>
      </w:r>
      <w:r w:rsidR="005209E1">
        <w:t xml:space="preserve"> by bylo samo o sobě dost náročné, zde je ale ještě doplněno neméně komplexními pojmy identita, národní identita, nacionalismus a patriotismus! Výsledkem je bohužel značně chaotický text, ve kterém autorka skáče z jednoho pojmu na druhý a lze jen velmi obtížně sledovat logiku její argumentace. Některé definice, které by se tématu krajiny a identity zvláště zajímavě týkaly (např. tu od W. J. T. Mitchella na str. 12) ponechává autorka bez většího komentáře zapadnout v množství jiných prezentovaných názorů. Od strany 15, jako by potom rezignovala na vlastní text a často využívá rozsáhlých přímých citací z kritických zdrojů, kterými vlastní text supluje a ponechává je opět víceméně bez komentářů. </w:t>
      </w:r>
      <w:r w:rsidR="00942DE9">
        <w:t xml:space="preserve">Obdobně je délka přímých citací problematická i v analýze, zejména proto, že k těmto citacím autorka neposkytuje odpovídající komentář. </w:t>
      </w:r>
      <w:r w:rsidR="005209E1">
        <w:t xml:space="preserve">Další kapitola je analytická a autorka v ní aplikuje některé z teoretických poznatků na 3 zvolené primární zdroje. Její analýzy jsou zajímavé a celkově považuji tuto část textu za těžiště celé práce. Bohužel se ale autorka nevěnuje všem vybraným zdrojům vyváženě. Zcela evidentně je opomíjen O´Crohanův </w:t>
      </w:r>
      <w:r w:rsidR="005209E1">
        <w:rPr>
          <w:i/>
          <w:iCs/>
        </w:rPr>
        <w:t>The Islandman</w:t>
      </w:r>
      <w:r w:rsidR="005209E1">
        <w:t xml:space="preserve">, ke kterému se autorka vyjadřuje téměř výhradně prostřednictvím sekundárních kritických zdrojů (jediná přímá citace z textu je na str. 35). Je to škoda, protože se autorka sama zajímavě vyjadřuje ke kontrastu, který tato kniha poskytuje O´Sullivanově staršímu </w:t>
      </w:r>
      <w:r w:rsidR="00942DE9">
        <w:t>románu z ostrova Great Blasket. V analýze Syngeovy hry se autorka často věnuje analýze jazykového prostředí, u které někdy, např. na str. 28 již postrádám souvislost s tématem či zadáním práce. A to je problém i poslední kapitoly: zde se některé analýzy již odchylují od tématu nebo by jejich souvislost měla autorka jasně deklarovat v textu. Po formální a jazykové stránce (přes některé chyby) je práce na odpovídající úrovni.</w:t>
      </w:r>
    </w:p>
    <w:p w14:paraId="4D4BB32F" w14:textId="135DAB80" w:rsidR="00942DE9" w:rsidRPr="005209E1" w:rsidRDefault="00942DE9" w:rsidP="00FA23BB">
      <w:pPr>
        <w:jc w:val="both"/>
      </w:pPr>
      <w:r>
        <w:t>Celkově si na bakalářské práci Barbory Loubové cením hlavně zpracování koncepčně obtížného tématu, který komplikuje řada komplexních termínů, a také výběru neotřelých (a na čtení náročných) primárních zdrojů.</w:t>
      </w:r>
    </w:p>
    <w:p w14:paraId="048A3675" w14:textId="77777777" w:rsidR="00757038" w:rsidRDefault="00757038" w:rsidP="00FA23BB">
      <w:pPr>
        <w:jc w:val="both"/>
      </w:pPr>
    </w:p>
    <w:p w14:paraId="4557DF99" w14:textId="54DA80DF" w:rsidR="00757038" w:rsidRDefault="00942DE9" w:rsidP="00FA23BB">
      <w:pPr>
        <w:jc w:val="both"/>
        <w:rPr>
          <w:b/>
          <w:bCs/>
        </w:rPr>
      </w:pPr>
      <w:r>
        <w:rPr>
          <w:b/>
          <w:bCs/>
        </w:rPr>
        <w:t>Otázka k obhajobě:</w:t>
      </w:r>
    </w:p>
    <w:p w14:paraId="5D8ECD04" w14:textId="77777777" w:rsidR="00942DE9" w:rsidRDefault="00942DE9" w:rsidP="00FA23BB">
      <w:pPr>
        <w:jc w:val="both"/>
        <w:rPr>
          <w:b/>
          <w:bCs/>
        </w:rPr>
      </w:pPr>
    </w:p>
    <w:p w14:paraId="681E7C86" w14:textId="019F9864" w:rsidR="00942DE9" w:rsidRPr="00942DE9" w:rsidRDefault="00942DE9" w:rsidP="00FA23BB">
      <w:pPr>
        <w:jc w:val="both"/>
        <w:rPr>
          <w:lang w:val="en-GB"/>
        </w:rPr>
      </w:pPr>
      <w:r w:rsidRPr="00942DE9">
        <w:rPr>
          <w:lang w:val="en-GB"/>
        </w:rPr>
        <w:t xml:space="preserve">On page 23 you are citing a passage, which you then claim to be expressing patriotism. </w:t>
      </w:r>
      <w:r>
        <w:rPr>
          <w:lang w:val="en-GB"/>
        </w:rPr>
        <w:t>How? Provide a detailed comment.</w:t>
      </w:r>
    </w:p>
    <w:p w14:paraId="5729DA28" w14:textId="77777777" w:rsidR="00757038" w:rsidRPr="000D1B2C" w:rsidRDefault="00757038" w:rsidP="00FA23BB">
      <w:pPr>
        <w:jc w:val="both"/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7488"/>
        <w:gridCol w:w="2151"/>
      </w:tblGrid>
      <w:tr w:rsidR="00FA23BB" w14:paraId="2D57903B" w14:textId="77777777" w:rsidTr="004A2798">
        <w:trPr>
          <w:trHeight w:val="851"/>
        </w:trPr>
        <w:tc>
          <w:tcPr>
            <w:tcW w:w="7488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14:paraId="7BA307BF" w14:textId="77777777" w:rsidR="00057C14" w:rsidRDefault="00FA23BB" w:rsidP="00FA23BB">
            <w:pPr>
              <w:jc w:val="both"/>
              <w:rPr>
                <w:b/>
                <w:sz w:val="32"/>
                <w:szCs w:val="32"/>
              </w:rPr>
            </w:pPr>
            <w:r>
              <w:rPr>
                <w:b/>
                <w:sz w:val="28"/>
                <w:szCs w:val="28"/>
              </w:rPr>
              <w:t>V ý s l e d n á   k l a s i f i k a c e</w:t>
            </w:r>
            <w:r w:rsidR="0098138A">
              <w:rPr>
                <w:b/>
                <w:sz w:val="28"/>
                <w:szCs w:val="28"/>
              </w:rPr>
              <w:t>*</w:t>
            </w:r>
          </w:p>
          <w:p w14:paraId="386D14B6" w14:textId="77777777" w:rsidR="00FA23BB" w:rsidRDefault="00FA23BB" w:rsidP="00FA23BB">
            <w:pPr>
              <w:jc w:val="both"/>
              <w:rPr>
                <w:b/>
              </w:rPr>
            </w:pPr>
            <w:r w:rsidRPr="002173C8">
              <w:t xml:space="preserve">(možnosti klasifikace </w:t>
            </w:r>
            <w:r w:rsidR="00D33CF4">
              <w:t>–</w:t>
            </w:r>
            <w:r w:rsidRPr="002173C8">
              <w:t xml:space="preserve"> </w:t>
            </w:r>
            <w:r w:rsidR="00D33CF4">
              <w:t>A-B-C-D-E-F</w:t>
            </w:r>
            <w:r w:rsidRPr="002173C8">
              <w:t>)</w:t>
            </w:r>
          </w:p>
        </w:tc>
        <w:tc>
          <w:tcPr>
            <w:tcW w:w="2151" w:type="dxa"/>
            <w:tcBorders>
              <w:top w:val="double" w:sz="4" w:space="0" w:color="auto"/>
              <w:left w:val="sing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4BC05A5D" w14:textId="08F6EFF9" w:rsidR="00FA23BB" w:rsidRPr="00DC749C" w:rsidRDefault="00992CED" w:rsidP="004A2798">
            <w:pPr>
              <w:spacing w:line="36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C</w:t>
            </w:r>
          </w:p>
        </w:tc>
      </w:tr>
    </w:tbl>
    <w:p w14:paraId="1344F73C" w14:textId="77777777" w:rsidR="00FA23BB" w:rsidRDefault="00FA23BB" w:rsidP="00FA23BB">
      <w:pPr>
        <w:spacing w:before="120" w:line="360" w:lineRule="auto"/>
        <w:jc w:val="center"/>
        <w:rPr>
          <w:b/>
        </w:rPr>
      </w:pPr>
    </w:p>
    <w:p w14:paraId="57CD7D6E" w14:textId="77777777" w:rsidR="00FA23BB" w:rsidRDefault="00FA23BB" w:rsidP="00FA23BB">
      <w:pPr>
        <w:jc w:val="both"/>
        <w:rPr>
          <w:b/>
          <w:sz w:val="28"/>
          <w:szCs w:val="28"/>
        </w:rPr>
      </w:pPr>
    </w:p>
    <w:p w14:paraId="0151CD7D" w14:textId="77777777" w:rsidR="00FA23BB" w:rsidRDefault="00FA23BB" w:rsidP="00FA23BB">
      <w:pPr>
        <w:jc w:val="both"/>
        <w:rPr>
          <w:b/>
          <w:sz w:val="28"/>
          <w:szCs w:val="28"/>
        </w:rPr>
      </w:pPr>
    </w:p>
    <w:p w14:paraId="3A44F6CC" w14:textId="77777777" w:rsidR="00FA23BB" w:rsidRDefault="00FA23BB" w:rsidP="00FA23BB">
      <w:pPr>
        <w:jc w:val="both"/>
      </w:pPr>
    </w:p>
    <w:p w14:paraId="02BCC768" w14:textId="3BC8F9F2" w:rsidR="00A54838" w:rsidRDefault="00FA23BB" w:rsidP="00A54838">
      <w:pPr>
        <w:jc w:val="both"/>
      </w:pPr>
      <w:r>
        <w:t>Dne:</w:t>
      </w:r>
      <w:r>
        <w:tab/>
      </w:r>
      <w:r w:rsidR="00841BF6">
        <w:t>1</w:t>
      </w:r>
      <w:r w:rsidR="004A3827">
        <w:t>0</w:t>
      </w:r>
      <w:r w:rsidR="00841BF6">
        <w:t>. 8</w:t>
      </w:r>
      <w:r w:rsidR="007720D3">
        <w:t>. 202</w:t>
      </w:r>
      <w:r w:rsidR="004A3827">
        <w:t>2</w:t>
      </w:r>
      <w:r>
        <w:tab/>
      </w:r>
      <w:r>
        <w:tab/>
      </w:r>
      <w:r>
        <w:tab/>
      </w:r>
      <w:r>
        <w:tab/>
      </w:r>
      <w:r w:rsidR="00A54838">
        <w:t>...........................................................</w:t>
      </w:r>
    </w:p>
    <w:p w14:paraId="1F3A90D0" w14:textId="2D297393" w:rsidR="00A54838" w:rsidRDefault="00A54838" w:rsidP="00A54838">
      <w:pPr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Podpis </w:t>
      </w:r>
      <w:r w:rsidR="000A503B">
        <w:t>oponentky</w:t>
      </w:r>
      <w:r>
        <w:t xml:space="preserve"> práce</w:t>
      </w:r>
    </w:p>
    <w:p w14:paraId="24D23F9A" w14:textId="77777777" w:rsidR="00A54838" w:rsidRDefault="00A54838" w:rsidP="00A54838">
      <w:pPr>
        <w:pStyle w:val="Nadpis4"/>
        <w:spacing w:before="60"/>
        <w:jc w:val="center"/>
      </w:pPr>
    </w:p>
    <w:p w14:paraId="30DEBEBA" w14:textId="77777777" w:rsidR="00FA23BB" w:rsidRDefault="00FA23BB" w:rsidP="00FA23BB">
      <w:pPr>
        <w:rPr>
          <w:sz w:val="32"/>
          <w:szCs w:val="32"/>
          <w:vertAlign w:val="superscript"/>
        </w:rPr>
      </w:pPr>
    </w:p>
    <w:p w14:paraId="6C47BFDB" w14:textId="77777777" w:rsidR="0098138A" w:rsidRPr="0098138A" w:rsidRDefault="0098138A" w:rsidP="00FA23BB">
      <w:pPr>
        <w:rPr>
          <w:sz w:val="32"/>
          <w:szCs w:val="32"/>
          <w:vertAlign w:val="superscript"/>
        </w:rPr>
      </w:pPr>
      <w:r w:rsidRPr="0098138A">
        <w:rPr>
          <w:b/>
          <w:sz w:val="20"/>
          <w:szCs w:val="20"/>
        </w:rPr>
        <w:t>*</w:t>
      </w:r>
      <w:r>
        <w:rPr>
          <w:b/>
          <w:sz w:val="20"/>
          <w:szCs w:val="20"/>
        </w:rPr>
        <w:t xml:space="preserve">   </w:t>
      </w:r>
      <w:r>
        <w:rPr>
          <w:sz w:val="20"/>
          <w:szCs w:val="20"/>
        </w:rPr>
        <w:t>Výsledné hodnocení není průměrem dílčích známek</w:t>
      </w:r>
    </w:p>
    <w:sectPr w:rsidR="0098138A" w:rsidRPr="0098138A" w:rsidSect="009F6951">
      <w:pgSz w:w="11906" w:h="16838"/>
      <w:pgMar w:top="899" w:right="926" w:bottom="1417" w:left="126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D641690"/>
    <w:multiLevelType w:val="hybridMultilevel"/>
    <w:tmpl w:val="23421878"/>
    <w:lvl w:ilvl="0" w:tplc="5FDCDE06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A23BB"/>
    <w:rsid w:val="000166BA"/>
    <w:rsid w:val="000251B5"/>
    <w:rsid w:val="00026A8A"/>
    <w:rsid w:val="00037FA5"/>
    <w:rsid w:val="000474EA"/>
    <w:rsid w:val="000549C3"/>
    <w:rsid w:val="00057C14"/>
    <w:rsid w:val="0006797D"/>
    <w:rsid w:val="00085464"/>
    <w:rsid w:val="000A0C25"/>
    <w:rsid w:val="000A503B"/>
    <w:rsid w:val="000B2F38"/>
    <w:rsid w:val="000B5A26"/>
    <w:rsid w:val="000C6CF6"/>
    <w:rsid w:val="000D1B2C"/>
    <w:rsid w:val="000D3669"/>
    <w:rsid w:val="000D7944"/>
    <w:rsid w:val="000E1A34"/>
    <w:rsid w:val="000E322D"/>
    <w:rsid w:val="000E7070"/>
    <w:rsid w:val="000F2FE5"/>
    <w:rsid w:val="00102656"/>
    <w:rsid w:val="00103DD2"/>
    <w:rsid w:val="0010660C"/>
    <w:rsid w:val="001131E2"/>
    <w:rsid w:val="0012239C"/>
    <w:rsid w:val="0013409C"/>
    <w:rsid w:val="001463C2"/>
    <w:rsid w:val="00147E58"/>
    <w:rsid w:val="00152F1D"/>
    <w:rsid w:val="00154BE4"/>
    <w:rsid w:val="001622DE"/>
    <w:rsid w:val="001707D8"/>
    <w:rsid w:val="00174E43"/>
    <w:rsid w:val="001805BC"/>
    <w:rsid w:val="001C36D5"/>
    <w:rsid w:val="001C6D4E"/>
    <w:rsid w:val="001D00CD"/>
    <w:rsid w:val="002071ED"/>
    <w:rsid w:val="002126A4"/>
    <w:rsid w:val="0021613B"/>
    <w:rsid w:val="002173C8"/>
    <w:rsid w:val="002217E9"/>
    <w:rsid w:val="0023410E"/>
    <w:rsid w:val="00242880"/>
    <w:rsid w:val="0024317E"/>
    <w:rsid w:val="00243C22"/>
    <w:rsid w:val="00250F8F"/>
    <w:rsid w:val="00251D2F"/>
    <w:rsid w:val="002622B3"/>
    <w:rsid w:val="00265DEA"/>
    <w:rsid w:val="00297EEB"/>
    <w:rsid w:val="002A441D"/>
    <w:rsid w:val="002B2382"/>
    <w:rsid w:val="002B3F72"/>
    <w:rsid w:val="002C139A"/>
    <w:rsid w:val="002C72E7"/>
    <w:rsid w:val="002C7821"/>
    <w:rsid w:val="002F1CD9"/>
    <w:rsid w:val="002F1EF8"/>
    <w:rsid w:val="00300996"/>
    <w:rsid w:val="00305C53"/>
    <w:rsid w:val="00312CF8"/>
    <w:rsid w:val="00314626"/>
    <w:rsid w:val="00352364"/>
    <w:rsid w:val="0035581C"/>
    <w:rsid w:val="00372393"/>
    <w:rsid w:val="00380793"/>
    <w:rsid w:val="00381DBB"/>
    <w:rsid w:val="00393C7C"/>
    <w:rsid w:val="003A30C2"/>
    <w:rsid w:val="003A5363"/>
    <w:rsid w:val="003B167C"/>
    <w:rsid w:val="003C6A2C"/>
    <w:rsid w:val="003C6A60"/>
    <w:rsid w:val="003D0434"/>
    <w:rsid w:val="003D25A1"/>
    <w:rsid w:val="003E5A76"/>
    <w:rsid w:val="00422445"/>
    <w:rsid w:val="004320C2"/>
    <w:rsid w:val="00444AF4"/>
    <w:rsid w:val="00471BA7"/>
    <w:rsid w:val="004835F5"/>
    <w:rsid w:val="00485BF3"/>
    <w:rsid w:val="004A0829"/>
    <w:rsid w:val="004A2798"/>
    <w:rsid w:val="004A3827"/>
    <w:rsid w:val="004B26EB"/>
    <w:rsid w:val="004B4810"/>
    <w:rsid w:val="004C0015"/>
    <w:rsid w:val="004D32EE"/>
    <w:rsid w:val="004F234B"/>
    <w:rsid w:val="004F4557"/>
    <w:rsid w:val="004F6322"/>
    <w:rsid w:val="0051466D"/>
    <w:rsid w:val="00516E98"/>
    <w:rsid w:val="005209E1"/>
    <w:rsid w:val="00544730"/>
    <w:rsid w:val="00557689"/>
    <w:rsid w:val="005642BF"/>
    <w:rsid w:val="005746F4"/>
    <w:rsid w:val="005A3144"/>
    <w:rsid w:val="005A60CC"/>
    <w:rsid w:val="005B2528"/>
    <w:rsid w:val="005C5E84"/>
    <w:rsid w:val="005E2BF8"/>
    <w:rsid w:val="006000B1"/>
    <w:rsid w:val="00604B9F"/>
    <w:rsid w:val="00607508"/>
    <w:rsid w:val="00612AB5"/>
    <w:rsid w:val="00614DB0"/>
    <w:rsid w:val="006212D5"/>
    <w:rsid w:val="00625EC3"/>
    <w:rsid w:val="006307A9"/>
    <w:rsid w:val="006327B4"/>
    <w:rsid w:val="00633DA6"/>
    <w:rsid w:val="006650AB"/>
    <w:rsid w:val="00666239"/>
    <w:rsid w:val="00670B4E"/>
    <w:rsid w:val="006800D7"/>
    <w:rsid w:val="006817AC"/>
    <w:rsid w:val="00681E3B"/>
    <w:rsid w:val="006934D8"/>
    <w:rsid w:val="006A5876"/>
    <w:rsid w:val="006A5C98"/>
    <w:rsid w:val="006B1005"/>
    <w:rsid w:val="006C42C2"/>
    <w:rsid w:val="006D564B"/>
    <w:rsid w:val="006D6B6A"/>
    <w:rsid w:val="006E010E"/>
    <w:rsid w:val="006F766A"/>
    <w:rsid w:val="00704B33"/>
    <w:rsid w:val="00714772"/>
    <w:rsid w:val="0071628B"/>
    <w:rsid w:val="00721639"/>
    <w:rsid w:val="007401C3"/>
    <w:rsid w:val="00757038"/>
    <w:rsid w:val="00764C40"/>
    <w:rsid w:val="007660E2"/>
    <w:rsid w:val="00767542"/>
    <w:rsid w:val="00771FD6"/>
    <w:rsid w:val="007720D3"/>
    <w:rsid w:val="00774878"/>
    <w:rsid w:val="007749B5"/>
    <w:rsid w:val="00794791"/>
    <w:rsid w:val="007B2527"/>
    <w:rsid w:val="007B43AD"/>
    <w:rsid w:val="00812AF5"/>
    <w:rsid w:val="00841BF6"/>
    <w:rsid w:val="00854424"/>
    <w:rsid w:val="00862971"/>
    <w:rsid w:val="00866557"/>
    <w:rsid w:val="00872583"/>
    <w:rsid w:val="0088094F"/>
    <w:rsid w:val="00884A2E"/>
    <w:rsid w:val="00890048"/>
    <w:rsid w:val="008A15CF"/>
    <w:rsid w:val="008A793D"/>
    <w:rsid w:val="008C14FC"/>
    <w:rsid w:val="008C1D86"/>
    <w:rsid w:val="008D5364"/>
    <w:rsid w:val="008E0321"/>
    <w:rsid w:val="008F4F60"/>
    <w:rsid w:val="00900F46"/>
    <w:rsid w:val="0090311D"/>
    <w:rsid w:val="009031E0"/>
    <w:rsid w:val="00907746"/>
    <w:rsid w:val="0091265B"/>
    <w:rsid w:val="009162E0"/>
    <w:rsid w:val="00942DE9"/>
    <w:rsid w:val="00945AEA"/>
    <w:rsid w:val="0098138A"/>
    <w:rsid w:val="0099001C"/>
    <w:rsid w:val="00992CED"/>
    <w:rsid w:val="009A2C6D"/>
    <w:rsid w:val="009B0F85"/>
    <w:rsid w:val="009B6022"/>
    <w:rsid w:val="009B7438"/>
    <w:rsid w:val="009C1B29"/>
    <w:rsid w:val="009D7DB1"/>
    <w:rsid w:val="009E322A"/>
    <w:rsid w:val="009F5166"/>
    <w:rsid w:val="009F6951"/>
    <w:rsid w:val="00A10E01"/>
    <w:rsid w:val="00A17BE9"/>
    <w:rsid w:val="00A20D7C"/>
    <w:rsid w:val="00A228B4"/>
    <w:rsid w:val="00A259A8"/>
    <w:rsid w:val="00A54838"/>
    <w:rsid w:val="00A65D9C"/>
    <w:rsid w:val="00A86206"/>
    <w:rsid w:val="00AA20E5"/>
    <w:rsid w:val="00AA7C40"/>
    <w:rsid w:val="00AB5D90"/>
    <w:rsid w:val="00AC1C4E"/>
    <w:rsid w:val="00AD0DB9"/>
    <w:rsid w:val="00AD2A3A"/>
    <w:rsid w:val="00B01680"/>
    <w:rsid w:val="00B134BD"/>
    <w:rsid w:val="00B201D7"/>
    <w:rsid w:val="00B2458B"/>
    <w:rsid w:val="00B24E9A"/>
    <w:rsid w:val="00B641BF"/>
    <w:rsid w:val="00B6499B"/>
    <w:rsid w:val="00B741F9"/>
    <w:rsid w:val="00B917F2"/>
    <w:rsid w:val="00B93539"/>
    <w:rsid w:val="00B94C43"/>
    <w:rsid w:val="00BB246F"/>
    <w:rsid w:val="00BC2CA4"/>
    <w:rsid w:val="00BD7E29"/>
    <w:rsid w:val="00BE7699"/>
    <w:rsid w:val="00C01A93"/>
    <w:rsid w:val="00C06DBB"/>
    <w:rsid w:val="00C1076B"/>
    <w:rsid w:val="00C10888"/>
    <w:rsid w:val="00C14706"/>
    <w:rsid w:val="00C3010D"/>
    <w:rsid w:val="00C3530E"/>
    <w:rsid w:val="00C46F8E"/>
    <w:rsid w:val="00C5339D"/>
    <w:rsid w:val="00C56A02"/>
    <w:rsid w:val="00C656A6"/>
    <w:rsid w:val="00C81484"/>
    <w:rsid w:val="00C859B6"/>
    <w:rsid w:val="00C86E26"/>
    <w:rsid w:val="00C92EC4"/>
    <w:rsid w:val="00CA32CC"/>
    <w:rsid w:val="00CB1594"/>
    <w:rsid w:val="00CB759B"/>
    <w:rsid w:val="00CB797A"/>
    <w:rsid w:val="00CB7B4E"/>
    <w:rsid w:val="00CB7B50"/>
    <w:rsid w:val="00CC5A6E"/>
    <w:rsid w:val="00CC6BFC"/>
    <w:rsid w:val="00CD656D"/>
    <w:rsid w:val="00CE2FEF"/>
    <w:rsid w:val="00CF0899"/>
    <w:rsid w:val="00CF5487"/>
    <w:rsid w:val="00D15E06"/>
    <w:rsid w:val="00D20B91"/>
    <w:rsid w:val="00D2400C"/>
    <w:rsid w:val="00D245D0"/>
    <w:rsid w:val="00D30347"/>
    <w:rsid w:val="00D314F6"/>
    <w:rsid w:val="00D33CF4"/>
    <w:rsid w:val="00D3601F"/>
    <w:rsid w:val="00D4564B"/>
    <w:rsid w:val="00D45683"/>
    <w:rsid w:val="00D640FB"/>
    <w:rsid w:val="00D710B3"/>
    <w:rsid w:val="00D76E57"/>
    <w:rsid w:val="00D82884"/>
    <w:rsid w:val="00D83316"/>
    <w:rsid w:val="00D8626B"/>
    <w:rsid w:val="00D94B96"/>
    <w:rsid w:val="00DC2CBF"/>
    <w:rsid w:val="00DC69E6"/>
    <w:rsid w:val="00DC749C"/>
    <w:rsid w:val="00DD17FA"/>
    <w:rsid w:val="00DD6886"/>
    <w:rsid w:val="00DE637C"/>
    <w:rsid w:val="00DF2FCA"/>
    <w:rsid w:val="00DF4142"/>
    <w:rsid w:val="00DF5501"/>
    <w:rsid w:val="00E02AD3"/>
    <w:rsid w:val="00E05D01"/>
    <w:rsid w:val="00E11274"/>
    <w:rsid w:val="00E23F26"/>
    <w:rsid w:val="00E26BEA"/>
    <w:rsid w:val="00E35961"/>
    <w:rsid w:val="00E60926"/>
    <w:rsid w:val="00E625EF"/>
    <w:rsid w:val="00E80E64"/>
    <w:rsid w:val="00E81894"/>
    <w:rsid w:val="00E81E82"/>
    <w:rsid w:val="00E9001A"/>
    <w:rsid w:val="00E958EA"/>
    <w:rsid w:val="00EB4070"/>
    <w:rsid w:val="00ED0E5B"/>
    <w:rsid w:val="00EF3757"/>
    <w:rsid w:val="00EF755F"/>
    <w:rsid w:val="00F03E83"/>
    <w:rsid w:val="00F102BB"/>
    <w:rsid w:val="00F10ECB"/>
    <w:rsid w:val="00F226A4"/>
    <w:rsid w:val="00F23BF6"/>
    <w:rsid w:val="00F446CE"/>
    <w:rsid w:val="00F54D30"/>
    <w:rsid w:val="00F8405C"/>
    <w:rsid w:val="00FA05E5"/>
    <w:rsid w:val="00FA23BB"/>
    <w:rsid w:val="00FA6820"/>
    <w:rsid w:val="00FC30BE"/>
    <w:rsid w:val="00FC49C9"/>
    <w:rsid w:val="00FD2A6A"/>
    <w:rsid w:val="00FE13B2"/>
    <w:rsid w:val="00FF364C"/>
    <w:rsid w:val="00FF6F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4477D6A9"/>
  <w15:docId w15:val="{587432E6-76CB-4EDB-B31D-75C0969B67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Number" w:semiHidden="1" w:unhideWhenUsed="1"/>
    <w:lsdException w:name="List 2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Subtitle" w:qFormat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">
    <w:name w:val="Normal"/>
    <w:qFormat/>
    <w:rsid w:val="00FA23BB"/>
    <w:rPr>
      <w:sz w:val="24"/>
      <w:szCs w:val="24"/>
      <w:lang w:val="cs-CZ" w:eastAsia="cs-CZ"/>
    </w:rPr>
  </w:style>
  <w:style w:type="paragraph" w:styleId="Nadpis4">
    <w:name w:val="heading 4"/>
    <w:basedOn w:val="Normln"/>
    <w:next w:val="Normln"/>
    <w:qFormat/>
    <w:rsid w:val="00FA23BB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bubliny">
    <w:name w:val="Balloon Text"/>
    <w:basedOn w:val="Normln"/>
    <w:link w:val="TextbublinyChar"/>
    <w:rsid w:val="0090311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90311D"/>
    <w:rPr>
      <w:rFonts w:ascii="Tahoma" w:hAnsi="Tahoma" w:cs="Tahoma"/>
      <w:sz w:val="16"/>
      <w:szCs w:val="16"/>
      <w:lang w:val="cs-CZ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653</Words>
  <Characters>3859</Characters>
  <Application>Microsoft Office Word</Application>
  <DocSecurity>0</DocSecurity>
  <Lines>32</Lines>
  <Paragraphs>9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PARDUBICE</vt:lpstr>
    </vt:vector>
  </TitlesOfParts>
  <Company>UPa</Company>
  <LinksUpToDate>false</LinksUpToDate>
  <CharactersWithSpaces>4503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PARDUBICE</dc:title>
  <dc:creator>UPa</dc:creator>
  <cp:lastModifiedBy>Roebuck Olga</cp:lastModifiedBy>
  <cp:revision>4</cp:revision>
  <cp:lastPrinted>2021-08-16T11:15:00Z</cp:lastPrinted>
  <dcterms:created xsi:type="dcterms:W3CDTF">2022-08-15T07:36:00Z</dcterms:created>
  <dcterms:modified xsi:type="dcterms:W3CDTF">2022-08-15T07:56:00Z</dcterms:modified>
</cp:coreProperties>
</file>