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1C1E69" w:rsidRDefault="001C1E69" w:rsidP="001C1E69">
      <w:pPr>
        <w:pStyle w:val="Default"/>
        <w:jc w:val="both"/>
      </w:pPr>
      <w:r>
        <w:t>Aneta Paulus</w:t>
      </w:r>
      <w:r w:rsidR="00C82384">
        <w:t>ová:</w:t>
      </w:r>
      <w:r>
        <w:t xml:space="preserve"> Vznik, správní</w:t>
      </w:r>
      <w:r w:rsidR="00EF6B88">
        <w:t xml:space="preserve"> </w:t>
      </w:r>
      <w:r w:rsidRPr="001C1E69">
        <w:rPr>
          <w:bCs/>
        </w:rPr>
        <w:t>vývoj a osud státních východočeských lázní se zvláštním zřetelem na péči o archiválie</w:t>
      </w:r>
      <w:r>
        <w:t>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6A4351" w:rsidP="004425C4">
      <w:pPr>
        <w:spacing w:line="360" w:lineRule="auto"/>
        <w:jc w:val="both"/>
      </w:pPr>
      <w:r>
        <w:t>posudek oponenta</w:t>
      </w:r>
    </w:p>
    <w:p w:rsidR="00984FB3" w:rsidRDefault="00984FB3" w:rsidP="003D799D">
      <w:pPr>
        <w:spacing w:line="360" w:lineRule="auto"/>
        <w:jc w:val="both"/>
      </w:pPr>
    </w:p>
    <w:p w:rsidR="000F32AB" w:rsidRDefault="000F32AB" w:rsidP="003D799D">
      <w:pPr>
        <w:spacing w:line="360" w:lineRule="auto"/>
        <w:jc w:val="both"/>
      </w:pPr>
    </w:p>
    <w:p w:rsidR="00EF6B88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 xml:space="preserve">dala za úkol </w:t>
      </w:r>
      <w:r w:rsidR="00904B65">
        <w:t>zmapovat</w:t>
      </w:r>
      <w:r w:rsidR="00E80001">
        <w:t xml:space="preserve"> vývoj</w:t>
      </w:r>
      <w:r w:rsidR="00DA6C06">
        <w:t xml:space="preserve"> východočeské lázně se zvláštním zřetelem ke třem z nich: Janským Lázním, Lázním Bohdaneč a Bělovsi. Autorka nejprve stručně definuje pojmy a výskyt minerálních pramenů, jakožto základního předpokladu pro rozvoj jakéhokoliv typu </w:t>
      </w:r>
      <w:r w:rsidR="00BB7409">
        <w:t>lázeňství</w:t>
      </w:r>
      <w:r w:rsidR="00DA6C06">
        <w:t xml:space="preserve"> v Čechách. V další kapitole se pokouší o přehled lázeňských lokalit na sledovaném území v průběhu doby. Kapitola je členěna v zásadě chronologicky, ale také podle postavení vypočítávaných míst. V další kapitole je nastíněna současnost, což podle uvažování autorky představuje dění v 19. a 20. století. Následuje případová studie v podobě třech samostatných kapitol o vybraných lokalitách, přičemž největší pozornost je věnována Bohdanči.</w:t>
      </w:r>
    </w:p>
    <w:p w:rsidR="0017369B" w:rsidRDefault="00DA6C06" w:rsidP="003747A1">
      <w:pPr>
        <w:spacing w:line="360" w:lineRule="auto"/>
        <w:contextualSpacing/>
        <w:jc w:val="both"/>
      </w:pPr>
      <w:r>
        <w:t xml:space="preserve">     Předkládaná práce čerpá z literatury i pramenů, přičemž využití pramenné základny se jeví jako pečlivější a širší, než využití literatury. </w:t>
      </w:r>
      <w:r w:rsidR="00FC6D49">
        <w:t>Použitá literatura se omezuje na publikaci encyklopedického typu a přiměřeně široký vzorek regionálních studií. Pro obecné kapitoly o lázeňství se nabízí další, poměrně široká škála</w:t>
      </w:r>
      <w:r w:rsidR="00BB7409">
        <w:t xml:space="preserve"> možných autorů</w:t>
      </w:r>
      <w:r w:rsidR="00FC6D49">
        <w:t>. Právě v této části práce není mnohdy jasné, zda jde o léčebné či říční (resp. očistné) lázně (ať už středověké nebo koupaliště z 19. a 20. století) a autorce obě polohy umí splynout</w:t>
      </w:r>
      <w:r w:rsidR="00BB7409">
        <w:t xml:space="preserve"> (např. popis situace v Pardubicích nebo koupaliště v Chocni)</w:t>
      </w:r>
      <w:r w:rsidR="00FC6D49">
        <w:t xml:space="preserve">. </w:t>
      </w:r>
      <w:r w:rsidR="0017369B">
        <w:t>Navíc patrně ne vždy pochopila příčiny a souvislosti ve vztazích mezi poutními místy a jejich zázračnými studánkami, ted</w:t>
      </w:r>
      <w:r w:rsidR="009D43CF">
        <w:t xml:space="preserve">y případnými léčebnými prameny </w:t>
      </w:r>
      <w:r w:rsidR="00BB7409">
        <w:t>(n</w:t>
      </w:r>
      <w:r w:rsidR="0017369B">
        <w:t xml:space="preserve">apř. </w:t>
      </w:r>
      <w:r w:rsidR="00BB7409">
        <w:t xml:space="preserve">Hora Matky Boží u Králík). </w:t>
      </w:r>
      <w:r w:rsidR="0017369B">
        <w:t>Takové a podobné zkraty vznikly patrně z příliš úzké informační základny pro daný text. Tato nevyrovnanost naštěstí mizí v partiích týkajících se konkrétních třech lázeňských lokalit.</w:t>
      </w:r>
    </w:p>
    <w:p w:rsidR="003A591F" w:rsidRDefault="0017369B" w:rsidP="003747A1">
      <w:pPr>
        <w:spacing w:line="360" w:lineRule="auto"/>
        <w:contextualSpacing/>
        <w:jc w:val="both"/>
      </w:pPr>
      <w:r>
        <w:t xml:space="preserve">     Po technické stránce je práce poměrně zdařilá. Ovšem </w:t>
      </w:r>
      <w:r w:rsidR="003A591F">
        <w:t xml:space="preserve">soupis pramenů </w:t>
      </w:r>
      <w:r w:rsidR="008A3FFF">
        <w:t xml:space="preserve">a jejich stručné zhodnocení </w:t>
      </w:r>
      <w:r w:rsidR="00DA6C06">
        <w:t>uveden</w:t>
      </w:r>
      <w:r w:rsidR="008A3FFF">
        <w:t>é</w:t>
      </w:r>
      <w:r w:rsidR="00DA6C06">
        <w:t xml:space="preserve"> v závěru práce </w:t>
      </w:r>
      <w:r w:rsidR="002E0EA6">
        <w:t xml:space="preserve">se jeví více jako popis pramenné základny (a tedy náležející </w:t>
      </w:r>
      <w:r w:rsidR="00DA6C06">
        <w:t>do jejího úvodu</w:t>
      </w:r>
      <w:r w:rsidR="002E0EA6">
        <w:t>), než jako vyhodnocení toho, co z činnosti lázní ve sledovaných městech zůstalo (a tedy finální úvaha, o což se patrně snaží autorka)</w:t>
      </w:r>
      <w:r w:rsidR="008A3FFF">
        <w:t>. Autorka</w:t>
      </w:r>
      <w:r w:rsidR="002E0EA6">
        <w:t xml:space="preserve"> </w:t>
      </w:r>
      <w:r w:rsidR="008A3FFF">
        <w:t>víceméně zvládla gramatiku a její stylistika umí být příjemná, byť se jí to nezdařilo ve všech částech práce.</w:t>
      </w:r>
    </w:p>
    <w:p w:rsidR="009D43CF" w:rsidRDefault="009D43CF" w:rsidP="003747A1">
      <w:pPr>
        <w:spacing w:line="360" w:lineRule="auto"/>
        <w:contextualSpacing/>
        <w:jc w:val="both"/>
      </w:pPr>
    </w:p>
    <w:p w:rsidR="008A3FFF" w:rsidRDefault="008A3FFF" w:rsidP="008A3FFF">
      <w:pPr>
        <w:spacing w:line="360" w:lineRule="auto"/>
        <w:contextualSpacing/>
        <w:jc w:val="both"/>
      </w:pPr>
      <w:bookmarkStart w:id="0" w:name="_GoBack"/>
      <w:bookmarkEnd w:id="0"/>
      <w:r>
        <w:lastRenderedPageBreak/>
        <w:t xml:space="preserve">     Autorka prokázala schopnost pracovat s literaturou i prameny a následně získané informace soustředit do textu odpovídající úrovně. Předložená práce splňuje podmínky kladené na bakalářskou práci, a proto ji doporučuji k obhajobě a navrhuji hodnotit snad ještě výborně.</w:t>
      </w:r>
    </w:p>
    <w:p w:rsidR="008A3FFF" w:rsidRDefault="008A3FFF" w:rsidP="003747A1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8A3FFF" w:rsidP="00C30C3C">
      <w:pPr>
        <w:spacing w:line="360" w:lineRule="auto"/>
        <w:contextualSpacing/>
        <w:jc w:val="both"/>
      </w:pPr>
      <w:r>
        <w:t>Ústí nad Orlicí, 11</w:t>
      </w:r>
      <w:r w:rsidR="00C30C3C">
        <w:t xml:space="preserve">. </w:t>
      </w:r>
      <w:r>
        <w:t>led</w:t>
      </w:r>
      <w:r w:rsidR="008D5B63">
        <w:t>na</w:t>
      </w:r>
      <w:r w:rsidR="00C30C3C">
        <w:t xml:space="preserve"> 201</w:t>
      </w:r>
      <w:r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2AB"/>
    <w:rsid w:val="000F3EE7"/>
    <w:rsid w:val="0017369B"/>
    <w:rsid w:val="00181540"/>
    <w:rsid w:val="001B6249"/>
    <w:rsid w:val="001C1E69"/>
    <w:rsid w:val="00225976"/>
    <w:rsid w:val="00227E4D"/>
    <w:rsid w:val="0028095D"/>
    <w:rsid w:val="00287206"/>
    <w:rsid w:val="002B3D09"/>
    <w:rsid w:val="002D6720"/>
    <w:rsid w:val="002E0100"/>
    <w:rsid w:val="002E0EA6"/>
    <w:rsid w:val="002E1519"/>
    <w:rsid w:val="002E19FA"/>
    <w:rsid w:val="003747A1"/>
    <w:rsid w:val="00395368"/>
    <w:rsid w:val="003A591F"/>
    <w:rsid w:val="003A76D9"/>
    <w:rsid w:val="003C57FB"/>
    <w:rsid w:val="003D799D"/>
    <w:rsid w:val="004425C4"/>
    <w:rsid w:val="00460E2D"/>
    <w:rsid w:val="00465670"/>
    <w:rsid w:val="00494881"/>
    <w:rsid w:val="004B053F"/>
    <w:rsid w:val="004D7DAA"/>
    <w:rsid w:val="004E567F"/>
    <w:rsid w:val="00562F1A"/>
    <w:rsid w:val="00577506"/>
    <w:rsid w:val="005B060A"/>
    <w:rsid w:val="005E719F"/>
    <w:rsid w:val="005F377E"/>
    <w:rsid w:val="0061263E"/>
    <w:rsid w:val="00633BE9"/>
    <w:rsid w:val="006542F5"/>
    <w:rsid w:val="006952FA"/>
    <w:rsid w:val="006A4351"/>
    <w:rsid w:val="00730D92"/>
    <w:rsid w:val="00750ABB"/>
    <w:rsid w:val="00813D2A"/>
    <w:rsid w:val="008A3FFF"/>
    <w:rsid w:val="008D5B63"/>
    <w:rsid w:val="00904B65"/>
    <w:rsid w:val="00952695"/>
    <w:rsid w:val="00984FB3"/>
    <w:rsid w:val="009C0C56"/>
    <w:rsid w:val="009D43CF"/>
    <w:rsid w:val="00A002A1"/>
    <w:rsid w:val="00A354CE"/>
    <w:rsid w:val="00A35B48"/>
    <w:rsid w:val="00A370A2"/>
    <w:rsid w:val="00A91935"/>
    <w:rsid w:val="00AA6AA6"/>
    <w:rsid w:val="00AE07E3"/>
    <w:rsid w:val="00B663E3"/>
    <w:rsid w:val="00BA5384"/>
    <w:rsid w:val="00BB7409"/>
    <w:rsid w:val="00BC0533"/>
    <w:rsid w:val="00BE02E3"/>
    <w:rsid w:val="00C30C3C"/>
    <w:rsid w:val="00C4601D"/>
    <w:rsid w:val="00C50724"/>
    <w:rsid w:val="00C72C89"/>
    <w:rsid w:val="00C811CE"/>
    <w:rsid w:val="00C82384"/>
    <w:rsid w:val="00CB28AF"/>
    <w:rsid w:val="00CD3592"/>
    <w:rsid w:val="00CE6DC4"/>
    <w:rsid w:val="00D43211"/>
    <w:rsid w:val="00D63513"/>
    <w:rsid w:val="00DA6C06"/>
    <w:rsid w:val="00E009EE"/>
    <w:rsid w:val="00E305F4"/>
    <w:rsid w:val="00E667F5"/>
    <w:rsid w:val="00E80001"/>
    <w:rsid w:val="00EE2633"/>
    <w:rsid w:val="00EF6B88"/>
    <w:rsid w:val="00F30B64"/>
    <w:rsid w:val="00F37EDE"/>
    <w:rsid w:val="00FC6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392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12</cp:revision>
  <dcterms:created xsi:type="dcterms:W3CDTF">2015-12-21T13:49:00Z</dcterms:created>
  <dcterms:modified xsi:type="dcterms:W3CDTF">2016-01-13T07:13:00Z</dcterms:modified>
</cp:coreProperties>
</file>