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1842" w:rsidRPr="00392B1F" w:rsidRDefault="00491842" w:rsidP="00491842">
      <w:pPr>
        <w:pStyle w:val="Nadpis1"/>
        <w:rPr>
          <w:b/>
          <w:sz w:val="24"/>
        </w:rPr>
      </w:pPr>
      <w:r w:rsidRPr="00392B1F">
        <w:rPr>
          <w:b/>
          <w:sz w:val="24"/>
        </w:rPr>
        <w:t xml:space="preserve">                            Posudek bakalářské práce</w:t>
      </w:r>
    </w:p>
    <w:p w:rsidR="00491842" w:rsidRPr="00392B1F" w:rsidRDefault="00491842" w:rsidP="00491842">
      <w:pPr>
        <w:pStyle w:val="Nadpis1"/>
        <w:rPr>
          <w:b/>
          <w:sz w:val="24"/>
        </w:rPr>
      </w:pPr>
    </w:p>
    <w:p w:rsidR="00491842" w:rsidRPr="00392B1F" w:rsidRDefault="00491842" w:rsidP="00491842">
      <w:pPr>
        <w:pStyle w:val="Nadpis1"/>
        <w:rPr>
          <w:sz w:val="24"/>
        </w:rPr>
      </w:pPr>
      <w:r w:rsidRPr="00392B1F">
        <w:rPr>
          <w:sz w:val="24"/>
        </w:rPr>
        <w:t xml:space="preserve">                      Univerzita Pardubice - Fakulta filozofická</w:t>
      </w:r>
    </w:p>
    <w:p w:rsidR="00491842" w:rsidRPr="00392B1F" w:rsidRDefault="00491842" w:rsidP="00491842"/>
    <w:p w:rsidR="00491842" w:rsidRPr="00392B1F" w:rsidRDefault="00491842" w:rsidP="00491842">
      <w:pPr>
        <w:rPr>
          <w:b/>
        </w:rPr>
      </w:pPr>
      <w:r w:rsidRPr="00392B1F">
        <w:rPr>
          <w:b/>
        </w:rPr>
        <w:t>Autor práce: Karolína St</w:t>
      </w:r>
      <w:r w:rsidR="0041093D">
        <w:rPr>
          <w:b/>
        </w:rPr>
        <w:t>i</w:t>
      </w:r>
      <w:r w:rsidRPr="00392B1F">
        <w:rPr>
          <w:b/>
        </w:rPr>
        <w:t>nková – Sepulkrální památky na Mělnicku v letech 1850-1950</w:t>
      </w:r>
    </w:p>
    <w:p w:rsidR="00491842" w:rsidRPr="00392B1F" w:rsidRDefault="00491842" w:rsidP="00491842"/>
    <w:p w:rsidR="00491842" w:rsidRPr="00392B1F" w:rsidRDefault="00491842" w:rsidP="00491842">
      <w:r w:rsidRPr="00392B1F">
        <w:t>Vedoucí práce: doc. PhDr. Vladimír Hrubý</w:t>
      </w:r>
    </w:p>
    <w:p w:rsidR="00C94800" w:rsidRDefault="0041093D">
      <w:pPr>
        <w:rPr>
          <w:sz w:val="28"/>
          <w:szCs w:val="28"/>
        </w:rPr>
      </w:pPr>
    </w:p>
    <w:p w:rsidR="0076190F" w:rsidRDefault="002450C1" w:rsidP="00D73E33">
      <w:pPr>
        <w:spacing w:line="360" w:lineRule="auto"/>
      </w:pPr>
      <w:r>
        <w:t xml:space="preserve">        </w:t>
      </w:r>
      <w:r w:rsidR="00C94942">
        <w:t xml:space="preserve">Sepulkrální památky představují </w:t>
      </w:r>
      <w:r w:rsidR="00D73E33">
        <w:t xml:space="preserve">významnou </w:t>
      </w:r>
      <w:r w:rsidR="00C94942">
        <w:t xml:space="preserve">oblast kulturního dědictví, </w:t>
      </w:r>
      <w:r w:rsidR="00D73E33">
        <w:t>poskytuj</w:t>
      </w:r>
      <w:r w:rsidR="00BC4765">
        <w:t xml:space="preserve">í </w:t>
      </w:r>
      <w:r w:rsidR="00D73E33">
        <w:t xml:space="preserve">bohatou výpověď </w:t>
      </w:r>
      <w:r w:rsidR="00CC1B3A">
        <w:t xml:space="preserve">nejen </w:t>
      </w:r>
      <w:r w:rsidR="00D73E33">
        <w:t>o funerálním umění, architektuře</w:t>
      </w:r>
      <w:r w:rsidR="00CC1B3A">
        <w:t>, sochařství</w:t>
      </w:r>
      <w:r w:rsidR="00D73E33">
        <w:t xml:space="preserve"> a užitém umění, ale také doklád</w:t>
      </w:r>
      <w:r w:rsidR="00BC4765">
        <w:t>ají</w:t>
      </w:r>
      <w:r w:rsidR="00D73E33">
        <w:t xml:space="preserve"> kult zemřelých v obecné rovině, jak </w:t>
      </w:r>
      <w:r w:rsidR="00BC4765">
        <w:t>je vnímán naší civilizací. V</w:t>
      </w:r>
      <w:r w:rsidR="00D73E33">
        <w:t xml:space="preserve">e specifické reflexi </w:t>
      </w:r>
      <w:r w:rsidR="00BC4765">
        <w:t>poukazují na regionální, ale i širší kulturní souvislosti. Sepulkrální díla patří k ohrožen</w:t>
      </w:r>
      <w:r w:rsidR="00BD523B">
        <w:t>ému</w:t>
      </w:r>
      <w:r w:rsidR="00BC4765">
        <w:t xml:space="preserve"> </w:t>
      </w:r>
      <w:r w:rsidR="00BD523B">
        <w:t>fondu</w:t>
      </w:r>
      <w:r w:rsidR="00D73E33">
        <w:t xml:space="preserve"> </w:t>
      </w:r>
      <w:r w:rsidR="00BD523B">
        <w:t>naší hmotné kultury</w:t>
      </w:r>
      <w:r w:rsidR="0076190F">
        <w:t xml:space="preserve"> a j</w:t>
      </w:r>
      <w:r w:rsidR="00CC1B3A">
        <w:t>ejich ochrana závisí na identifikaci, zhodnocení a výběru potencionálních památek</w:t>
      </w:r>
      <w:r w:rsidR="0076190F">
        <w:t>.</w:t>
      </w:r>
      <w:r w:rsidR="003C4139">
        <w:t xml:space="preserve"> Bakalářské a diplomové práce na dané téma přispívají k základnímu výzkumu </w:t>
      </w:r>
      <w:r w:rsidR="00CE0F5E">
        <w:t>dané problematiky.</w:t>
      </w:r>
    </w:p>
    <w:p w:rsidR="003C4139" w:rsidRDefault="0076190F" w:rsidP="00D73E33">
      <w:pPr>
        <w:spacing w:line="360" w:lineRule="auto"/>
      </w:pPr>
      <w:r w:rsidRPr="0076190F">
        <w:t>Bakalářská práce Karolíny St</w:t>
      </w:r>
      <w:r w:rsidR="0041093D">
        <w:t>i</w:t>
      </w:r>
      <w:r w:rsidRPr="0076190F">
        <w:t>nkové</w:t>
      </w:r>
      <w:r>
        <w:t xml:space="preserve"> se zaměřila na Mělnick</w:t>
      </w:r>
      <w:r w:rsidR="00192277">
        <w:t>o</w:t>
      </w:r>
      <w:r>
        <w:t>, region s</w:t>
      </w:r>
      <w:r w:rsidR="00B55FB7">
        <w:t xml:space="preserve"> bohatou a </w:t>
      </w:r>
      <w:r>
        <w:t>dlouhou kulturní a historickou tradicí</w:t>
      </w:r>
      <w:r w:rsidR="00392B1F">
        <w:t xml:space="preserve">, </w:t>
      </w:r>
      <w:r w:rsidR="00B55FB7">
        <w:t>na sepulkrální památky z druhé poloviny 19. a první poloviny 20. století, z období, kde se nachází nejvíce bílých míst na mapě našeho poznání.</w:t>
      </w:r>
    </w:p>
    <w:p w:rsidR="00CE0F5E" w:rsidRDefault="002C7F2B" w:rsidP="00D73E33">
      <w:pPr>
        <w:spacing w:line="360" w:lineRule="auto"/>
      </w:pPr>
      <w:r>
        <w:t>Autorka se soustředila na vybran</w:t>
      </w:r>
      <w:r w:rsidR="00192277">
        <w:t>á</w:t>
      </w:r>
      <w:r>
        <w:t xml:space="preserve"> architektonick</w:t>
      </w:r>
      <w:r w:rsidR="00FD396D">
        <w:t>á</w:t>
      </w:r>
      <w:r>
        <w:t xml:space="preserve"> a sochařsk</w:t>
      </w:r>
      <w:r w:rsidR="00FD396D">
        <w:t>á</w:t>
      </w:r>
      <w:r>
        <w:t xml:space="preserve"> funerální </w:t>
      </w:r>
      <w:r w:rsidR="00FD396D">
        <w:t>díla</w:t>
      </w:r>
      <w:r>
        <w:t>, kter</w:t>
      </w:r>
      <w:r w:rsidR="00FD396D">
        <w:t>á</w:t>
      </w:r>
      <w:r>
        <w:t xml:space="preserve"> charakterizuje umělecká kvalita</w:t>
      </w:r>
      <w:r w:rsidR="00FD396D">
        <w:t xml:space="preserve"> nebo dokládají důležité </w:t>
      </w:r>
      <w:r>
        <w:t>historické souvislosti</w:t>
      </w:r>
      <w:r w:rsidR="00FD396D">
        <w:t xml:space="preserve"> (např. </w:t>
      </w:r>
      <w:r>
        <w:t>památku na význačné osobnosti</w:t>
      </w:r>
      <w:r w:rsidR="00FD396D">
        <w:t>)</w:t>
      </w:r>
      <w:r>
        <w:t xml:space="preserve">.  Zaměřila se také na místa posledního odpočinku – hřbitovy v jednotlivých </w:t>
      </w:r>
      <w:r w:rsidR="00FD396D">
        <w:t xml:space="preserve">vybraných </w:t>
      </w:r>
      <w:r>
        <w:t>lokalitách.</w:t>
      </w:r>
      <w:r w:rsidR="00315FD0">
        <w:t xml:space="preserve"> </w:t>
      </w:r>
      <w:r w:rsidR="00192277">
        <w:t xml:space="preserve">V průběhu </w:t>
      </w:r>
      <w:r w:rsidR="00CE0F5E">
        <w:t xml:space="preserve">přípravných prací </w:t>
      </w:r>
      <w:r w:rsidR="00315FD0">
        <w:t>Karolina St</w:t>
      </w:r>
      <w:r w:rsidR="0041093D">
        <w:t>i</w:t>
      </w:r>
      <w:r w:rsidR="00315FD0">
        <w:t xml:space="preserve">nková </w:t>
      </w:r>
      <w:r w:rsidR="00192277">
        <w:t>vymezila a zúžila</w:t>
      </w:r>
      <w:r w:rsidR="00315FD0">
        <w:t xml:space="preserve"> </w:t>
      </w:r>
      <w:r w:rsidR="00192277">
        <w:t xml:space="preserve">zkoumané území </w:t>
      </w:r>
      <w:r w:rsidR="00315FD0">
        <w:t>na město Mělník a blízké okolí</w:t>
      </w:r>
      <w:r w:rsidR="00CE0F5E">
        <w:t xml:space="preserve"> s adekvátním počtem sepulkrálních objektů. </w:t>
      </w:r>
    </w:p>
    <w:p w:rsidR="00AC7952" w:rsidRDefault="00CE0F5E" w:rsidP="00D73E33">
      <w:pPr>
        <w:spacing w:line="360" w:lineRule="auto"/>
      </w:pPr>
      <w:r>
        <w:t>Bakalářská práce má racionální strukturu. V prvních kapitolách věnovaných obecným otázkám – historii pohřbívání, hřbitovům, smrti</w:t>
      </w:r>
      <w:r w:rsidR="002D7C33">
        <w:t xml:space="preserve"> </w:t>
      </w:r>
      <w:r w:rsidR="008E7144">
        <w:t>náhrobkům a jejich ikonografii, vycházela autorka z</w:t>
      </w:r>
      <w:r w:rsidR="00AC7952">
        <w:t> </w:t>
      </w:r>
      <w:r w:rsidR="008E7144">
        <w:t>literatury</w:t>
      </w:r>
      <w:r w:rsidR="00AC7952">
        <w:t xml:space="preserve">. </w:t>
      </w:r>
      <w:r w:rsidR="008E7144">
        <w:t xml:space="preserve">Vytvořila tak teoretický základ pro druhou část práce, kde se opírala o </w:t>
      </w:r>
      <w:r w:rsidR="002D7C33">
        <w:t xml:space="preserve">podrobný </w:t>
      </w:r>
      <w:r w:rsidR="008E7144">
        <w:t>průzkum obcí</w:t>
      </w:r>
      <w:r w:rsidR="002D7C33">
        <w:t>,</w:t>
      </w:r>
      <w:r w:rsidR="008E7144">
        <w:t xml:space="preserve"> hřbitovů</w:t>
      </w:r>
      <w:r w:rsidR="002D7C33">
        <w:t>,</w:t>
      </w:r>
      <w:r w:rsidR="008E7144">
        <w:t xml:space="preserve"> jednotlivých </w:t>
      </w:r>
      <w:r w:rsidR="002D7C33">
        <w:t>náhrobků a hrobek</w:t>
      </w:r>
      <w:r w:rsidR="008E7144">
        <w:t xml:space="preserve"> </w:t>
      </w:r>
      <w:r w:rsidR="002D7C33">
        <w:t>ale také</w:t>
      </w:r>
      <w:r w:rsidR="008E7144">
        <w:t xml:space="preserve"> písemných pramenů, katastrální map</w:t>
      </w:r>
      <w:r w:rsidR="002D7C33">
        <w:t>,</w:t>
      </w:r>
      <w:r w:rsidR="008E7144">
        <w:t xml:space="preserve"> využívala regionální </w:t>
      </w:r>
      <w:r w:rsidR="002D7C33">
        <w:t>publikace.</w:t>
      </w:r>
      <w:r w:rsidR="008E7144">
        <w:t xml:space="preserve"> </w:t>
      </w:r>
      <w:r w:rsidR="002D7C33">
        <w:t>Karolina St</w:t>
      </w:r>
      <w:r w:rsidR="0041093D">
        <w:t>i</w:t>
      </w:r>
      <w:bookmarkStart w:id="0" w:name="_GoBack"/>
      <w:bookmarkEnd w:id="0"/>
      <w:r w:rsidR="002D7C33">
        <w:t>nková dokumentovala</w:t>
      </w:r>
      <w:r w:rsidR="008E7144">
        <w:t xml:space="preserve"> </w:t>
      </w:r>
      <w:r w:rsidR="002D7C33">
        <w:t>sepulkrální objekty a postupnou selekcí vznikl výběr, který se stal základem katalogu. Výsledné dílo</w:t>
      </w:r>
      <w:r w:rsidR="00AC7952">
        <w:t xml:space="preserve"> poskytuje podklad pro případnou ochranu významných sepulkrálních památek.</w:t>
      </w:r>
    </w:p>
    <w:p w:rsidR="00CE0F5E" w:rsidRDefault="00AC7952" w:rsidP="00D73E33">
      <w:pPr>
        <w:spacing w:line="360" w:lineRule="auto"/>
      </w:pPr>
      <w:r>
        <w:t xml:space="preserve">Autorka zvládla náročný úkol, splnila zadání bakalářské práce.  </w:t>
      </w:r>
    </w:p>
    <w:p w:rsidR="00CE0F5E" w:rsidRDefault="00AC7952" w:rsidP="00D73E33">
      <w:pPr>
        <w:spacing w:line="360" w:lineRule="auto"/>
      </w:pPr>
      <w:r>
        <w:t>Práci doporučuji k obhajobě a navrhuji hodnocení A, výborně.</w:t>
      </w:r>
    </w:p>
    <w:p w:rsidR="00392B1F" w:rsidRDefault="00CE0F5E" w:rsidP="00D73E33">
      <w:pPr>
        <w:spacing w:line="360" w:lineRule="auto"/>
      </w:pPr>
      <w:r>
        <w:t xml:space="preserve"> </w:t>
      </w:r>
    </w:p>
    <w:p w:rsidR="00392B1F" w:rsidRDefault="00392B1F" w:rsidP="00D73E33">
      <w:pPr>
        <w:spacing w:line="360" w:lineRule="auto"/>
      </w:pPr>
      <w:r>
        <w:t xml:space="preserve">                                                                                                     doc. PhDr. Vladimír Hrubý                             </w:t>
      </w:r>
    </w:p>
    <w:p w:rsidR="003C4139" w:rsidRDefault="00AC7952" w:rsidP="00D73E33">
      <w:pPr>
        <w:spacing w:line="360" w:lineRule="auto"/>
      </w:pPr>
      <w:r>
        <w:t xml:space="preserve">Pardubice 14. 8. 2018                                                    </w:t>
      </w:r>
      <w:r w:rsidR="00392B1F">
        <w:t xml:space="preserve">               </w:t>
      </w:r>
      <w:r w:rsidR="00315FD0">
        <w:t xml:space="preserve"> </w:t>
      </w:r>
    </w:p>
    <w:p w:rsidR="0076190F" w:rsidRPr="0076190F" w:rsidRDefault="0076190F" w:rsidP="00D73E33">
      <w:pPr>
        <w:spacing w:line="360" w:lineRule="auto"/>
      </w:pPr>
      <w:r>
        <w:lastRenderedPageBreak/>
        <w:t xml:space="preserve"> </w:t>
      </w:r>
    </w:p>
    <w:sectPr w:rsidR="0076190F" w:rsidRPr="00761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353"/>
    <w:rsid w:val="00124F36"/>
    <w:rsid w:val="00192277"/>
    <w:rsid w:val="002450C1"/>
    <w:rsid w:val="002C7F2B"/>
    <w:rsid w:val="002D7C33"/>
    <w:rsid w:val="00315FD0"/>
    <w:rsid w:val="00326353"/>
    <w:rsid w:val="00392B1F"/>
    <w:rsid w:val="003C4139"/>
    <w:rsid w:val="003F689F"/>
    <w:rsid w:val="0041093D"/>
    <w:rsid w:val="00491842"/>
    <w:rsid w:val="0076190F"/>
    <w:rsid w:val="008E7144"/>
    <w:rsid w:val="00AC7952"/>
    <w:rsid w:val="00B55FB7"/>
    <w:rsid w:val="00BC4765"/>
    <w:rsid w:val="00BD523B"/>
    <w:rsid w:val="00C705D7"/>
    <w:rsid w:val="00C94942"/>
    <w:rsid w:val="00CC1B3A"/>
    <w:rsid w:val="00CE0F5E"/>
    <w:rsid w:val="00D73E33"/>
    <w:rsid w:val="00FD3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91842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491842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91842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91842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491842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91842"/>
    <w:rPr>
      <w:rFonts w:ascii="Times New Roman" w:eastAsia="Times New Roman" w:hAnsi="Times New Roman" w:cs="Arial"/>
      <w:sz w:val="28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2</Pages>
  <Words>366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9</cp:revision>
  <dcterms:created xsi:type="dcterms:W3CDTF">2018-08-13T14:07:00Z</dcterms:created>
  <dcterms:modified xsi:type="dcterms:W3CDTF">2018-08-14T09:52:00Z</dcterms:modified>
</cp:coreProperties>
</file>