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3465" w:rsidRPr="00DA405F" w:rsidRDefault="00AA3465" w:rsidP="00164671">
      <w:pPr>
        <w:spacing w:after="0" w:line="360" w:lineRule="auto"/>
        <w:jc w:val="both"/>
        <w:rPr>
          <w:rFonts w:asciiTheme="majorHAnsi" w:hAnsiTheme="majorHAnsi" w:cs="Times New Roman"/>
          <w:lang w:val="cs-CZ"/>
        </w:rPr>
      </w:pPr>
    </w:p>
    <w:p w:rsidR="00AA3465" w:rsidRPr="00DA405F" w:rsidRDefault="00AA3465" w:rsidP="00164671">
      <w:pPr>
        <w:spacing w:after="0" w:line="360" w:lineRule="auto"/>
        <w:jc w:val="both"/>
        <w:rPr>
          <w:rFonts w:asciiTheme="majorHAnsi" w:hAnsiTheme="majorHAnsi" w:cs="Times New Roman"/>
          <w:lang w:val="cs-CZ"/>
        </w:rPr>
      </w:pPr>
      <w:r w:rsidRPr="00DA405F">
        <w:rPr>
          <w:rFonts w:asciiTheme="majorHAnsi" w:hAnsiTheme="majorHAnsi" w:cs="Times New Roman"/>
          <w:lang w:val="cs-CZ"/>
        </w:rPr>
        <w:t xml:space="preserve">Mgr. Kateřina Ptáčková, </w:t>
      </w:r>
      <w:proofErr w:type="spellStart"/>
      <w:r w:rsidRPr="00DA405F">
        <w:rPr>
          <w:rFonts w:asciiTheme="majorHAnsi" w:hAnsiTheme="majorHAnsi" w:cs="Times New Roman"/>
          <w:lang w:val="cs-CZ"/>
        </w:rPr>
        <w:t>Ph</w:t>
      </w:r>
      <w:proofErr w:type="spellEnd"/>
      <w:r w:rsidRPr="00DA405F">
        <w:rPr>
          <w:rFonts w:asciiTheme="majorHAnsi" w:hAnsiTheme="majorHAnsi" w:cs="Times New Roman"/>
          <w:lang w:val="cs-CZ"/>
        </w:rPr>
        <w:t>. D.</w:t>
      </w:r>
    </w:p>
    <w:p w:rsidR="00AA3465" w:rsidRPr="00DA405F" w:rsidRDefault="00AA3465" w:rsidP="00164671">
      <w:pPr>
        <w:spacing w:after="0" w:line="360" w:lineRule="auto"/>
        <w:jc w:val="both"/>
        <w:rPr>
          <w:rFonts w:asciiTheme="majorHAnsi" w:hAnsiTheme="majorHAnsi" w:cs="Times New Roman"/>
          <w:lang w:val="cs-CZ"/>
        </w:rPr>
      </w:pPr>
      <w:r w:rsidRPr="00DA405F">
        <w:rPr>
          <w:rFonts w:asciiTheme="majorHAnsi" w:hAnsiTheme="majorHAnsi" w:cs="Times New Roman"/>
          <w:lang w:val="cs-CZ"/>
        </w:rPr>
        <w:t xml:space="preserve">Posudek </w:t>
      </w:r>
      <w:r w:rsidR="004F0731" w:rsidRPr="00DA405F">
        <w:rPr>
          <w:rFonts w:asciiTheme="majorHAnsi" w:hAnsiTheme="majorHAnsi" w:cs="Times New Roman"/>
          <w:lang w:val="cs-CZ"/>
        </w:rPr>
        <w:t>diplomové</w:t>
      </w:r>
      <w:r w:rsidRPr="00DA405F">
        <w:rPr>
          <w:rFonts w:asciiTheme="majorHAnsi" w:hAnsiTheme="majorHAnsi" w:cs="Times New Roman"/>
          <w:lang w:val="cs-CZ"/>
        </w:rPr>
        <w:t xml:space="preserve"> práce - Vedoucí</w:t>
      </w:r>
    </w:p>
    <w:p w:rsidR="00AA3465" w:rsidRPr="00DA405F" w:rsidRDefault="00AA3465" w:rsidP="00164671">
      <w:pPr>
        <w:spacing w:after="0" w:line="360" w:lineRule="auto"/>
        <w:jc w:val="both"/>
        <w:rPr>
          <w:rFonts w:asciiTheme="majorHAnsi" w:hAnsiTheme="majorHAnsi" w:cs="Times New Roman"/>
          <w:lang w:val="cs-CZ"/>
        </w:rPr>
      </w:pPr>
    </w:p>
    <w:p w:rsidR="00AA3465" w:rsidRPr="00DA405F" w:rsidRDefault="00AA3465" w:rsidP="00164671">
      <w:pPr>
        <w:spacing w:after="0" w:line="360" w:lineRule="auto"/>
        <w:jc w:val="both"/>
        <w:rPr>
          <w:rFonts w:asciiTheme="majorHAnsi" w:hAnsiTheme="majorHAnsi" w:cs="Times New Roman"/>
          <w:lang w:val="cs-CZ"/>
        </w:rPr>
      </w:pPr>
      <w:r w:rsidRPr="00DA405F">
        <w:rPr>
          <w:rFonts w:asciiTheme="majorHAnsi" w:hAnsiTheme="majorHAnsi" w:cs="Times New Roman"/>
          <w:lang w:val="cs-CZ"/>
        </w:rPr>
        <w:t xml:space="preserve">Autor práce: </w:t>
      </w:r>
      <w:r w:rsidRPr="00DA405F">
        <w:rPr>
          <w:rFonts w:asciiTheme="majorHAnsi" w:hAnsiTheme="majorHAnsi" w:cs="Times New Roman"/>
          <w:lang w:val="cs-CZ"/>
        </w:rPr>
        <w:tab/>
      </w:r>
      <w:r w:rsidR="00FD62EE">
        <w:rPr>
          <w:rFonts w:asciiTheme="majorHAnsi" w:hAnsiTheme="majorHAnsi" w:cs="Times New Roman"/>
          <w:lang w:val="cs-CZ"/>
        </w:rPr>
        <w:t>Bc.</w:t>
      </w:r>
      <w:r w:rsidR="00FD62EE" w:rsidRPr="00323393">
        <w:rPr>
          <w:rFonts w:asciiTheme="majorHAnsi" w:hAnsiTheme="majorHAnsi" w:cs="Times New Roman"/>
          <w:b/>
          <w:lang w:val="cs-CZ"/>
        </w:rPr>
        <w:t xml:space="preserve"> </w:t>
      </w:r>
      <w:r w:rsidR="00323393" w:rsidRPr="00323393">
        <w:rPr>
          <w:rFonts w:asciiTheme="majorHAnsi" w:hAnsiTheme="majorHAnsi" w:cs="Times New Roman"/>
          <w:b/>
          <w:lang w:val="cs-CZ"/>
        </w:rPr>
        <w:t xml:space="preserve">Eliška </w:t>
      </w:r>
      <w:proofErr w:type="spellStart"/>
      <w:r w:rsidR="00323393" w:rsidRPr="00323393">
        <w:rPr>
          <w:rFonts w:asciiTheme="majorHAnsi" w:hAnsiTheme="majorHAnsi" w:cs="Times New Roman"/>
          <w:b/>
          <w:lang w:val="cs-CZ"/>
        </w:rPr>
        <w:t>Kutějová</w:t>
      </w:r>
      <w:proofErr w:type="spellEnd"/>
    </w:p>
    <w:p w:rsidR="00AA3465" w:rsidRPr="00DA405F" w:rsidRDefault="00AA3465" w:rsidP="00164671">
      <w:pPr>
        <w:spacing w:after="0" w:line="360" w:lineRule="auto"/>
        <w:jc w:val="both"/>
        <w:rPr>
          <w:rFonts w:asciiTheme="majorHAnsi" w:hAnsiTheme="majorHAnsi" w:cs="Times New Roman"/>
          <w:lang w:val="cs-CZ"/>
        </w:rPr>
      </w:pPr>
      <w:r w:rsidRPr="00DA405F">
        <w:rPr>
          <w:rFonts w:asciiTheme="majorHAnsi" w:hAnsiTheme="majorHAnsi" w:cs="Times New Roman"/>
          <w:lang w:val="cs-CZ"/>
        </w:rPr>
        <w:t xml:space="preserve">Název práce: </w:t>
      </w:r>
      <w:r w:rsidRPr="00DA405F">
        <w:rPr>
          <w:rFonts w:asciiTheme="majorHAnsi" w:hAnsiTheme="majorHAnsi" w:cs="Times New Roman"/>
          <w:lang w:val="cs-CZ"/>
        </w:rPr>
        <w:tab/>
      </w:r>
      <w:r w:rsidR="00323393">
        <w:rPr>
          <w:rFonts w:asciiTheme="majorHAnsi" w:hAnsiTheme="majorHAnsi" w:cs="Times New Roman"/>
          <w:b/>
          <w:lang w:val="cs-CZ"/>
        </w:rPr>
        <w:t>Každodennost bratrstev a laiků v 15. století</w:t>
      </w:r>
      <w:r w:rsidRPr="00DA405F">
        <w:rPr>
          <w:rFonts w:asciiTheme="majorHAnsi" w:hAnsiTheme="majorHAnsi" w:cs="Times New Roman"/>
          <w:b/>
          <w:lang w:val="cs-CZ"/>
        </w:rPr>
        <w:t xml:space="preserve"> </w:t>
      </w:r>
    </w:p>
    <w:p w:rsidR="00AA3465" w:rsidRPr="00DA405F" w:rsidRDefault="00AA3465" w:rsidP="00164671">
      <w:pPr>
        <w:spacing w:after="0" w:line="360" w:lineRule="auto"/>
        <w:jc w:val="both"/>
        <w:rPr>
          <w:rFonts w:asciiTheme="majorHAnsi" w:hAnsiTheme="majorHAnsi" w:cs="Times New Roman"/>
          <w:lang w:val="cs-CZ"/>
        </w:rPr>
      </w:pPr>
      <w:r w:rsidRPr="00DA405F">
        <w:rPr>
          <w:rFonts w:asciiTheme="majorHAnsi" w:hAnsiTheme="majorHAnsi" w:cs="Times New Roman"/>
          <w:lang w:val="cs-CZ"/>
        </w:rPr>
        <w:t>Vedoucí:</w:t>
      </w:r>
      <w:r w:rsidRPr="00DA405F">
        <w:rPr>
          <w:rFonts w:asciiTheme="majorHAnsi" w:hAnsiTheme="majorHAnsi" w:cs="Times New Roman"/>
          <w:lang w:val="cs-CZ"/>
        </w:rPr>
        <w:tab/>
        <w:t xml:space="preserve">Mgr. Kateřina Ptáčková, </w:t>
      </w:r>
      <w:proofErr w:type="spellStart"/>
      <w:r w:rsidRPr="00DA405F">
        <w:rPr>
          <w:rFonts w:asciiTheme="majorHAnsi" w:hAnsiTheme="majorHAnsi" w:cs="Times New Roman"/>
          <w:lang w:val="cs-CZ"/>
        </w:rPr>
        <w:t>Ph</w:t>
      </w:r>
      <w:proofErr w:type="spellEnd"/>
      <w:r w:rsidRPr="00DA405F">
        <w:rPr>
          <w:rFonts w:asciiTheme="majorHAnsi" w:hAnsiTheme="majorHAnsi" w:cs="Times New Roman"/>
          <w:lang w:val="cs-CZ"/>
        </w:rPr>
        <w:t>. D.</w:t>
      </w:r>
    </w:p>
    <w:p w:rsidR="00AA3465" w:rsidRPr="00DA405F" w:rsidRDefault="00AA3465" w:rsidP="00164671">
      <w:pPr>
        <w:spacing w:after="0" w:line="360" w:lineRule="auto"/>
        <w:jc w:val="both"/>
        <w:rPr>
          <w:rFonts w:asciiTheme="majorHAnsi" w:hAnsiTheme="majorHAnsi" w:cs="Times New Roman"/>
          <w:lang w:val="cs-CZ"/>
        </w:rPr>
      </w:pPr>
      <w:r w:rsidRPr="00DA405F">
        <w:rPr>
          <w:rFonts w:asciiTheme="majorHAnsi" w:hAnsiTheme="majorHAnsi" w:cs="Times New Roman"/>
          <w:lang w:val="cs-CZ"/>
        </w:rPr>
        <w:t xml:space="preserve">Počet stran: </w:t>
      </w:r>
      <w:r w:rsidRPr="00DA405F">
        <w:rPr>
          <w:rFonts w:asciiTheme="majorHAnsi" w:hAnsiTheme="majorHAnsi" w:cs="Times New Roman"/>
          <w:lang w:val="cs-CZ"/>
        </w:rPr>
        <w:tab/>
      </w:r>
      <w:r w:rsidR="00FD62EE">
        <w:rPr>
          <w:rFonts w:asciiTheme="majorHAnsi" w:hAnsiTheme="majorHAnsi" w:cs="Times New Roman"/>
          <w:lang w:val="cs-CZ"/>
        </w:rPr>
        <w:t>1</w:t>
      </w:r>
      <w:r w:rsidR="00323393">
        <w:rPr>
          <w:rFonts w:asciiTheme="majorHAnsi" w:hAnsiTheme="majorHAnsi" w:cs="Times New Roman"/>
          <w:lang w:val="cs-CZ"/>
        </w:rPr>
        <w:t>32</w:t>
      </w:r>
      <w:r w:rsidRPr="00DA405F">
        <w:rPr>
          <w:rFonts w:asciiTheme="majorHAnsi" w:hAnsiTheme="majorHAnsi" w:cs="Times New Roman"/>
          <w:lang w:val="cs-CZ"/>
        </w:rPr>
        <w:t xml:space="preserve"> stran /</w:t>
      </w:r>
      <w:r w:rsidR="005C3EA8">
        <w:rPr>
          <w:rFonts w:asciiTheme="majorHAnsi" w:hAnsiTheme="majorHAnsi" w:cs="Times New Roman"/>
          <w:lang w:val="cs-CZ"/>
        </w:rPr>
        <w:t>0</w:t>
      </w:r>
      <w:r w:rsidRPr="00DA405F">
        <w:rPr>
          <w:rFonts w:asciiTheme="majorHAnsi" w:hAnsiTheme="majorHAnsi" w:cs="Times New Roman"/>
          <w:lang w:val="cs-CZ"/>
        </w:rPr>
        <w:t xml:space="preserve"> stran příloh  </w:t>
      </w:r>
    </w:p>
    <w:p w:rsidR="00AA3465" w:rsidRPr="00DA405F" w:rsidRDefault="00AA3465" w:rsidP="00164671">
      <w:pPr>
        <w:spacing w:after="0" w:line="360" w:lineRule="auto"/>
        <w:jc w:val="both"/>
        <w:rPr>
          <w:rFonts w:asciiTheme="majorHAnsi" w:hAnsiTheme="majorHAnsi" w:cs="Times New Roman"/>
          <w:lang w:val="cs-CZ"/>
        </w:rPr>
      </w:pPr>
    </w:p>
    <w:p w:rsidR="00AA3465" w:rsidRPr="00DA405F" w:rsidRDefault="00AA3465" w:rsidP="00164671">
      <w:pPr>
        <w:spacing w:after="0" w:line="360" w:lineRule="auto"/>
        <w:jc w:val="both"/>
        <w:rPr>
          <w:rFonts w:asciiTheme="majorHAnsi" w:hAnsiTheme="majorHAnsi" w:cs="Times New Roman"/>
          <w:lang w:val="cs-CZ"/>
        </w:rPr>
      </w:pPr>
    </w:p>
    <w:p w:rsidR="00AA3465" w:rsidRPr="00DA405F" w:rsidRDefault="00AA3465" w:rsidP="00164671">
      <w:pPr>
        <w:spacing w:after="0" w:line="360" w:lineRule="auto"/>
        <w:jc w:val="both"/>
        <w:rPr>
          <w:rFonts w:asciiTheme="majorHAnsi" w:hAnsiTheme="majorHAnsi" w:cs="Times New Roman"/>
          <w:b/>
          <w:lang w:val="cs-CZ"/>
        </w:rPr>
      </w:pPr>
      <w:r w:rsidRPr="00DA405F">
        <w:rPr>
          <w:rFonts w:asciiTheme="majorHAnsi" w:hAnsiTheme="majorHAnsi" w:cs="Times New Roman"/>
          <w:b/>
          <w:lang w:val="cs-CZ"/>
        </w:rPr>
        <w:t>Výběr tématu a pramenů</w:t>
      </w:r>
      <w:r w:rsidR="00EA15E4" w:rsidRPr="00DA405F">
        <w:rPr>
          <w:rFonts w:asciiTheme="majorHAnsi" w:hAnsiTheme="majorHAnsi" w:cs="Times New Roman"/>
          <w:b/>
          <w:lang w:val="cs-CZ"/>
        </w:rPr>
        <w:t>, vymezení pojmů</w:t>
      </w:r>
      <w:r w:rsidRPr="00DA405F">
        <w:rPr>
          <w:rFonts w:asciiTheme="majorHAnsi" w:hAnsiTheme="majorHAnsi" w:cs="Times New Roman"/>
          <w:b/>
          <w:lang w:val="cs-CZ"/>
        </w:rPr>
        <w:t xml:space="preserve">: </w:t>
      </w:r>
    </w:p>
    <w:p w:rsidR="00CD339A" w:rsidRDefault="00323393" w:rsidP="00FD62EE">
      <w:pPr>
        <w:spacing w:after="0" w:line="360" w:lineRule="auto"/>
        <w:jc w:val="both"/>
        <w:rPr>
          <w:rFonts w:asciiTheme="majorHAnsi" w:hAnsiTheme="majorHAnsi" w:cs="Times New Roman"/>
          <w:lang w:val="cs-CZ"/>
        </w:rPr>
      </w:pPr>
      <w:r>
        <w:rPr>
          <w:rFonts w:asciiTheme="majorHAnsi" w:hAnsiTheme="majorHAnsi" w:cs="Times New Roman"/>
          <w:lang w:val="cs-CZ"/>
        </w:rPr>
        <w:t xml:space="preserve">Volbou tématu a pramenů se kolegyně </w:t>
      </w:r>
      <w:proofErr w:type="spellStart"/>
      <w:r>
        <w:rPr>
          <w:rFonts w:asciiTheme="majorHAnsi" w:hAnsiTheme="majorHAnsi" w:cs="Times New Roman"/>
          <w:lang w:val="cs-CZ"/>
        </w:rPr>
        <w:t>Kutějová</w:t>
      </w:r>
      <w:proofErr w:type="spellEnd"/>
      <w:r>
        <w:rPr>
          <w:rFonts w:asciiTheme="majorHAnsi" w:hAnsiTheme="majorHAnsi" w:cs="Times New Roman"/>
          <w:lang w:val="cs-CZ"/>
        </w:rPr>
        <w:t xml:space="preserve"> oddala problematice, která sice nepatří k opomíjeným v české historiografii, ale rovněž vždy zaujímá spíše marginální pozici, zvláště týká-li zájem historiků právě oblasti středověk</w:t>
      </w:r>
      <w:r w:rsidR="00A9718E">
        <w:rPr>
          <w:rFonts w:asciiTheme="majorHAnsi" w:hAnsiTheme="majorHAnsi" w:cs="Times New Roman"/>
          <w:lang w:val="cs-CZ"/>
        </w:rPr>
        <w:t xml:space="preserve">ých dějin a oblasti </w:t>
      </w:r>
      <w:r>
        <w:rPr>
          <w:rFonts w:asciiTheme="majorHAnsi" w:hAnsiTheme="majorHAnsi" w:cs="Times New Roman"/>
          <w:lang w:val="cs-CZ"/>
        </w:rPr>
        <w:t xml:space="preserve">každodennosti v bratrstvech (pro novověk už tato marginalizace neplatí). </w:t>
      </w:r>
      <w:r w:rsidR="00A9718E">
        <w:rPr>
          <w:rFonts w:asciiTheme="majorHAnsi" w:hAnsiTheme="majorHAnsi" w:cs="Times New Roman"/>
          <w:lang w:val="cs-CZ"/>
        </w:rPr>
        <w:t>Když se k této volbě přičte autorčina velmi pečlivá práce se skutečně širokou pramennou základnou (povětšinou needitovanou), i její schopnost vyhledat si k tématu odpovídající domácí literaturu a nechat se jí inspirovat, pak lze konstatovat, že se její text může směle zařadit mezi odborné texty jejích historiografických předchůdců (které v některých bodech dále rozvíjí). S jejím rozvrstvením tématu i s vymezením základních pojmů lze jistě souhlasit, byť právě dělení různých forem bratrských sdružení není vždy zcela jednoznačné a možná by si zasloužilo ještě detailnější kategorizaci</w:t>
      </w:r>
      <w:r w:rsidR="00CD339A">
        <w:rPr>
          <w:rFonts w:asciiTheme="majorHAnsi" w:hAnsiTheme="majorHAnsi" w:cs="Times New Roman"/>
          <w:lang w:val="cs-CZ"/>
        </w:rPr>
        <w:t xml:space="preserve">, třeba právě díky detailním zkušenostem z pramenů. Zde mám na mysli </w:t>
      </w:r>
      <w:r w:rsidR="00A9718E">
        <w:rPr>
          <w:rFonts w:asciiTheme="majorHAnsi" w:hAnsiTheme="majorHAnsi" w:cs="Times New Roman"/>
          <w:lang w:val="cs-CZ"/>
        </w:rPr>
        <w:t>např. specifický případ střeleckého b</w:t>
      </w:r>
      <w:r w:rsidR="00CD339A">
        <w:rPr>
          <w:rFonts w:asciiTheme="majorHAnsi" w:hAnsiTheme="majorHAnsi" w:cs="Times New Roman"/>
          <w:lang w:val="cs-CZ"/>
        </w:rPr>
        <w:t xml:space="preserve">ratrstvy, </w:t>
      </w:r>
      <w:r w:rsidR="00A9718E">
        <w:rPr>
          <w:rFonts w:asciiTheme="majorHAnsi" w:hAnsiTheme="majorHAnsi" w:cs="Times New Roman"/>
          <w:lang w:val="cs-CZ"/>
        </w:rPr>
        <w:t>j</w:t>
      </w:r>
      <w:r w:rsidR="00CD339A">
        <w:rPr>
          <w:rFonts w:asciiTheme="majorHAnsi" w:hAnsiTheme="majorHAnsi" w:cs="Times New Roman"/>
          <w:lang w:val="cs-CZ"/>
        </w:rPr>
        <w:t xml:space="preserve">ež nelze zařadit mezi náboženská bez výhrad, nebo zvláštní podobu tzv. kněžských bratrstev, kterou čtenář rovněž nemá možnost poznat ve všech aspektech a problematických charakteristikách. Toto jsou však detaily, spíše výjimky potvrzující jinak zodpovědný přístup autorky k pramenným i sekundárním materiálům a tématu celkově. A to bez pomoci vedoucí! Eliška </w:t>
      </w:r>
      <w:proofErr w:type="spellStart"/>
      <w:r w:rsidR="00CD339A">
        <w:rPr>
          <w:rFonts w:asciiTheme="majorHAnsi" w:hAnsiTheme="majorHAnsi" w:cs="Times New Roman"/>
          <w:lang w:val="cs-CZ"/>
        </w:rPr>
        <w:t>Kutějová</w:t>
      </w:r>
      <w:proofErr w:type="spellEnd"/>
      <w:r w:rsidR="00CD339A">
        <w:rPr>
          <w:rFonts w:asciiTheme="majorHAnsi" w:hAnsiTheme="majorHAnsi" w:cs="Times New Roman"/>
          <w:lang w:val="cs-CZ"/>
        </w:rPr>
        <w:t xml:space="preserve"> pracovala snad s výjimkou jedné konzultace zcela sama, odevzdala až takřka</w:t>
      </w:r>
      <w:r w:rsidR="0073246D">
        <w:rPr>
          <w:rFonts w:asciiTheme="majorHAnsi" w:hAnsiTheme="majorHAnsi" w:cs="Times New Roman"/>
          <w:lang w:val="cs-CZ"/>
        </w:rPr>
        <w:t xml:space="preserve"> hotový text, který mohl být (na rozdíl od jiných takových případů) přijat k obhajobě</w:t>
      </w:r>
      <w:r w:rsidR="00CD339A">
        <w:rPr>
          <w:rFonts w:asciiTheme="majorHAnsi" w:hAnsiTheme="majorHAnsi" w:cs="Times New Roman"/>
          <w:lang w:val="cs-CZ"/>
        </w:rPr>
        <w:t xml:space="preserve">.  </w:t>
      </w:r>
    </w:p>
    <w:p w:rsidR="00CD339A" w:rsidRDefault="00CD339A" w:rsidP="00FD62EE">
      <w:pPr>
        <w:spacing w:after="0" w:line="360" w:lineRule="auto"/>
        <w:jc w:val="both"/>
        <w:rPr>
          <w:rFonts w:asciiTheme="majorHAnsi" w:hAnsiTheme="majorHAnsi" w:cs="Times New Roman"/>
          <w:lang w:val="cs-CZ"/>
        </w:rPr>
      </w:pPr>
      <w:r>
        <w:rPr>
          <w:rFonts w:asciiTheme="majorHAnsi" w:hAnsiTheme="majorHAnsi" w:cs="Times New Roman"/>
          <w:lang w:val="cs-CZ"/>
        </w:rPr>
        <w:t xml:space="preserve">Snad i proto si dovolím dvě poznámky vedoucí, které nestihly být akcentovány v práci. Prvním z nich je absence zahraniční literatury. Ta by mohla nabídnout autorce jednak prostor pro to, aby svůj detailní popis českého zasadila do obecnějšího kontextu, třeba jen střední Evropy, jednak by jí navedla na další otázky, které je možné pramenům </w:t>
      </w:r>
      <w:proofErr w:type="gramStart"/>
      <w:r>
        <w:rPr>
          <w:rFonts w:asciiTheme="majorHAnsi" w:hAnsiTheme="majorHAnsi" w:cs="Times New Roman"/>
          <w:lang w:val="cs-CZ"/>
        </w:rPr>
        <w:t>klást a jednak</w:t>
      </w:r>
      <w:proofErr w:type="gramEnd"/>
      <w:r>
        <w:rPr>
          <w:rFonts w:asciiTheme="majorHAnsi" w:hAnsiTheme="majorHAnsi" w:cs="Times New Roman"/>
          <w:lang w:val="cs-CZ"/>
        </w:rPr>
        <w:t xml:space="preserve"> by jí poskytla pevnější základnu pro vyslovení některých zobecňujících závěrů, případně hypotéz. </w:t>
      </w:r>
      <w:r w:rsidR="0073246D">
        <w:rPr>
          <w:rFonts w:asciiTheme="majorHAnsi" w:hAnsiTheme="majorHAnsi" w:cs="Times New Roman"/>
          <w:lang w:val="cs-CZ"/>
        </w:rPr>
        <w:t xml:space="preserve">Druhou poznámkou je pak akcent </w:t>
      </w:r>
      <w:r w:rsidR="0073246D">
        <w:rPr>
          <w:rFonts w:asciiTheme="majorHAnsi" w:hAnsiTheme="majorHAnsi" w:cs="Times New Roman"/>
          <w:lang w:val="cs-CZ"/>
        </w:rPr>
        <w:lastRenderedPageBreak/>
        <w:t xml:space="preserve">na téma genderu, který se zdá být v práci spíše okrajovým tématem, byť podle autorčina vědeckého zaměření by měl stát spíše v popředí zájmu. Netvrdím, že tento aspekt měl být zvýrazňován za každou cenu a spíše si cením toho, že autorka „neohýbala násilím“ svědectví pramenů jen s ohledem na tuto problematiku – kvalita práce je díky tomu dostatečně vysoká. Jen bych přece jen doporučila, aby svou obrátila ještě více pozornosti ke srovnání a vzájemné interakci mužského a ženského prostoru v bratrské každodennosti a přinesla o něco podrobnější závěry. (Nabízelo by se například srovnání donací a jejich finanční výše, úcty k jednotlivým patronům, více kvantifikace v zastoupení členů a členek – nakolik to prameny umožní, </w:t>
      </w:r>
      <w:proofErr w:type="spellStart"/>
      <w:r w:rsidR="0073246D">
        <w:rPr>
          <w:rFonts w:asciiTheme="majorHAnsi" w:hAnsiTheme="majorHAnsi" w:cs="Times New Roman"/>
          <w:lang w:val="cs-CZ"/>
        </w:rPr>
        <w:t>etc</w:t>
      </w:r>
      <w:proofErr w:type="spellEnd"/>
      <w:r w:rsidR="0073246D">
        <w:rPr>
          <w:rFonts w:asciiTheme="majorHAnsi" w:hAnsiTheme="majorHAnsi" w:cs="Times New Roman"/>
          <w:lang w:val="cs-CZ"/>
        </w:rPr>
        <w:t xml:space="preserve">.). Zde už se otevírá prostor i pro částečné závěry, hypotézy, samozřejmě za pomoci komparace se zahraničním prostředím, mnohdy bohatším na prameny  </w:t>
      </w:r>
    </w:p>
    <w:p w:rsidR="00485592" w:rsidRDefault="00485592" w:rsidP="00FD62EE">
      <w:pPr>
        <w:spacing w:after="0" w:line="360" w:lineRule="auto"/>
        <w:jc w:val="both"/>
        <w:rPr>
          <w:rFonts w:asciiTheme="majorHAnsi" w:hAnsiTheme="majorHAnsi" w:cs="Times New Roman"/>
          <w:lang w:val="cs-CZ"/>
        </w:rPr>
      </w:pPr>
      <w:r>
        <w:rPr>
          <w:rFonts w:asciiTheme="majorHAnsi" w:hAnsiTheme="majorHAnsi" w:cs="Times New Roman"/>
          <w:lang w:val="cs-CZ"/>
        </w:rPr>
        <w:t xml:space="preserve">Hodnocení: </w:t>
      </w:r>
      <w:r w:rsidR="00A9718E">
        <w:rPr>
          <w:rFonts w:asciiTheme="majorHAnsi" w:hAnsiTheme="majorHAnsi" w:cs="Times New Roman"/>
          <w:lang w:val="cs-CZ"/>
        </w:rPr>
        <w:t>1</w:t>
      </w:r>
      <w:r w:rsidR="0073246D">
        <w:rPr>
          <w:rFonts w:asciiTheme="majorHAnsi" w:hAnsiTheme="majorHAnsi" w:cs="Times New Roman"/>
          <w:lang w:val="cs-CZ"/>
        </w:rPr>
        <w:t>-</w:t>
      </w:r>
    </w:p>
    <w:p w:rsidR="00AA3465" w:rsidRPr="00DA405F" w:rsidRDefault="00AA3465" w:rsidP="00164671">
      <w:pPr>
        <w:spacing w:after="0" w:line="360" w:lineRule="auto"/>
        <w:jc w:val="both"/>
        <w:rPr>
          <w:rFonts w:asciiTheme="majorHAnsi" w:hAnsiTheme="majorHAnsi" w:cs="Times New Roman"/>
          <w:lang w:val="cs-CZ"/>
        </w:rPr>
      </w:pPr>
    </w:p>
    <w:p w:rsidR="00AA3465" w:rsidRPr="00DA405F" w:rsidRDefault="00AA3465" w:rsidP="00164671">
      <w:pPr>
        <w:spacing w:after="0" w:line="360" w:lineRule="auto"/>
        <w:jc w:val="both"/>
        <w:rPr>
          <w:rFonts w:asciiTheme="majorHAnsi" w:hAnsiTheme="majorHAnsi" w:cs="Times New Roman"/>
          <w:b/>
          <w:lang w:val="cs-CZ"/>
        </w:rPr>
      </w:pPr>
      <w:r w:rsidRPr="00DA405F">
        <w:rPr>
          <w:rFonts w:asciiTheme="majorHAnsi" w:hAnsiTheme="majorHAnsi" w:cs="Times New Roman"/>
          <w:b/>
          <w:lang w:val="cs-CZ"/>
        </w:rPr>
        <w:t>Zpracování a metodologie. Argumentace</w:t>
      </w:r>
    </w:p>
    <w:p w:rsidR="00E55A57" w:rsidRPr="00DA405F" w:rsidRDefault="0073246D" w:rsidP="0073246D">
      <w:pPr>
        <w:spacing w:after="0" w:line="360" w:lineRule="auto"/>
        <w:jc w:val="both"/>
        <w:rPr>
          <w:rFonts w:asciiTheme="majorHAnsi" w:hAnsiTheme="majorHAnsi" w:cs="Times New Roman"/>
          <w:lang w:val="cs-CZ"/>
        </w:rPr>
      </w:pPr>
      <w:r>
        <w:rPr>
          <w:rFonts w:asciiTheme="majorHAnsi" w:hAnsiTheme="majorHAnsi" w:cs="Times New Roman"/>
          <w:lang w:val="cs-CZ"/>
        </w:rPr>
        <w:t xml:space="preserve">Popis jednotlivých sfér každodennosti bratrstev </w:t>
      </w:r>
      <w:r w:rsidR="0034225B">
        <w:rPr>
          <w:rFonts w:asciiTheme="majorHAnsi" w:hAnsiTheme="majorHAnsi" w:cs="Times New Roman"/>
          <w:lang w:val="cs-CZ"/>
        </w:rPr>
        <w:t xml:space="preserve">staví autorka na mnoha konkrétních příkladech, na základě kterých vyslovuje obecné charakteristiky a závěry. V jejich rámci však mnohdy též zachytí zajímavé drobné odchylky z pravidel, což dodává tématu </w:t>
      </w:r>
      <w:r w:rsidR="00131C98">
        <w:rPr>
          <w:rFonts w:asciiTheme="majorHAnsi" w:hAnsiTheme="majorHAnsi" w:cs="Times New Roman"/>
          <w:lang w:val="cs-CZ"/>
        </w:rPr>
        <w:t xml:space="preserve">příjemnou </w:t>
      </w:r>
      <w:r w:rsidR="0034225B">
        <w:rPr>
          <w:rFonts w:asciiTheme="majorHAnsi" w:hAnsiTheme="majorHAnsi" w:cs="Times New Roman"/>
          <w:lang w:val="cs-CZ"/>
        </w:rPr>
        <w:t>živo</w:t>
      </w:r>
      <w:r w:rsidR="00131C98">
        <w:rPr>
          <w:rFonts w:asciiTheme="majorHAnsi" w:hAnsiTheme="majorHAnsi" w:cs="Times New Roman"/>
          <w:lang w:val="cs-CZ"/>
        </w:rPr>
        <w:t>s</w:t>
      </w:r>
      <w:r w:rsidR="0034225B">
        <w:rPr>
          <w:rFonts w:asciiTheme="majorHAnsi" w:hAnsiTheme="majorHAnsi" w:cs="Times New Roman"/>
          <w:lang w:val="cs-CZ"/>
        </w:rPr>
        <w:t xml:space="preserve">t. Povětšinou je míra konkrétních příkladů ve prospěch obecných závěrů celkem dobře vyvážená, jen občas čtenář v přemíře jednotlivin trochu ztrácí představu, kam text míří. Například v případě zbožných odkazů cechům na s. 100-102 v přemíře odkazů nevíme, na jaké zbožné účely jsou vlastně určeny, až na s. 103 připadneme na zmínky o kalichu a vosku. Zde by vyšší míra zobecnění pomohla. </w:t>
      </w:r>
      <w:r w:rsidR="00131C98">
        <w:rPr>
          <w:rFonts w:asciiTheme="majorHAnsi" w:hAnsiTheme="majorHAnsi" w:cs="Times New Roman"/>
          <w:lang w:val="cs-CZ"/>
        </w:rPr>
        <w:t xml:space="preserve">Výběr témat z každodennosti bratrstev postihuje všechny klíčové a zachytitelné aktivity, pravidla jejich organizace a fungování. </w:t>
      </w:r>
      <w:r w:rsidR="0034225B">
        <w:rPr>
          <w:rFonts w:asciiTheme="majorHAnsi" w:hAnsiTheme="majorHAnsi" w:cs="Times New Roman"/>
          <w:lang w:val="cs-CZ"/>
        </w:rPr>
        <w:t>Zajímavě z textu rovněž vystupuje specifický stav české společnosti rozdělené „dvojí vírou“, což samozřejmě reflektuj</w:t>
      </w:r>
      <w:r w:rsidR="00131C98">
        <w:rPr>
          <w:rFonts w:asciiTheme="majorHAnsi" w:hAnsiTheme="majorHAnsi" w:cs="Times New Roman"/>
          <w:lang w:val="cs-CZ"/>
        </w:rPr>
        <w:t>í</w:t>
      </w:r>
      <w:r w:rsidR="0034225B">
        <w:rPr>
          <w:rFonts w:asciiTheme="majorHAnsi" w:hAnsiTheme="majorHAnsi" w:cs="Times New Roman"/>
          <w:lang w:val="cs-CZ"/>
        </w:rPr>
        <w:t xml:space="preserve"> i bratrstva. Stejně tak se setkáváme i se zajímavou otázkou jazyka v liturgii a </w:t>
      </w:r>
      <w:r w:rsidR="00131C98">
        <w:rPr>
          <w:rFonts w:asciiTheme="majorHAnsi" w:hAnsiTheme="majorHAnsi" w:cs="Times New Roman"/>
          <w:lang w:val="cs-CZ"/>
        </w:rPr>
        <w:t xml:space="preserve">s ním </w:t>
      </w:r>
      <w:r w:rsidR="0034225B">
        <w:rPr>
          <w:rFonts w:asciiTheme="majorHAnsi" w:hAnsiTheme="majorHAnsi" w:cs="Times New Roman"/>
          <w:lang w:val="cs-CZ"/>
        </w:rPr>
        <w:t>souvis</w:t>
      </w:r>
      <w:r w:rsidR="00131C98">
        <w:rPr>
          <w:rFonts w:asciiTheme="majorHAnsi" w:hAnsiTheme="majorHAnsi" w:cs="Times New Roman"/>
          <w:lang w:val="cs-CZ"/>
        </w:rPr>
        <w:t>ející otázkou</w:t>
      </w:r>
      <w:r w:rsidR="0034225B">
        <w:rPr>
          <w:rFonts w:asciiTheme="majorHAnsi" w:hAnsiTheme="majorHAnsi" w:cs="Times New Roman"/>
          <w:lang w:val="cs-CZ"/>
        </w:rPr>
        <w:t xml:space="preserve"> (ne)rovných šancí vzdělaných a nevzdělaných, mužů a žen. I </w:t>
      </w:r>
      <w:r w:rsidR="00131C98">
        <w:rPr>
          <w:rFonts w:asciiTheme="majorHAnsi" w:hAnsiTheme="majorHAnsi" w:cs="Times New Roman"/>
          <w:lang w:val="cs-CZ"/>
        </w:rPr>
        <w:t xml:space="preserve">z těchto kapitol autorka přináší odborné dílčí závěry – zde bych nicméně uvítala, kdyby byla ve svých závěrech </w:t>
      </w:r>
      <w:r w:rsidR="0034225B">
        <w:rPr>
          <w:rFonts w:asciiTheme="majorHAnsi" w:hAnsiTheme="majorHAnsi" w:cs="Times New Roman"/>
          <w:lang w:val="cs-CZ"/>
        </w:rPr>
        <w:t xml:space="preserve">ještě podrobnější </w:t>
      </w:r>
      <w:r w:rsidR="00131C98">
        <w:rPr>
          <w:rFonts w:asciiTheme="majorHAnsi" w:hAnsiTheme="majorHAnsi" w:cs="Times New Roman"/>
          <w:lang w:val="cs-CZ"/>
        </w:rPr>
        <w:t>a kladla si další pátrající otázky (např. proč si nepřečteme nic o němčině v liturgických zpěvech bratrstev?). Samostatně stojící kapitola o rozdílných rolích a pravomocích mužů a žen je pak opět cenným, četnými prameny podepřeným shrnutím, zachycující</w:t>
      </w:r>
      <w:r w:rsidR="00D64F65">
        <w:rPr>
          <w:rFonts w:asciiTheme="majorHAnsi" w:hAnsiTheme="majorHAnsi" w:cs="Times New Roman"/>
          <w:lang w:val="cs-CZ"/>
        </w:rPr>
        <w:t>m</w:t>
      </w:r>
      <w:r w:rsidR="00131C98">
        <w:rPr>
          <w:rFonts w:asciiTheme="majorHAnsi" w:hAnsiTheme="majorHAnsi" w:cs="Times New Roman"/>
          <w:lang w:val="cs-CZ"/>
        </w:rPr>
        <w:t xml:space="preserve"> ne</w:t>
      </w:r>
      <w:r w:rsidR="00D64F65">
        <w:rPr>
          <w:rFonts w:asciiTheme="majorHAnsi" w:hAnsiTheme="majorHAnsi" w:cs="Times New Roman"/>
          <w:lang w:val="cs-CZ"/>
        </w:rPr>
        <w:t>-</w:t>
      </w:r>
      <w:r w:rsidR="00131C98">
        <w:rPr>
          <w:rFonts w:asciiTheme="majorHAnsi" w:hAnsiTheme="majorHAnsi" w:cs="Times New Roman"/>
          <w:lang w:val="cs-CZ"/>
        </w:rPr>
        <w:t>vždy</w:t>
      </w:r>
      <w:r w:rsidR="00D64F65">
        <w:rPr>
          <w:rFonts w:asciiTheme="majorHAnsi" w:hAnsiTheme="majorHAnsi" w:cs="Times New Roman"/>
          <w:lang w:val="cs-CZ"/>
        </w:rPr>
        <w:t>-</w:t>
      </w:r>
      <w:r w:rsidR="00131C98">
        <w:rPr>
          <w:rFonts w:asciiTheme="majorHAnsi" w:hAnsiTheme="majorHAnsi" w:cs="Times New Roman"/>
          <w:lang w:val="cs-CZ"/>
        </w:rPr>
        <w:t>jen</w:t>
      </w:r>
      <w:r w:rsidR="00D64F65">
        <w:rPr>
          <w:rFonts w:asciiTheme="majorHAnsi" w:hAnsiTheme="majorHAnsi" w:cs="Times New Roman"/>
          <w:lang w:val="cs-CZ"/>
        </w:rPr>
        <w:t>-</w:t>
      </w:r>
      <w:r w:rsidR="00131C98">
        <w:rPr>
          <w:rFonts w:asciiTheme="majorHAnsi" w:hAnsiTheme="majorHAnsi" w:cs="Times New Roman"/>
          <w:lang w:val="cs-CZ"/>
        </w:rPr>
        <w:t xml:space="preserve">černobílé </w:t>
      </w:r>
      <w:r w:rsidR="00D64F65">
        <w:rPr>
          <w:rFonts w:asciiTheme="majorHAnsi" w:hAnsiTheme="majorHAnsi" w:cs="Times New Roman"/>
          <w:lang w:val="cs-CZ"/>
        </w:rPr>
        <w:t xml:space="preserve">středověké </w:t>
      </w:r>
      <w:r w:rsidR="00131C98">
        <w:rPr>
          <w:rFonts w:asciiTheme="majorHAnsi" w:hAnsiTheme="majorHAnsi" w:cs="Times New Roman"/>
          <w:lang w:val="cs-CZ"/>
        </w:rPr>
        <w:t>rozvrstvení mužské a ženské účasti na náboženských a společenských aktivitách bratrstev</w:t>
      </w:r>
      <w:r w:rsidR="00D64F65">
        <w:rPr>
          <w:rFonts w:asciiTheme="majorHAnsi" w:hAnsiTheme="majorHAnsi" w:cs="Times New Roman"/>
          <w:lang w:val="cs-CZ"/>
        </w:rPr>
        <w:t>, když i v mlčení pramenů odhaluje pootevřená dvířka pro zapojení žen</w:t>
      </w:r>
      <w:r w:rsidR="00131C98">
        <w:rPr>
          <w:rFonts w:asciiTheme="majorHAnsi" w:hAnsiTheme="majorHAnsi" w:cs="Times New Roman"/>
          <w:lang w:val="cs-CZ"/>
        </w:rPr>
        <w:t xml:space="preserve">.      </w:t>
      </w:r>
      <w:r w:rsidR="0034225B">
        <w:rPr>
          <w:rFonts w:asciiTheme="majorHAnsi" w:hAnsiTheme="majorHAnsi" w:cs="Times New Roman"/>
          <w:lang w:val="cs-CZ"/>
        </w:rPr>
        <w:t xml:space="preserve">    </w:t>
      </w:r>
    </w:p>
    <w:p w:rsidR="00AA3465" w:rsidRPr="00DA405F" w:rsidRDefault="00131C98" w:rsidP="00164671">
      <w:pPr>
        <w:spacing w:after="0" w:line="360" w:lineRule="auto"/>
        <w:jc w:val="both"/>
        <w:rPr>
          <w:rFonts w:asciiTheme="majorHAnsi" w:hAnsiTheme="majorHAnsi" w:cs="Times New Roman"/>
          <w:lang w:val="cs-CZ"/>
        </w:rPr>
      </w:pPr>
      <w:r>
        <w:rPr>
          <w:rFonts w:asciiTheme="majorHAnsi" w:hAnsiTheme="majorHAnsi" w:cs="Times New Roman"/>
          <w:lang w:val="cs-CZ"/>
        </w:rPr>
        <w:t>Hodnocení: 1</w:t>
      </w:r>
      <w:r w:rsidR="00437602" w:rsidRPr="00DA405F">
        <w:rPr>
          <w:rFonts w:asciiTheme="majorHAnsi" w:hAnsiTheme="majorHAnsi" w:cs="Times New Roman"/>
          <w:lang w:val="cs-CZ"/>
        </w:rPr>
        <w:t xml:space="preserve"> </w:t>
      </w:r>
      <w:r w:rsidR="00AA3465" w:rsidRPr="00DA405F">
        <w:rPr>
          <w:rFonts w:asciiTheme="majorHAnsi" w:hAnsiTheme="majorHAnsi" w:cs="Times New Roman"/>
          <w:lang w:val="cs-CZ"/>
        </w:rPr>
        <w:t xml:space="preserve">           </w:t>
      </w:r>
    </w:p>
    <w:p w:rsidR="00AA3465" w:rsidRPr="00DA405F" w:rsidRDefault="00AA3465" w:rsidP="00164671">
      <w:pPr>
        <w:spacing w:after="0" w:line="360" w:lineRule="auto"/>
        <w:jc w:val="both"/>
        <w:rPr>
          <w:rFonts w:asciiTheme="majorHAnsi" w:hAnsiTheme="majorHAnsi" w:cs="Times New Roman"/>
          <w:lang w:val="cs-CZ"/>
        </w:rPr>
      </w:pPr>
    </w:p>
    <w:p w:rsidR="00AA3465" w:rsidRDefault="00AA3465" w:rsidP="00164671">
      <w:pPr>
        <w:spacing w:after="0" w:line="360" w:lineRule="auto"/>
        <w:jc w:val="both"/>
        <w:rPr>
          <w:rFonts w:asciiTheme="majorHAnsi" w:hAnsiTheme="majorHAnsi" w:cs="Times New Roman"/>
          <w:b/>
          <w:lang w:val="cs-CZ"/>
        </w:rPr>
      </w:pPr>
      <w:r w:rsidRPr="00DA405F">
        <w:rPr>
          <w:rFonts w:asciiTheme="majorHAnsi" w:hAnsiTheme="majorHAnsi" w:cs="Times New Roman"/>
          <w:b/>
          <w:lang w:val="cs-CZ"/>
        </w:rPr>
        <w:lastRenderedPageBreak/>
        <w:t>Styl a jazyk</w:t>
      </w:r>
    </w:p>
    <w:p w:rsidR="00131C98" w:rsidRDefault="00D64F65" w:rsidP="00131C98">
      <w:pPr>
        <w:spacing w:after="0" w:line="360" w:lineRule="auto"/>
        <w:jc w:val="both"/>
        <w:rPr>
          <w:rFonts w:asciiTheme="majorHAnsi" w:hAnsiTheme="majorHAnsi" w:cs="Times New Roman"/>
          <w:lang w:val="cs-CZ"/>
        </w:rPr>
      </w:pPr>
      <w:r>
        <w:rPr>
          <w:rFonts w:asciiTheme="majorHAnsi" w:hAnsiTheme="majorHAnsi" w:cs="Times New Roman"/>
          <w:lang w:val="cs-CZ"/>
        </w:rPr>
        <w:t xml:space="preserve">Nezbývá mi než vnést poslední pochvalu a to na kultivovaný jazyk a stylistiku. Obé jen podtrhuje fakt, že </w:t>
      </w:r>
      <w:r w:rsidR="00131C98">
        <w:rPr>
          <w:rFonts w:asciiTheme="majorHAnsi" w:hAnsiTheme="majorHAnsi" w:cs="Times New Roman"/>
          <w:lang w:val="cs-CZ"/>
        </w:rPr>
        <w:t xml:space="preserve">práce Elišky </w:t>
      </w:r>
      <w:proofErr w:type="spellStart"/>
      <w:r w:rsidR="00131C98">
        <w:rPr>
          <w:rFonts w:asciiTheme="majorHAnsi" w:hAnsiTheme="majorHAnsi" w:cs="Times New Roman"/>
          <w:lang w:val="cs-CZ"/>
        </w:rPr>
        <w:t>Kutějové</w:t>
      </w:r>
      <w:proofErr w:type="spellEnd"/>
      <w:r w:rsidR="00131C98">
        <w:rPr>
          <w:rFonts w:asciiTheme="majorHAnsi" w:hAnsiTheme="majorHAnsi" w:cs="Times New Roman"/>
          <w:lang w:val="cs-CZ"/>
        </w:rPr>
        <w:t xml:space="preserve"> nese známky dlouho zrajícího textu, promyšleného a velmi dobře</w:t>
      </w:r>
      <w:r>
        <w:rPr>
          <w:rFonts w:asciiTheme="majorHAnsi" w:hAnsiTheme="majorHAnsi" w:cs="Times New Roman"/>
          <w:lang w:val="cs-CZ"/>
        </w:rPr>
        <w:t xml:space="preserve"> formulovaného.</w:t>
      </w:r>
      <w:r w:rsidR="00131C98">
        <w:rPr>
          <w:rFonts w:asciiTheme="majorHAnsi" w:hAnsiTheme="majorHAnsi" w:cs="Times New Roman"/>
          <w:lang w:val="cs-CZ"/>
        </w:rPr>
        <w:t xml:space="preserve"> </w:t>
      </w:r>
    </w:p>
    <w:p w:rsidR="00AA3465" w:rsidRPr="00DA405F" w:rsidRDefault="00AF4F48" w:rsidP="00164671">
      <w:pPr>
        <w:spacing w:after="0" w:line="360" w:lineRule="auto"/>
        <w:jc w:val="both"/>
        <w:rPr>
          <w:rFonts w:asciiTheme="majorHAnsi" w:hAnsiTheme="majorHAnsi" w:cs="Times New Roman"/>
          <w:lang w:val="cs-CZ"/>
        </w:rPr>
      </w:pPr>
      <w:r w:rsidRPr="00DA405F">
        <w:rPr>
          <w:rFonts w:asciiTheme="majorHAnsi" w:hAnsiTheme="majorHAnsi" w:cs="Times New Roman"/>
          <w:lang w:val="cs-CZ"/>
        </w:rPr>
        <w:t xml:space="preserve">Hodnocení: </w:t>
      </w:r>
      <w:r w:rsidR="00131C98">
        <w:rPr>
          <w:rFonts w:asciiTheme="majorHAnsi" w:hAnsiTheme="majorHAnsi" w:cs="Times New Roman"/>
          <w:lang w:val="cs-CZ"/>
        </w:rPr>
        <w:t>1</w:t>
      </w:r>
    </w:p>
    <w:p w:rsidR="00AA3465" w:rsidRDefault="00AA3465" w:rsidP="00164671">
      <w:pPr>
        <w:spacing w:after="0" w:line="360" w:lineRule="auto"/>
        <w:jc w:val="both"/>
        <w:rPr>
          <w:rFonts w:asciiTheme="majorHAnsi" w:hAnsiTheme="majorHAnsi" w:cs="Times New Roman"/>
          <w:lang w:val="cs-CZ"/>
        </w:rPr>
      </w:pPr>
    </w:p>
    <w:p w:rsidR="00370B67" w:rsidRPr="00DA405F" w:rsidRDefault="00370B67" w:rsidP="00164671">
      <w:pPr>
        <w:spacing w:after="0" w:line="360" w:lineRule="auto"/>
        <w:jc w:val="both"/>
        <w:rPr>
          <w:rFonts w:asciiTheme="majorHAnsi" w:hAnsiTheme="majorHAnsi" w:cs="Times New Roman"/>
          <w:lang w:val="cs-CZ"/>
        </w:rPr>
      </w:pPr>
    </w:p>
    <w:p w:rsidR="00AA3465" w:rsidRPr="00E55A57" w:rsidRDefault="00697459" w:rsidP="00164671">
      <w:pPr>
        <w:spacing w:after="0" w:line="360" w:lineRule="auto"/>
        <w:jc w:val="both"/>
        <w:rPr>
          <w:rFonts w:asciiTheme="majorHAnsi" w:hAnsiTheme="majorHAnsi" w:cs="Times New Roman"/>
          <w:b/>
          <w:lang w:val="cs-CZ"/>
        </w:rPr>
      </w:pPr>
      <w:r w:rsidRPr="00E55A57">
        <w:rPr>
          <w:rFonts w:asciiTheme="majorHAnsi" w:hAnsiTheme="majorHAnsi" w:cs="Times New Roman"/>
          <w:b/>
          <w:lang w:val="cs-CZ"/>
        </w:rPr>
        <w:t>Celkové h</w:t>
      </w:r>
      <w:r w:rsidR="00AA3465" w:rsidRPr="00E55A57">
        <w:rPr>
          <w:rFonts w:asciiTheme="majorHAnsi" w:hAnsiTheme="majorHAnsi" w:cs="Times New Roman"/>
          <w:b/>
          <w:lang w:val="cs-CZ"/>
        </w:rPr>
        <w:t>odnocení práce</w:t>
      </w:r>
      <w:r w:rsidRPr="00E55A57">
        <w:rPr>
          <w:rFonts w:asciiTheme="majorHAnsi" w:hAnsiTheme="majorHAnsi" w:cs="Times New Roman"/>
          <w:b/>
          <w:lang w:val="cs-CZ"/>
        </w:rPr>
        <w:t>:</w:t>
      </w:r>
      <w:r w:rsidR="00AA3465" w:rsidRPr="00E55A57">
        <w:rPr>
          <w:rFonts w:asciiTheme="majorHAnsi" w:hAnsiTheme="majorHAnsi" w:cs="Times New Roman"/>
          <w:b/>
          <w:lang w:val="cs-CZ"/>
        </w:rPr>
        <w:t xml:space="preserve"> </w:t>
      </w:r>
    </w:p>
    <w:p w:rsidR="00E55A57" w:rsidRDefault="00D64F65" w:rsidP="00102493">
      <w:pPr>
        <w:spacing w:after="0" w:line="360" w:lineRule="auto"/>
        <w:jc w:val="both"/>
        <w:rPr>
          <w:rFonts w:asciiTheme="majorHAnsi" w:hAnsiTheme="majorHAnsi" w:cs="Times New Roman"/>
          <w:lang w:val="cs-CZ"/>
        </w:rPr>
      </w:pPr>
      <w:r>
        <w:rPr>
          <w:rFonts w:asciiTheme="majorHAnsi" w:hAnsiTheme="majorHAnsi" w:cs="Times New Roman"/>
          <w:lang w:val="cs-CZ"/>
        </w:rPr>
        <w:t xml:space="preserve">Nemyslím, že je třeba dále zdůvodňovat hodnocení práce Elišky </w:t>
      </w:r>
      <w:proofErr w:type="spellStart"/>
      <w:r>
        <w:rPr>
          <w:rFonts w:asciiTheme="majorHAnsi" w:hAnsiTheme="majorHAnsi" w:cs="Times New Roman"/>
          <w:lang w:val="cs-CZ"/>
        </w:rPr>
        <w:t>Kutějové</w:t>
      </w:r>
      <w:proofErr w:type="spellEnd"/>
      <w:r>
        <w:rPr>
          <w:rFonts w:asciiTheme="majorHAnsi" w:hAnsiTheme="majorHAnsi" w:cs="Times New Roman"/>
          <w:lang w:val="cs-CZ"/>
        </w:rPr>
        <w:t xml:space="preserve"> jako </w:t>
      </w:r>
      <w:r w:rsidR="00E55A57" w:rsidRPr="00E55A57">
        <w:rPr>
          <w:rFonts w:asciiTheme="majorHAnsi" w:hAnsiTheme="majorHAnsi" w:cs="Times New Roman"/>
          <w:b/>
          <w:lang w:val="cs-CZ"/>
        </w:rPr>
        <w:t>„</w:t>
      </w:r>
      <w:r>
        <w:rPr>
          <w:rFonts w:asciiTheme="majorHAnsi" w:hAnsiTheme="majorHAnsi" w:cs="Times New Roman"/>
          <w:b/>
          <w:lang w:val="cs-CZ"/>
        </w:rPr>
        <w:t>výborné</w:t>
      </w:r>
      <w:r w:rsidR="00E55A57" w:rsidRPr="00E55A57">
        <w:rPr>
          <w:rFonts w:asciiTheme="majorHAnsi" w:hAnsiTheme="majorHAnsi" w:cs="Times New Roman"/>
          <w:b/>
          <w:lang w:val="cs-CZ"/>
        </w:rPr>
        <w:t>“</w:t>
      </w:r>
      <w:r>
        <w:rPr>
          <w:rFonts w:asciiTheme="majorHAnsi" w:hAnsiTheme="majorHAnsi" w:cs="Times New Roman"/>
          <w:lang w:val="cs-CZ"/>
        </w:rPr>
        <w:t xml:space="preserve">, samozřejmě </w:t>
      </w:r>
      <w:r w:rsidR="00E55A57">
        <w:rPr>
          <w:rFonts w:asciiTheme="majorHAnsi" w:hAnsiTheme="majorHAnsi" w:cs="Times New Roman"/>
          <w:lang w:val="cs-CZ"/>
        </w:rPr>
        <w:t>s přihlédnutím k</w:t>
      </w:r>
      <w:r>
        <w:rPr>
          <w:rFonts w:asciiTheme="majorHAnsi" w:hAnsiTheme="majorHAnsi" w:cs="Times New Roman"/>
          <w:lang w:val="cs-CZ"/>
        </w:rPr>
        <w:t> </w:t>
      </w:r>
      <w:r w:rsidR="00E55A57">
        <w:rPr>
          <w:rFonts w:asciiTheme="majorHAnsi" w:hAnsiTheme="majorHAnsi" w:cs="Times New Roman"/>
          <w:lang w:val="cs-CZ"/>
        </w:rPr>
        <w:t>obhajobě</w:t>
      </w:r>
      <w:r>
        <w:rPr>
          <w:rFonts w:asciiTheme="majorHAnsi" w:hAnsiTheme="majorHAnsi" w:cs="Times New Roman"/>
          <w:lang w:val="cs-CZ"/>
        </w:rPr>
        <w:t xml:space="preserve"> (u které bohužel nebudu přítomná, za což se jak diplomantce, tak i komisi omlouvám)</w:t>
      </w:r>
      <w:r w:rsidR="00E55A57">
        <w:rPr>
          <w:rFonts w:asciiTheme="majorHAnsi" w:hAnsiTheme="majorHAnsi" w:cs="Times New Roman"/>
          <w:lang w:val="cs-CZ"/>
        </w:rPr>
        <w:t xml:space="preserve">. </w:t>
      </w:r>
    </w:p>
    <w:p w:rsidR="00E55A57" w:rsidRDefault="00E55A57" w:rsidP="00E55A57">
      <w:pPr>
        <w:spacing w:after="0" w:line="360" w:lineRule="auto"/>
        <w:jc w:val="both"/>
        <w:rPr>
          <w:rFonts w:asciiTheme="majorHAnsi" w:hAnsiTheme="majorHAnsi" w:cs="Times New Roman"/>
          <w:lang w:val="cs-CZ"/>
        </w:rPr>
      </w:pPr>
    </w:p>
    <w:p w:rsidR="00102493" w:rsidRDefault="00E55A57" w:rsidP="00E55A57">
      <w:pPr>
        <w:spacing w:after="0" w:line="360" w:lineRule="auto"/>
        <w:jc w:val="both"/>
        <w:rPr>
          <w:rFonts w:asciiTheme="majorHAnsi" w:hAnsiTheme="majorHAnsi" w:cs="Times New Roman"/>
          <w:lang w:val="cs-CZ"/>
        </w:rPr>
      </w:pPr>
      <w:r>
        <w:rPr>
          <w:rFonts w:asciiTheme="majorHAnsi" w:hAnsiTheme="majorHAnsi" w:cs="Times New Roman"/>
          <w:lang w:val="cs-CZ"/>
        </w:rPr>
        <w:t>Otázk</w:t>
      </w:r>
      <w:r w:rsidR="00E41F09">
        <w:rPr>
          <w:rFonts w:asciiTheme="majorHAnsi" w:hAnsiTheme="majorHAnsi" w:cs="Times New Roman"/>
          <w:lang w:val="cs-CZ"/>
        </w:rPr>
        <w:t>a</w:t>
      </w:r>
      <w:r>
        <w:rPr>
          <w:rFonts w:asciiTheme="majorHAnsi" w:hAnsiTheme="majorHAnsi" w:cs="Times New Roman"/>
          <w:lang w:val="cs-CZ"/>
        </w:rPr>
        <w:t xml:space="preserve"> pro </w:t>
      </w:r>
      <w:r w:rsidR="00102493">
        <w:rPr>
          <w:rFonts w:asciiTheme="majorHAnsi" w:hAnsiTheme="majorHAnsi" w:cs="Times New Roman"/>
          <w:lang w:val="cs-CZ"/>
        </w:rPr>
        <w:t xml:space="preserve">obhajobu: </w:t>
      </w:r>
      <w:r w:rsidR="00D64F65">
        <w:rPr>
          <w:rFonts w:asciiTheme="majorHAnsi" w:hAnsiTheme="majorHAnsi" w:cs="Times New Roman"/>
          <w:lang w:val="cs-CZ"/>
        </w:rPr>
        <w:t>Mohla byste</w:t>
      </w:r>
      <w:r w:rsidR="00E41F09">
        <w:rPr>
          <w:rFonts w:asciiTheme="majorHAnsi" w:hAnsiTheme="majorHAnsi" w:cs="Times New Roman"/>
          <w:lang w:val="cs-CZ"/>
        </w:rPr>
        <w:t xml:space="preserve"> na základě svých zkušeností určit</w:t>
      </w:r>
      <w:r w:rsidR="00D64F65">
        <w:rPr>
          <w:rFonts w:asciiTheme="majorHAnsi" w:hAnsiTheme="majorHAnsi" w:cs="Times New Roman"/>
          <w:lang w:val="cs-CZ"/>
        </w:rPr>
        <w:t>, jak četn</w:t>
      </w:r>
      <w:r w:rsidR="00E41F09">
        <w:rPr>
          <w:rFonts w:asciiTheme="majorHAnsi" w:hAnsiTheme="majorHAnsi" w:cs="Times New Roman"/>
          <w:lang w:val="cs-CZ"/>
        </w:rPr>
        <w:t>é j</w:t>
      </w:r>
      <w:r w:rsidR="00D64F65">
        <w:rPr>
          <w:rFonts w:asciiTheme="majorHAnsi" w:hAnsiTheme="majorHAnsi" w:cs="Times New Roman"/>
          <w:lang w:val="cs-CZ"/>
        </w:rPr>
        <w:t xml:space="preserve">sou </w:t>
      </w:r>
      <w:r w:rsidR="00E41F09">
        <w:rPr>
          <w:rFonts w:asciiTheme="majorHAnsi" w:hAnsiTheme="majorHAnsi" w:cs="Times New Roman"/>
          <w:lang w:val="cs-CZ"/>
        </w:rPr>
        <w:t>případy</w:t>
      </w:r>
      <w:r w:rsidR="00D64F65">
        <w:rPr>
          <w:rFonts w:asciiTheme="majorHAnsi" w:hAnsiTheme="majorHAnsi" w:cs="Times New Roman"/>
          <w:lang w:val="cs-CZ"/>
        </w:rPr>
        <w:t xml:space="preserve">, </w:t>
      </w:r>
      <w:r w:rsidR="00E41F09">
        <w:rPr>
          <w:rFonts w:asciiTheme="majorHAnsi" w:hAnsiTheme="majorHAnsi" w:cs="Times New Roman"/>
          <w:lang w:val="cs-CZ"/>
        </w:rPr>
        <w:t>kdy</w:t>
      </w:r>
      <w:r w:rsidR="00D64F65">
        <w:rPr>
          <w:rFonts w:asciiTheme="majorHAnsi" w:hAnsiTheme="majorHAnsi" w:cs="Times New Roman"/>
          <w:lang w:val="cs-CZ"/>
        </w:rPr>
        <w:t xml:space="preserve"> si bratrstvo volí a platí vlastního kaplana? Lze v této věci hovořit o nějakých specifických požadavcích na duchovní kvality kaplana, na jeho vyznání, či nám prameny v této věci nedovolují činit jakékoli další závěry? </w:t>
      </w:r>
    </w:p>
    <w:p w:rsidR="00D64F65" w:rsidRDefault="00D64F65" w:rsidP="00E55A57">
      <w:pPr>
        <w:spacing w:after="0" w:line="360" w:lineRule="auto"/>
        <w:jc w:val="both"/>
        <w:rPr>
          <w:rFonts w:asciiTheme="majorHAnsi" w:hAnsiTheme="majorHAnsi" w:cs="Times New Roman"/>
          <w:lang w:val="cs-CZ"/>
        </w:rPr>
      </w:pPr>
    </w:p>
    <w:p w:rsidR="006474EC" w:rsidRPr="00DA405F" w:rsidRDefault="00D64F65" w:rsidP="00164671">
      <w:pPr>
        <w:spacing w:after="0" w:line="360" w:lineRule="auto"/>
        <w:jc w:val="both"/>
        <w:rPr>
          <w:rFonts w:asciiTheme="majorHAnsi" w:hAnsiTheme="majorHAnsi" w:cs="Times New Roman"/>
          <w:lang w:val="cs-CZ"/>
        </w:rPr>
      </w:pPr>
      <w:r>
        <w:rPr>
          <w:rFonts w:asciiTheme="majorHAnsi" w:hAnsiTheme="majorHAnsi" w:cs="Times New Roman"/>
          <w:lang w:val="cs-CZ"/>
        </w:rPr>
        <w:t>Můžete opět kvantifikovat případy, ve kterých prokazatelně zakladatel bratrstva</w:t>
      </w:r>
      <w:r w:rsidR="00E41F09">
        <w:rPr>
          <w:rFonts w:asciiTheme="majorHAnsi" w:hAnsiTheme="majorHAnsi" w:cs="Times New Roman"/>
          <w:lang w:val="cs-CZ"/>
        </w:rPr>
        <w:t xml:space="preserve"> či samo </w:t>
      </w:r>
      <w:r>
        <w:rPr>
          <w:rFonts w:asciiTheme="majorHAnsi" w:hAnsiTheme="majorHAnsi" w:cs="Times New Roman"/>
          <w:lang w:val="cs-CZ"/>
        </w:rPr>
        <w:t xml:space="preserve">bratrstvo rozhodovalo o tom, podle jakého světce bude pojmenováno? </w:t>
      </w:r>
      <w:r w:rsidR="00E41F09">
        <w:rPr>
          <w:rFonts w:asciiTheme="majorHAnsi" w:hAnsiTheme="majorHAnsi" w:cs="Times New Roman"/>
          <w:lang w:val="cs-CZ"/>
        </w:rPr>
        <w:t>Jak si vysvětlujete, že se světec-patron bratrstva mnohdy neshoduje se světcem, kterému je zasvěcen bratrský oltář?</w:t>
      </w:r>
    </w:p>
    <w:p w:rsidR="006B79E6" w:rsidRPr="00DA405F" w:rsidRDefault="006B79E6" w:rsidP="00164671">
      <w:pPr>
        <w:spacing w:after="0" w:line="360" w:lineRule="auto"/>
        <w:jc w:val="both"/>
        <w:rPr>
          <w:rFonts w:asciiTheme="majorHAnsi" w:hAnsiTheme="majorHAnsi" w:cs="Times New Roman"/>
          <w:lang w:val="cs-CZ"/>
        </w:rPr>
      </w:pPr>
    </w:p>
    <w:p w:rsidR="00E41F09" w:rsidRDefault="00E41F09" w:rsidP="00164671">
      <w:pPr>
        <w:spacing w:after="0" w:line="360" w:lineRule="auto"/>
        <w:jc w:val="both"/>
        <w:rPr>
          <w:rFonts w:asciiTheme="majorHAnsi" w:hAnsiTheme="majorHAnsi" w:cs="Times New Roman"/>
          <w:lang w:val="cs-CZ"/>
        </w:rPr>
      </w:pPr>
    </w:p>
    <w:p w:rsidR="00E41F09" w:rsidRDefault="00E41F09" w:rsidP="00164671">
      <w:pPr>
        <w:spacing w:after="0" w:line="360" w:lineRule="auto"/>
        <w:jc w:val="both"/>
        <w:rPr>
          <w:rFonts w:asciiTheme="majorHAnsi" w:hAnsiTheme="majorHAnsi" w:cs="Times New Roman"/>
          <w:lang w:val="cs-CZ"/>
        </w:rPr>
      </w:pPr>
    </w:p>
    <w:p w:rsidR="00E41F09" w:rsidRDefault="00E41F09" w:rsidP="00164671">
      <w:pPr>
        <w:spacing w:after="0" w:line="360" w:lineRule="auto"/>
        <w:jc w:val="both"/>
        <w:rPr>
          <w:rFonts w:asciiTheme="majorHAnsi" w:hAnsiTheme="majorHAnsi" w:cs="Times New Roman"/>
          <w:lang w:val="cs-CZ"/>
        </w:rPr>
      </w:pPr>
    </w:p>
    <w:p w:rsidR="00E41F09" w:rsidRDefault="00E41F09" w:rsidP="00164671">
      <w:pPr>
        <w:spacing w:after="0" w:line="360" w:lineRule="auto"/>
        <w:jc w:val="both"/>
        <w:rPr>
          <w:rFonts w:asciiTheme="majorHAnsi" w:hAnsiTheme="majorHAnsi" w:cs="Times New Roman"/>
          <w:lang w:val="cs-CZ"/>
        </w:rPr>
      </w:pPr>
      <w:bookmarkStart w:id="0" w:name="_GoBack"/>
      <w:bookmarkEnd w:id="0"/>
    </w:p>
    <w:p w:rsidR="00E41F09" w:rsidRDefault="00E41F09" w:rsidP="00164671">
      <w:pPr>
        <w:spacing w:after="0" w:line="360" w:lineRule="auto"/>
        <w:jc w:val="both"/>
        <w:rPr>
          <w:rFonts w:asciiTheme="majorHAnsi" w:hAnsiTheme="majorHAnsi" w:cs="Times New Roman"/>
          <w:lang w:val="cs-CZ"/>
        </w:rPr>
      </w:pPr>
    </w:p>
    <w:p w:rsidR="005A1439" w:rsidRPr="00DA405F" w:rsidRDefault="00AA3465" w:rsidP="00164671">
      <w:pPr>
        <w:spacing w:after="0" w:line="360" w:lineRule="auto"/>
        <w:jc w:val="both"/>
        <w:rPr>
          <w:rFonts w:asciiTheme="majorHAnsi" w:hAnsiTheme="majorHAnsi"/>
          <w:lang w:val="cs-CZ"/>
        </w:rPr>
      </w:pPr>
      <w:r w:rsidRPr="00DA405F">
        <w:rPr>
          <w:rFonts w:asciiTheme="majorHAnsi" w:hAnsiTheme="majorHAnsi" w:cs="Times New Roman"/>
          <w:lang w:val="cs-CZ"/>
        </w:rPr>
        <w:t>V </w:t>
      </w:r>
      <w:r w:rsidR="00272CE8" w:rsidRPr="00DA405F">
        <w:rPr>
          <w:rFonts w:asciiTheme="majorHAnsi" w:hAnsiTheme="majorHAnsi" w:cs="Times New Roman"/>
          <w:lang w:val="cs-CZ"/>
        </w:rPr>
        <w:t xml:space="preserve">Praze dne </w:t>
      </w:r>
      <w:r w:rsidR="00E41F09">
        <w:rPr>
          <w:rFonts w:asciiTheme="majorHAnsi" w:hAnsiTheme="majorHAnsi" w:cs="Times New Roman"/>
          <w:lang w:val="cs-CZ"/>
        </w:rPr>
        <w:t>2</w:t>
      </w:r>
      <w:r w:rsidR="006474EC" w:rsidRPr="00DA405F">
        <w:rPr>
          <w:rFonts w:asciiTheme="majorHAnsi" w:hAnsiTheme="majorHAnsi" w:cs="Times New Roman"/>
          <w:lang w:val="cs-CZ"/>
        </w:rPr>
        <w:t>3</w:t>
      </w:r>
      <w:r w:rsidRPr="00DA405F">
        <w:rPr>
          <w:rFonts w:asciiTheme="majorHAnsi" w:hAnsiTheme="majorHAnsi" w:cs="Times New Roman"/>
          <w:lang w:val="cs-CZ"/>
        </w:rPr>
        <w:t xml:space="preserve">. </w:t>
      </w:r>
      <w:r w:rsidR="00102493">
        <w:rPr>
          <w:rFonts w:asciiTheme="majorHAnsi" w:hAnsiTheme="majorHAnsi" w:cs="Times New Roman"/>
          <w:lang w:val="cs-CZ"/>
        </w:rPr>
        <w:t>července</w:t>
      </w:r>
      <w:r w:rsidRPr="00DA405F">
        <w:rPr>
          <w:rFonts w:asciiTheme="majorHAnsi" w:hAnsiTheme="majorHAnsi" w:cs="Times New Roman"/>
          <w:lang w:val="cs-CZ"/>
        </w:rPr>
        <w:t xml:space="preserve"> 201</w:t>
      </w:r>
      <w:r w:rsidR="00272CE8" w:rsidRPr="00DA405F">
        <w:rPr>
          <w:rFonts w:asciiTheme="majorHAnsi" w:hAnsiTheme="majorHAnsi" w:cs="Times New Roman"/>
          <w:lang w:val="cs-CZ"/>
        </w:rPr>
        <w:t>5</w:t>
      </w:r>
      <w:r w:rsidRPr="00DA405F">
        <w:rPr>
          <w:rFonts w:asciiTheme="majorHAnsi" w:hAnsiTheme="majorHAnsi" w:cs="Times New Roman"/>
          <w:lang w:val="cs-CZ"/>
        </w:rPr>
        <w:tab/>
      </w:r>
      <w:r w:rsidRPr="00DA405F">
        <w:rPr>
          <w:rFonts w:asciiTheme="majorHAnsi" w:hAnsiTheme="majorHAnsi" w:cs="Times New Roman"/>
          <w:lang w:val="cs-CZ"/>
        </w:rPr>
        <w:tab/>
      </w:r>
      <w:r w:rsidRPr="00DA405F">
        <w:rPr>
          <w:rFonts w:asciiTheme="majorHAnsi" w:hAnsiTheme="majorHAnsi" w:cs="Times New Roman"/>
          <w:lang w:val="cs-CZ"/>
        </w:rPr>
        <w:tab/>
      </w:r>
      <w:r w:rsidRPr="00DA405F">
        <w:rPr>
          <w:rFonts w:asciiTheme="majorHAnsi" w:hAnsiTheme="majorHAnsi" w:cs="Times New Roman"/>
          <w:lang w:val="cs-CZ"/>
        </w:rPr>
        <w:tab/>
      </w:r>
      <w:r w:rsidRPr="00DA405F">
        <w:rPr>
          <w:rFonts w:asciiTheme="majorHAnsi" w:hAnsiTheme="majorHAnsi" w:cs="Times New Roman"/>
          <w:lang w:val="cs-CZ"/>
        </w:rPr>
        <w:tab/>
        <w:t xml:space="preserve">Kateřina </w:t>
      </w:r>
      <w:r w:rsidR="00272CE8" w:rsidRPr="00DA405F">
        <w:rPr>
          <w:rFonts w:asciiTheme="majorHAnsi" w:hAnsiTheme="majorHAnsi" w:cs="Times New Roman"/>
          <w:lang w:val="cs-CZ"/>
        </w:rPr>
        <w:t>Ptáčková</w:t>
      </w:r>
    </w:p>
    <w:sectPr w:rsidR="005A1439" w:rsidRPr="00DA405F">
      <w:headerReference w:type="default" r:id="rId8"/>
      <w:footerReference w:type="default" r:id="rId9"/>
      <w:pgSz w:w="12240" w:h="15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11F2C" w:rsidRDefault="00211F2C" w:rsidP="00AA3465">
      <w:pPr>
        <w:spacing w:after="0" w:line="240" w:lineRule="auto"/>
      </w:pPr>
      <w:r>
        <w:separator/>
      </w:r>
    </w:p>
  </w:endnote>
  <w:endnote w:type="continuationSeparator" w:id="0">
    <w:p w:rsidR="00211F2C" w:rsidRDefault="00211F2C" w:rsidP="00AA34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Garamond">
    <w:panose1 w:val="02020404030301010803"/>
    <w:charset w:val="EE"/>
    <w:family w:val="roman"/>
    <w:pitch w:val="variable"/>
    <w:sig w:usb0="00000287" w:usb1="00000000" w:usb2="00000000" w:usb3="00000000" w:csb0="0000009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39147488"/>
      <w:docPartObj>
        <w:docPartGallery w:val="Page Numbers (Bottom of Page)"/>
        <w:docPartUnique/>
      </w:docPartObj>
    </w:sdtPr>
    <w:sdtEndPr/>
    <w:sdtContent>
      <w:p w:rsidR="009358DD" w:rsidRDefault="009358DD">
        <w:pPr>
          <w:pStyle w:val="Zpat"/>
          <w:jc w:val="right"/>
        </w:pPr>
        <w:r>
          <w:fldChar w:fldCharType="begin"/>
        </w:r>
        <w:r>
          <w:instrText>PAGE   \* MERGEFORMAT</w:instrText>
        </w:r>
        <w:r>
          <w:fldChar w:fldCharType="separate"/>
        </w:r>
        <w:r w:rsidR="00E41F09" w:rsidRPr="00E41F09">
          <w:rPr>
            <w:noProof/>
            <w:lang w:val="cs-CZ"/>
          </w:rPr>
          <w:t>1</w:t>
        </w:r>
        <w:r>
          <w:fldChar w:fldCharType="end"/>
        </w:r>
      </w:p>
    </w:sdtContent>
  </w:sdt>
  <w:p w:rsidR="009358DD" w:rsidRDefault="009358DD">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11F2C" w:rsidRDefault="00211F2C" w:rsidP="00AA3465">
      <w:pPr>
        <w:spacing w:after="0" w:line="240" w:lineRule="auto"/>
      </w:pPr>
      <w:r>
        <w:separator/>
      </w:r>
    </w:p>
  </w:footnote>
  <w:footnote w:type="continuationSeparator" w:id="0">
    <w:p w:rsidR="00211F2C" w:rsidRDefault="00211F2C" w:rsidP="00AA346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3817" w:rsidRPr="009358DD" w:rsidRDefault="00CF53C9" w:rsidP="00D63817">
    <w:pPr>
      <w:pStyle w:val="Zhlav"/>
      <w:jc w:val="both"/>
      <w:rPr>
        <w:rFonts w:asciiTheme="majorHAnsi" w:hAnsiTheme="majorHAnsi" w:cs="Times New Roman"/>
        <w:sz w:val="24"/>
        <w:szCs w:val="24"/>
        <w:lang w:val="cs-CZ"/>
      </w:rPr>
    </w:pPr>
    <w:r w:rsidRPr="009358DD">
      <w:rPr>
        <w:rFonts w:asciiTheme="majorHAnsi" w:hAnsiTheme="majorHAnsi" w:cs="Times New Roman"/>
        <w:sz w:val="24"/>
        <w:szCs w:val="24"/>
        <w:lang w:val="cs-CZ"/>
      </w:rPr>
      <w:t>Ústav historických věd</w:t>
    </w:r>
    <w:r w:rsidRPr="009358DD">
      <w:rPr>
        <w:rFonts w:asciiTheme="majorHAnsi" w:hAnsiTheme="majorHAnsi" w:cs="Times New Roman"/>
        <w:sz w:val="24"/>
        <w:szCs w:val="24"/>
        <w:lang w:val="cs-CZ"/>
      </w:rPr>
      <w:tab/>
    </w:r>
    <w:r w:rsidRPr="009358DD">
      <w:rPr>
        <w:rFonts w:asciiTheme="majorHAnsi" w:hAnsiTheme="majorHAnsi" w:cs="Times New Roman"/>
        <w:sz w:val="24"/>
        <w:szCs w:val="24"/>
        <w:lang w:val="cs-CZ"/>
      </w:rPr>
      <w:tab/>
      <w:t xml:space="preserve">Posudek </w:t>
    </w:r>
    <w:r w:rsidR="008001B6" w:rsidRPr="009358DD">
      <w:rPr>
        <w:rFonts w:asciiTheme="majorHAnsi" w:hAnsiTheme="majorHAnsi" w:cs="Times New Roman"/>
        <w:sz w:val="24"/>
        <w:szCs w:val="24"/>
        <w:lang w:val="cs-CZ"/>
      </w:rPr>
      <w:t>diplomové</w:t>
    </w:r>
    <w:r w:rsidRPr="009358DD">
      <w:rPr>
        <w:rFonts w:asciiTheme="majorHAnsi" w:hAnsiTheme="majorHAnsi" w:cs="Times New Roman"/>
        <w:sz w:val="24"/>
        <w:szCs w:val="24"/>
        <w:lang w:val="cs-CZ"/>
      </w:rPr>
      <w:t xml:space="preserve"> práce</w:t>
    </w:r>
  </w:p>
  <w:p w:rsidR="00FD2985" w:rsidRDefault="00CF53C9">
    <w:pPr>
      <w:pStyle w:val="Zhlav"/>
      <w:rPr>
        <w:rFonts w:asciiTheme="majorHAnsi" w:hAnsiTheme="majorHAnsi" w:cs="Times New Roman"/>
        <w:sz w:val="24"/>
        <w:szCs w:val="24"/>
        <w:lang w:val="cs-CZ"/>
      </w:rPr>
    </w:pPr>
    <w:r w:rsidRPr="009358DD">
      <w:rPr>
        <w:rFonts w:asciiTheme="majorHAnsi" w:hAnsiTheme="majorHAnsi" w:cs="Times New Roman"/>
        <w:sz w:val="24"/>
        <w:szCs w:val="24"/>
        <w:lang w:val="cs-CZ"/>
      </w:rPr>
      <w:t xml:space="preserve">Filozofická fakulta </w:t>
    </w:r>
    <w:r w:rsidRPr="009358DD">
      <w:rPr>
        <w:rFonts w:asciiTheme="majorHAnsi" w:hAnsiTheme="majorHAnsi" w:cs="Times New Roman"/>
        <w:sz w:val="24"/>
        <w:szCs w:val="24"/>
        <w:lang w:val="cs-CZ"/>
      </w:rPr>
      <w:tab/>
    </w:r>
    <w:r w:rsidRPr="009358DD">
      <w:rPr>
        <w:rFonts w:asciiTheme="majorHAnsi" w:hAnsiTheme="majorHAnsi" w:cs="Times New Roman"/>
        <w:sz w:val="24"/>
        <w:szCs w:val="24"/>
        <w:lang w:val="cs-CZ"/>
      </w:rPr>
      <w:tab/>
    </w:r>
    <w:r w:rsidR="00323393">
      <w:rPr>
        <w:rFonts w:asciiTheme="majorHAnsi" w:hAnsiTheme="majorHAnsi" w:cs="Times New Roman"/>
        <w:sz w:val="24"/>
        <w:szCs w:val="24"/>
        <w:lang w:val="cs-CZ"/>
      </w:rPr>
      <w:t xml:space="preserve">Elišky </w:t>
    </w:r>
    <w:proofErr w:type="spellStart"/>
    <w:r w:rsidR="00323393">
      <w:rPr>
        <w:rFonts w:asciiTheme="majorHAnsi" w:hAnsiTheme="majorHAnsi" w:cs="Times New Roman"/>
        <w:sz w:val="24"/>
        <w:szCs w:val="24"/>
        <w:lang w:val="cs-CZ"/>
      </w:rPr>
      <w:t>Kutějové</w:t>
    </w:r>
    <w:proofErr w:type="spellEnd"/>
  </w:p>
  <w:p w:rsidR="00D63817" w:rsidRPr="009358DD" w:rsidRDefault="00CF53C9">
    <w:pPr>
      <w:pStyle w:val="Zhlav"/>
      <w:rPr>
        <w:rFonts w:asciiTheme="majorHAnsi" w:hAnsiTheme="majorHAnsi" w:cs="Times New Roman"/>
        <w:sz w:val="24"/>
        <w:szCs w:val="24"/>
        <w:lang w:val="cs-CZ"/>
      </w:rPr>
    </w:pPr>
    <w:r w:rsidRPr="009358DD">
      <w:rPr>
        <w:rFonts w:asciiTheme="majorHAnsi" w:hAnsiTheme="majorHAnsi" w:cs="Times New Roman"/>
        <w:sz w:val="24"/>
        <w:szCs w:val="24"/>
        <w:lang w:val="cs-CZ"/>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713FD2"/>
    <w:multiLevelType w:val="hybridMultilevel"/>
    <w:tmpl w:val="7C821A24"/>
    <w:lvl w:ilvl="0" w:tplc="04050011">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nsid w:val="253E70F8"/>
    <w:multiLevelType w:val="hybridMultilevel"/>
    <w:tmpl w:val="53FA17B4"/>
    <w:lvl w:ilvl="0" w:tplc="04050011">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nsid w:val="2B163396"/>
    <w:multiLevelType w:val="hybridMultilevel"/>
    <w:tmpl w:val="ED58D1A2"/>
    <w:lvl w:ilvl="0" w:tplc="15EEB2EE">
      <w:numFmt w:val="bullet"/>
      <w:lvlText w:val="-"/>
      <w:lvlJc w:val="left"/>
      <w:pPr>
        <w:ind w:left="720" w:hanging="360"/>
      </w:pPr>
      <w:rPr>
        <w:rFonts w:ascii="Garamond" w:eastAsiaTheme="minorHAnsi" w:hAnsi="Garamond"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3740"/>
    <w:rsid w:val="00080BE4"/>
    <w:rsid w:val="000A160C"/>
    <w:rsid w:val="00102493"/>
    <w:rsid w:val="00104ADA"/>
    <w:rsid w:val="001071BB"/>
    <w:rsid w:val="00112B04"/>
    <w:rsid w:val="00131C98"/>
    <w:rsid w:val="00150A19"/>
    <w:rsid w:val="00155B31"/>
    <w:rsid w:val="00164671"/>
    <w:rsid w:val="001949E4"/>
    <w:rsid w:val="001F55A6"/>
    <w:rsid w:val="00211F2C"/>
    <w:rsid w:val="0021214A"/>
    <w:rsid w:val="00272CE8"/>
    <w:rsid w:val="00323393"/>
    <w:rsid w:val="00335201"/>
    <w:rsid w:val="0034225B"/>
    <w:rsid w:val="00370B67"/>
    <w:rsid w:val="00437602"/>
    <w:rsid w:val="00456D17"/>
    <w:rsid w:val="0046388B"/>
    <w:rsid w:val="00485592"/>
    <w:rsid w:val="0049689D"/>
    <w:rsid w:val="004A2C27"/>
    <w:rsid w:val="004B0C3B"/>
    <w:rsid w:val="004F0731"/>
    <w:rsid w:val="00562FE5"/>
    <w:rsid w:val="005B5692"/>
    <w:rsid w:val="005C3EA8"/>
    <w:rsid w:val="005D71E0"/>
    <w:rsid w:val="005F2236"/>
    <w:rsid w:val="00610968"/>
    <w:rsid w:val="00614E70"/>
    <w:rsid w:val="006474EC"/>
    <w:rsid w:val="00663791"/>
    <w:rsid w:val="00697459"/>
    <w:rsid w:val="006A486D"/>
    <w:rsid w:val="006B79E6"/>
    <w:rsid w:val="0073246D"/>
    <w:rsid w:val="00744067"/>
    <w:rsid w:val="00744169"/>
    <w:rsid w:val="007E0A2B"/>
    <w:rsid w:val="007E60B7"/>
    <w:rsid w:val="008001B6"/>
    <w:rsid w:val="00806B71"/>
    <w:rsid w:val="009023B0"/>
    <w:rsid w:val="00911B92"/>
    <w:rsid w:val="009358DD"/>
    <w:rsid w:val="00965F61"/>
    <w:rsid w:val="00975E30"/>
    <w:rsid w:val="009806F1"/>
    <w:rsid w:val="0098585A"/>
    <w:rsid w:val="009D1B57"/>
    <w:rsid w:val="00A45DE6"/>
    <w:rsid w:val="00A9718E"/>
    <w:rsid w:val="00AA3465"/>
    <w:rsid w:val="00AC3101"/>
    <w:rsid w:val="00AC7470"/>
    <w:rsid w:val="00AE146E"/>
    <w:rsid w:val="00AF4F48"/>
    <w:rsid w:val="00B02DFC"/>
    <w:rsid w:val="00B35900"/>
    <w:rsid w:val="00B967F5"/>
    <w:rsid w:val="00BB3740"/>
    <w:rsid w:val="00C342BC"/>
    <w:rsid w:val="00C668BE"/>
    <w:rsid w:val="00C71C7D"/>
    <w:rsid w:val="00C75743"/>
    <w:rsid w:val="00CA648B"/>
    <w:rsid w:val="00CD339A"/>
    <w:rsid w:val="00CE5D5C"/>
    <w:rsid w:val="00CF53C9"/>
    <w:rsid w:val="00D05C73"/>
    <w:rsid w:val="00D2417E"/>
    <w:rsid w:val="00D64F65"/>
    <w:rsid w:val="00D832EC"/>
    <w:rsid w:val="00D84C91"/>
    <w:rsid w:val="00DA405F"/>
    <w:rsid w:val="00E20705"/>
    <w:rsid w:val="00E41F09"/>
    <w:rsid w:val="00E55A57"/>
    <w:rsid w:val="00E63358"/>
    <w:rsid w:val="00E82C1F"/>
    <w:rsid w:val="00EA15E4"/>
    <w:rsid w:val="00EA588D"/>
    <w:rsid w:val="00ED2FD4"/>
    <w:rsid w:val="00EE31A3"/>
    <w:rsid w:val="00F10738"/>
    <w:rsid w:val="00F1194D"/>
    <w:rsid w:val="00FA71C2"/>
    <w:rsid w:val="00FB44ED"/>
    <w:rsid w:val="00FD2985"/>
    <w:rsid w:val="00FD62EE"/>
    <w:rsid w:val="00FE60EE"/>
    <w:rsid w:val="00FF0619"/>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AA3465"/>
    <w:rPr>
      <w:lang w:val="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AA3465"/>
    <w:pPr>
      <w:tabs>
        <w:tab w:val="center" w:pos="4703"/>
        <w:tab w:val="right" w:pos="9406"/>
      </w:tabs>
      <w:spacing w:after="0" w:line="240" w:lineRule="auto"/>
    </w:pPr>
  </w:style>
  <w:style w:type="character" w:customStyle="1" w:styleId="ZhlavChar">
    <w:name w:val="Záhlaví Char"/>
    <w:basedOn w:val="Standardnpsmoodstavce"/>
    <w:link w:val="Zhlav"/>
    <w:uiPriority w:val="99"/>
    <w:rsid w:val="00AA3465"/>
    <w:rPr>
      <w:lang w:val="en-US"/>
    </w:rPr>
  </w:style>
  <w:style w:type="paragraph" w:styleId="Odstavecseseznamem">
    <w:name w:val="List Paragraph"/>
    <w:basedOn w:val="Normln"/>
    <w:uiPriority w:val="34"/>
    <w:qFormat/>
    <w:rsid w:val="00AA3465"/>
    <w:pPr>
      <w:ind w:left="720"/>
      <w:contextualSpacing/>
    </w:pPr>
  </w:style>
  <w:style w:type="paragraph" w:styleId="Zpat">
    <w:name w:val="footer"/>
    <w:basedOn w:val="Normln"/>
    <w:link w:val="ZpatChar"/>
    <w:uiPriority w:val="99"/>
    <w:unhideWhenUsed/>
    <w:rsid w:val="00AA3465"/>
    <w:pPr>
      <w:tabs>
        <w:tab w:val="center" w:pos="4536"/>
        <w:tab w:val="right" w:pos="9072"/>
      </w:tabs>
      <w:spacing w:after="0" w:line="240" w:lineRule="auto"/>
    </w:pPr>
  </w:style>
  <w:style w:type="character" w:customStyle="1" w:styleId="ZpatChar">
    <w:name w:val="Zápatí Char"/>
    <w:basedOn w:val="Standardnpsmoodstavce"/>
    <w:link w:val="Zpat"/>
    <w:uiPriority w:val="99"/>
    <w:rsid w:val="00AA3465"/>
    <w:rPr>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AA3465"/>
    <w:rPr>
      <w:lang w:val="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AA3465"/>
    <w:pPr>
      <w:tabs>
        <w:tab w:val="center" w:pos="4703"/>
        <w:tab w:val="right" w:pos="9406"/>
      </w:tabs>
      <w:spacing w:after="0" w:line="240" w:lineRule="auto"/>
    </w:pPr>
  </w:style>
  <w:style w:type="character" w:customStyle="1" w:styleId="ZhlavChar">
    <w:name w:val="Záhlaví Char"/>
    <w:basedOn w:val="Standardnpsmoodstavce"/>
    <w:link w:val="Zhlav"/>
    <w:uiPriority w:val="99"/>
    <w:rsid w:val="00AA3465"/>
    <w:rPr>
      <w:lang w:val="en-US"/>
    </w:rPr>
  </w:style>
  <w:style w:type="paragraph" w:styleId="Odstavecseseznamem">
    <w:name w:val="List Paragraph"/>
    <w:basedOn w:val="Normln"/>
    <w:uiPriority w:val="34"/>
    <w:qFormat/>
    <w:rsid w:val="00AA3465"/>
    <w:pPr>
      <w:ind w:left="720"/>
      <w:contextualSpacing/>
    </w:pPr>
  </w:style>
  <w:style w:type="paragraph" w:styleId="Zpat">
    <w:name w:val="footer"/>
    <w:basedOn w:val="Normln"/>
    <w:link w:val="ZpatChar"/>
    <w:uiPriority w:val="99"/>
    <w:unhideWhenUsed/>
    <w:rsid w:val="00AA3465"/>
    <w:pPr>
      <w:tabs>
        <w:tab w:val="center" w:pos="4536"/>
        <w:tab w:val="right" w:pos="9072"/>
      </w:tabs>
      <w:spacing w:after="0" w:line="240" w:lineRule="auto"/>
    </w:pPr>
  </w:style>
  <w:style w:type="character" w:customStyle="1" w:styleId="ZpatChar">
    <w:name w:val="Zápatí Char"/>
    <w:basedOn w:val="Standardnpsmoodstavce"/>
    <w:link w:val="Zpat"/>
    <w:uiPriority w:val="99"/>
    <w:rsid w:val="00AA3465"/>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722</TotalTime>
  <Pages>3</Pages>
  <Words>876</Words>
  <Characters>5171</Characters>
  <Application>Microsoft Office Word</Application>
  <DocSecurity>0</DocSecurity>
  <Lines>43</Lines>
  <Paragraphs>12</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6035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spravce</dc:creator>
  <cp:lastModifiedBy>spravce</cp:lastModifiedBy>
  <cp:revision>10</cp:revision>
  <dcterms:created xsi:type="dcterms:W3CDTF">2015-05-14T11:58:00Z</dcterms:created>
  <dcterms:modified xsi:type="dcterms:W3CDTF">2015-07-31T08:35:00Z</dcterms:modified>
</cp:coreProperties>
</file>