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6570C6">
        <w:rPr>
          <w:b/>
          <w:sz w:val="32"/>
          <w:szCs w:val="32"/>
        </w:rPr>
        <w:t>vedoucího</w:t>
      </w:r>
      <w:r>
        <w:rPr>
          <w:b/>
          <w:sz w:val="32"/>
          <w:szCs w:val="32"/>
        </w:rPr>
        <w:t xml:space="preserve"> bakalářské práce</w:t>
      </w:r>
    </w:p>
    <w:p w:rsidR="0098138A" w:rsidRDefault="0098138A" w:rsidP="00250F8F">
      <w:pPr>
        <w:spacing w:before="60"/>
        <w:jc w:val="both"/>
        <w:rPr>
          <w:b/>
        </w:rPr>
      </w:pP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Autor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2F4131">
        <w:rPr>
          <w:b/>
        </w:rPr>
        <w:t>Hana Macková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Studijní obor:</w:t>
      </w:r>
      <w:r>
        <w:rPr>
          <w:b/>
        </w:rPr>
        <w:tab/>
      </w:r>
      <w:r>
        <w:rPr>
          <w:b/>
        </w:rPr>
        <w:tab/>
        <w:t>Anglický jazyk – specializace v pedagogice</w:t>
      </w:r>
    </w:p>
    <w:p w:rsidR="00473FBB" w:rsidRDefault="00473FBB" w:rsidP="008410C4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2F4131">
        <w:rPr>
          <w:b/>
          <w:lang w:val="en-GB"/>
        </w:rPr>
        <w:t>Finite and Non-finite Clauses in Administrative Style</w:t>
      </w:r>
    </w:p>
    <w:p w:rsidR="00473FBB" w:rsidRDefault="00473FBB" w:rsidP="008410C4">
      <w:pPr>
        <w:spacing w:before="60"/>
      </w:pPr>
      <w:r>
        <w:rPr>
          <w:b/>
        </w:rPr>
        <w:t>Akademický rok:</w:t>
      </w:r>
      <w:r>
        <w:rPr>
          <w:b/>
        </w:rPr>
        <w:tab/>
      </w:r>
      <w:r>
        <w:rPr>
          <w:b/>
        </w:rPr>
        <w:tab/>
        <w:t>201</w:t>
      </w:r>
      <w:r w:rsidR="002F4131">
        <w:rPr>
          <w:b/>
        </w:rPr>
        <w:t>4</w:t>
      </w:r>
      <w:r>
        <w:rPr>
          <w:b/>
        </w:rPr>
        <w:t>/201</w:t>
      </w:r>
      <w:r w:rsidR="002F4131">
        <w:rPr>
          <w:b/>
        </w:rPr>
        <w:t>5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</w:r>
      <w:r>
        <w:rPr>
          <w:b/>
        </w:rPr>
        <w:tab/>
      </w:r>
      <w:r w:rsidR="006570C6">
        <w:rPr>
          <w:b/>
        </w:rPr>
        <w:t>PhDr. Šárka Ježková, Ph.D.</w:t>
      </w:r>
    </w:p>
    <w:p w:rsidR="00FA23BB" w:rsidRDefault="00251D2F" w:rsidP="008410C4">
      <w:pPr>
        <w:spacing w:before="60" w:line="360" w:lineRule="auto"/>
        <w:jc w:val="both"/>
        <w:rPr>
          <w:b/>
        </w:rPr>
      </w:pPr>
      <w:r>
        <w:rPr>
          <w:b/>
        </w:rPr>
        <w:t>Oponent práce:</w:t>
      </w:r>
      <w:r w:rsidR="00473FBB">
        <w:rPr>
          <w:b/>
        </w:rPr>
        <w:tab/>
      </w:r>
      <w:r w:rsidR="00473FBB">
        <w:rPr>
          <w:b/>
        </w:rPr>
        <w:tab/>
      </w:r>
      <w:r w:rsidR="002F4131">
        <w:rPr>
          <w:b/>
        </w:rPr>
        <w:t>PhDr. Zuzana Nádraská, Ph.D.</w:t>
      </w:r>
    </w:p>
    <w:p w:rsidR="00AF3317" w:rsidRDefault="00AF3317" w:rsidP="00FA23BB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73FBB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4DB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F3FE3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4DB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354DB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</w:t>
            </w:r>
            <w:r w:rsidR="00165986">
              <w:rPr>
                <w:sz w:val="22"/>
                <w:szCs w:val="22"/>
              </w:rPr>
              <w:t xml:space="preserve">ého aparátu, příloh, tabulek a </w:t>
            </w:r>
            <w:r>
              <w:rPr>
                <w:sz w:val="22"/>
                <w:szCs w:val="22"/>
              </w:rPr>
              <w:t>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2F4131">
            <w:r>
              <w:rPr>
                <w:sz w:val="22"/>
                <w:szCs w:val="22"/>
              </w:rPr>
              <w:t xml:space="preserve">Dodržení bibliografických norem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F3FE3" w:rsidP="00FA23BB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A23BB" w:rsidRDefault="00FA23BB" w:rsidP="00FA23B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160C0" w:rsidRDefault="009160C0" w:rsidP="009160C0">
      <w:pPr>
        <w:jc w:val="both"/>
      </w:pPr>
      <w:r>
        <w:t>Cílem práce je analyzovat poměr výskytů finitních a nefinitních konstrukcí v anglických textech administrativního stylu, především s ohledem na jejich syntaktické funkce.</w:t>
      </w:r>
    </w:p>
    <w:p w:rsidR="009160C0" w:rsidRDefault="009160C0" w:rsidP="009160C0">
      <w:pPr>
        <w:jc w:val="both"/>
      </w:pPr>
      <w:r>
        <w:t xml:space="preserve">- teoretická část </w:t>
      </w:r>
    </w:p>
    <w:p w:rsidR="009160C0" w:rsidRDefault="009160C0" w:rsidP="009160C0">
      <w:pPr>
        <w:numPr>
          <w:ilvl w:val="0"/>
          <w:numId w:val="3"/>
        </w:numPr>
        <w:jc w:val="both"/>
      </w:pPr>
      <w:r>
        <w:t>autorka se snažila poměrně podrobně popsat jednotlivé formy nefinitních i finitních závislých vět s ohledem na jejich syntaktické funkce, celé práci by ovšem prospělo, kdyby</w:t>
      </w:r>
      <w:r w:rsidR="002579B8">
        <w:t xml:space="preserve"> byla tato část stručnější</w:t>
      </w:r>
      <w:r w:rsidR="005F0A3A">
        <w:t>, jednotlivé podkapitoly více propojeny a obsahovaly především relevantní data pro celkový cíl práce</w:t>
      </w:r>
    </w:p>
    <w:p w:rsidR="009160C0" w:rsidRDefault="005F0A3A" w:rsidP="009160C0">
      <w:pPr>
        <w:numPr>
          <w:ilvl w:val="0"/>
          <w:numId w:val="3"/>
        </w:numPr>
        <w:jc w:val="both"/>
      </w:pPr>
      <w:r>
        <w:t xml:space="preserve">další problém teoretické části je v tom, že </w:t>
      </w:r>
      <w:r w:rsidR="002579B8">
        <w:t xml:space="preserve">se autorka </w:t>
      </w:r>
      <w:r>
        <w:t>velice často opírá pouze o jeden jediný zdroj (např. 3.4.4 a 3.4.5 – Dušková, 3.4.7 – Quirk)</w:t>
      </w:r>
    </w:p>
    <w:p w:rsidR="005F0A3A" w:rsidRDefault="005F0A3A" w:rsidP="009160C0">
      <w:pPr>
        <w:numPr>
          <w:ilvl w:val="0"/>
          <w:numId w:val="3"/>
        </w:numPr>
        <w:jc w:val="both"/>
      </w:pPr>
      <w:r>
        <w:t xml:space="preserve">matoucí je členění </w:t>
      </w:r>
      <w:r w:rsidR="00C85C16">
        <w:t>podkapitol pojednávajících o participiích, neboť v kapitole 3.2 jsou uvedeny pouze funkce modifikace, nikoli adverbiální, přičemž v kapitole 3.3 (nazvané trpné příčestí) je mnoho příkladů příčestí přítomného</w:t>
      </w:r>
    </w:p>
    <w:p w:rsidR="009160C0" w:rsidRDefault="009160C0" w:rsidP="009160C0">
      <w:pPr>
        <w:jc w:val="both"/>
      </w:pPr>
    </w:p>
    <w:p w:rsidR="00C85C16" w:rsidRDefault="00C85C16" w:rsidP="00C85C16">
      <w:pPr>
        <w:jc w:val="both"/>
      </w:pPr>
      <w:r>
        <w:t>- analytická část</w:t>
      </w:r>
    </w:p>
    <w:p w:rsidR="00AD2DFA" w:rsidRDefault="00C85C16" w:rsidP="001112B2">
      <w:pPr>
        <w:pStyle w:val="Odstavecseseznamem"/>
        <w:numPr>
          <w:ilvl w:val="0"/>
          <w:numId w:val="4"/>
        </w:numPr>
        <w:jc w:val="both"/>
      </w:pPr>
      <w:r>
        <w:t>popis jednotlivých typů výskytů je poměrně podrobný, ovšem</w:t>
      </w:r>
      <w:r w:rsidR="009E1951">
        <w:t xml:space="preserve"> </w:t>
      </w:r>
      <w:r>
        <w:t>bylo by třeba jít nad rámec prostého popisu a doplnit diskusi k distribuci jednotlivých typů</w:t>
      </w:r>
    </w:p>
    <w:p w:rsidR="00C354DB" w:rsidRDefault="00C354DB" w:rsidP="001112B2">
      <w:pPr>
        <w:pStyle w:val="Odstavecseseznamem"/>
        <w:numPr>
          <w:ilvl w:val="0"/>
          <w:numId w:val="4"/>
        </w:numPr>
        <w:jc w:val="both"/>
      </w:pPr>
      <w:r>
        <w:t>na některých místech nejsou systematicky používána kritéria formální a funkční</w:t>
      </w:r>
    </w:p>
    <w:p w:rsidR="005F0A3A" w:rsidRDefault="005F0A3A" w:rsidP="00A537F4">
      <w:pPr>
        <w:jc w:val="both"/>
      </w:pPr>
    </w:p>
    <w:p w:rsidR="00F40911" w:rsidRPr="00F40911" w:rsidRDefault="001112B2" w:rsidP="001112B2">
      <w:pPr>
        <w:jc w:val="both"/>
        <w:rPr>
          <w:lang w:val="en-GB"/>
        </w:rPr>
      </w:pPr>
      <w:r w:rsidRPr="00F40911">
        <w:t xml:space="preserve">- </w:t>
      </w:r>
      <w:r w:rsidR="00C354DB">
        <w:t xml:space="preserve">práce splňuje základní kritéria pro bakalářské práce, ovšem </w:t>
      </w:r>
      <w:r w:rsidRPr="00F40911">
        <w:t>jazyko</w:t>
      </w:r>
      <w:r w:rsidR="00F40911" w:rsidRPr="00F40911">
        <w:t xml:space="preserve">vá úroveň je </w:t>
      </w:r>
      <w:r w:rsidR="00C354DB">
        <w:t>poněkud rozkolísaná</w:t>
      </w:r>
      <w:r w:rsidR="00F40911" w:rsidRPr="00F40911">
        <w:t xml:space="preserve">, text obsahuje </w:t>
      </w:r>
      <w:r w:rsidR="00C354DB">
        <w:t>nemálo gramatických a stylistických chyb</w:t>
      </w:r>
    </w:p>
    <w:p w:rsidR="00FA23BB" w:rsidRDefault="00FA23BB" w:rsidP="00FA23BB">
      <w:pPr>
        <w:jc w:val="both"/>
      </w:pPr>
    </w:p>
    <w:p w:rsidR="006E6E46" w:rsidRDefault="006E6E46" w:rsidP="00FA23BB">
      <w:pPr>
        <w:jc w:val="both"/>
      </w:pPr>
    </w:p>
    <w:p w:rsidR="00FA23BB" w:rsidRDefault="00FA23BB" w:rsidP="00FA23BB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B50D6A" w:rsidRDefault="00C354DB" w:rsidP="00FA23BB">
      <w:pPr>
        <w:jc w:val="both"/>
        <w:rPr>
          <w:bCs/>
        </w:rPr>
      </w:pPr>
      <w:r>
        <w:rPr>
          <w:bCs/>
        </w:rPr>
        <w:t>V diskusi k obhajobě očekávám především interpretaci kvantitativních zjištění a vyvození odpovídajících závěrů.</w:t>
      </w:r>
    </w:p>
    <w:p w:rsidR="00C354DB" w:rsidRPr="00A73AD1" w:rsidRDefault="00C354DB" w:rsidP="00FA23BB">
      <w:pPr>
        <w:jc w:val="both"/>
        <w:rPr>
          <w:bCs/>
        </w:rPr>
      </w:pPr>
      <w:r>
        <w:rPr>
          <w:bCs/>
        </w:rPr>
        <w:t>Jak autorka postupovala v případech diskutabilních klasifikací – která kritéria byla pro finální zařazení rozhodující?</w:t>
      </w:r>
    </w:p>
    <w:p w:rsidR="00FA23BB" w:rsidRDefault="00FA23BB" w:rsidP="00FA23BB">
      <w:pPr>
        <w:jc w:val="both"/>
      </w:pPr>
    </w:p>
    <w:p w:rsidR="006E6E46" w:rsidRDefault="006E6E46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FA23B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377DD5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23BB" w:rsidRDefault="00FA23BB" w:rsidP="00FA23BB">
            <w:pPr>
              <w:spacing w:line="360" w:lineRule="auto"/>
              <w:jc w:val="both"/>
              <w:rPr>
                <w:b/>
              </w:rPr>
            </w:pPr>
          </w:p>
          <w:p w:rsidR="00473FBB" w:rsidRDefault="009F3FE3" w:rsidP="00FA23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6E6E46" w:rsidRDefault="006E6E46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spacing w:before="120" w:line="360" w:lineRule="auto"/>
        <w:jc w:val="center"/>
        <w:rPr>
          <w:b/>
          <w:sz w:val="28"/>
          <w:szCs w:val="28"/>
        </w:rPr>
      </w:pPr>
      <w:r w:rsidRPr="009F3FE3"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</w:t>
      </w:r>
      <w:r w:rsidRPr="009F3FE3">
        <w:rPr>
          <w:b/>
          <w:sz w:val="28"/>
          <w:szCs w:val="28"/>
        </w:rPr>
        <w:t>nedoporučuji</w:t>
      </w:r>
      <w:r w:rsidR="0098138A">
        <w:rPr>
          <w:b/>
          <w:sz w:val="28"/>
          <w:szCs w:val="28"/>
        </w:rPr>
        <w:t>**</w:t>
      </w:r>
      <w:r>
        <w:rPr>
          <w:b/>
          <w:sz w:val="28"/>
          <w:szCs w:val="28"/>
        </w:rPr>
        <w:t xml:space="preserve"> bakalářskou práci k obhajobě.</w:t>
      </w: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E6E46" w:rsidRDefault="006E6E46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FA23BB" w:rsidRDefault="00FA23BB" w:rsidP="00FA23BB">
      <w:pPr>
        <w:jc w:val="both"/>
      </w:pPr>
      <w:r>
        <w:t>Dne:</w:t>
      </w:r>
      <w:r w:rsidR="00460570">
        <w:t xml:space="preserve"> </w:t>
      </w:r>
      <w:r w:rsidR="009160C0">
        <w:t>7</w:t>
      </w:r>
      <w:r w:rsidR="00473FBB">
        <w:t xml:space="preserve">. </w:t>
      </w:r>
      <w:r w:rsidR="00A537F4">
        <w:t>srp</w:t>
      </w:r>
      <w:r w:rsidR="00473FBB">
        <w:t>na 201</w:t>
      </w:r>
      <w:r w:rsidR="009160C0">
        <w:t>5</w:t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</w:p>
    <w:p w:rsidR="00FA23BB" w:rsidRDefault="00FA23BB" w:rsidP="00FA23B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537F4">
        <w:t>vedoucího</w:t>
      </w:r>
      <w:r>
        <w:t xml:space="preserve"> práce</w:t>
      </w: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6E6E46" w:rsidRDefault="006E6E46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p w:rsidR="00FA23BB" w:rsidRDefault="0098138A"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3B0E31"/>
    <w:multiLevelType w:val="hybridMultilevel"/>
    <w:tmpl w:val="2B3A9A1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B783B35"/>
    <w:multiLevelType w:val="hybridMultilevel"/>
    <w:tmpl w:val="388821E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0582BC2"/>
    <w:multiLevelType w:val="hybridMultilevel"/>
    <w:tmpl w:val="E6A4C8CC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72C7"/>
    <w:rsid w:val="000228BB"/>
    <w:rsid w:val="000474EA"/>
    <w:rsid w:val="00057C14"/>
    <w:rsid w:val="000A0C25"/>
    <w:rsid w:val="000C1823"/>
    <w:rsid w:val="000C6CF6"/>
    <w:rsid w:val="000D7944"/>
    <w:rsid w:val="00102656"/>
    <w:rsid w:val="001112B2"/>
    <w:rsid w:val="00165986"/>
    <w:rsid w:val="001805BC"/>
    <w:rsid w:val="002173C8"/>
    <w:rsid w:val="0023410E"/>
    <w:rsid w:val="00250F8F"/>
    <w:rsid w:val="00251D2F"/>
    <w:rsid w:val="002579B8"/>
    <w:rsid w:val="00265DEA"/>
    <w:rsid w:val="002C7821"/>
    <w:rsid w:val="002F4131"/>
    <w:rsid w:val="00305C53"/>
    <w:rsid w:val="00314626"/>
    <w:rsid w:val="00377DD5"/>
    <w:rsid w:val="003D0434"/>
    <w:rsid w:val="003F43C8"/>
    <w:rsid w:val="00460570"/>
    <w:rsid w:val="00473FBB"/>
    <w:rsid w:val="0048412B"/>
    <w:rsid w:val="004B26EB"/>
    <w:rsid w:val="0051466D"/>
    <w:rsid w:val="00515370"/>
    <w:rsid w:val="00557689"/>
    <w:rsid w:val="005A3144"/>
    <w:rsid w:val="005C04C4"/>
    <w:rsid w:val="005C5E84"/>
    <w:rsid w:val="005D1CF6"/>
    <w:rsid w:val="005F0A3A"/>
    <w:rsid w:val="006000B1"/>
    <w:rsid w:val="006570C6"/>
    <w:rsid w:val="006D564B"/>
    <w:rsid w:val="006D6B6A"/>
    <w:rsid w:val="006E6E46"/>
    <w:rsid w:val="00723A4A"/>
    <w:rsid w:val="007660E2"/>
    <w:rsid w:val="007B43AD"/>
    <w:rsid w:val="007D488A"/>
    <w:rsid w:val="008410C4"/>
    <w:rsid w:val="00892D1A"/>
    <w:rsid w:val="009031E0"/>
    <w:rsid w:val="00907746"/>
    <w:rsid w:val="0091265B"/>
    <w:rsid w:val="009160C0"/>
    <w:rsid w:val="0098138A"/>
    <w:rsid w:val="00984264"/>
    <w:rsid w:val="009E1951"/>
    <w:rsid w:val="009F3FE3"/>
    <w:rsid w:val="009F43DB"/>
    <w:rsid w:val="009F5166"/>
    <w:rsid w:val="009F6951"/>
    <w:rsid w:val="00A17BE9"/>
    <w:rsid w:val="00A537F4"/>
    <w:rsid w:val="00A73AD1"/>
    <w:rsid w:val="00AD2DFA"/>
    <w:rsid w:val="00AF1E70"/>
    <w:rsid w:val="00AF3317"/>
    <w:rsid w:val="00B11579"/>
    <w:rsid w:val="00B50D6A"/>
    <w:rsid w:val="00BB246F"/>
    <w:rsid w:val="00BC2CA4"/>
    <w:rsid w:val="00BE6855"/>
    <w:rsid w:val="00C1076B"/>
    <w:rsid w:val="00C2007D"/>
    <w:rsid w:val="00C354DB"/>
    <w:rsid w:val="00C81484"/>
    <w:rsid w:val="00C85C16"/>
    <w:rsid w:val="00CC5A6E"/>
    <w:rsid w:val="00CD38DB"/>
    <w:rsid w:val="00CD656D"/>
    <w:rsid w:val="00CE2FEF"/>
    <w:rsid w:val="00CF5487"/>
    <w:rsid w:val="00D3601F"/>
    <w:rsid w:val="00D710B3"/>
    <w:rsid w:val="00D722EE"/>
    <w:rsid w:val="00D922E4"/>
    <w:rsid w:val="00DF5501"/>
    <w:rsid w:val="00E02AD3"/>
    <w:rsid w:val="00E74904"/>
    <w:rsid w:val="00EF755F"/>
    <w:rsid w:val="00F00D98"/>
    <w:rsid w:val="00F06BC7"/>
    <w:rsid w:val="00F31260"/>
    <w:rsid w:val="00F40911"/>
    <w:rsid w:val="00FA23BB"/>
    <w:rsid w:val="00FA6575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85C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85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2</cp:revision>
  <cp:lastPrinted>2011-01-13T16:27:00Z</cp:lastPrinted>
  <dcterms:created xsi:type="dcterms:W3CDTF">2015-08-13T19:19:00Z</dcterms:created>
  <dcterms:modified xsi:type="dcterms:W3CDTF">2015-08-13T19:19:00Z</dcterms:modified>
</cp:coreProperties>
</file>