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D3F7EB" w14:textId="77777777" w:rsidR="004477E2" w:rsidRPr="004477E2" w:rsidRDefault="004477E2" w:rsidP="004477E2">
      <w:pPr>
        <w:jc w:val="center"/>
        <w:rPr>
          <w:rFonts w:ascii="Times New Roman" w:hAnsi="Times New Roman" w:cs="Times New Roman"/>
          <w:bCs/>
          <w:iCs/>
          <w:sz w:val="28"/>
          <w:szCs w:val="28"/>
        </w:rPr>
      </w:pPr>
      <w:r w:rsidRPr="004477E2">
        <w:rPr>
          <w:rFonts w:ascii="Times New Roman" w:hAnsi="Times New Roman" w:cs="Times New Roman"/>
          <w:bCs/>
          <w:iCs/>
          <w:sz w:val="28"/>
          <w:szCs w:val="28"/>
        </w:rPr>
        <w:t>UNIVERZITA PARDUBICE</w:t>
      </w:r>
    </w:p>
    <w:p w14:paraId="3BDA96DD" w14:textId="77777777" w:rsidR="004477E2" w:rsidRPr="004477E2" w:rsidRDefault="004477E2" w:rsidP="004477E2">
      <w:pPr>
        <w:spacing w:after="0"/>
        <w:jc w:val="center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4477E2">
        <w:rPr>
          <w:rFonts w:ascii="Times New Roman" w:hAnsi="Times New Roman" w:cs="Times New Roman"/>
          <w:b/>
          <w:bCs/>
          <w:iCs/>
          <w:sz w:val="24"/>
          <w:szCs w:val="24"/>
        </w:rPr>
        <w:t>Fakulta filozofická</w:t>
      </w:r>
    </w:p>
    <w:p w14:paraId="4BDA615F" w14:textId="77777777" w:rsidR="004477E2" w:rsidRPr="004477E2" w:rsidRDefault="004477E2" w:rsidP="004477E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477E2">
        <w:rPr>
          <w:rFonts w:ascii="Times New Roman" w:hAnsi="Times New Roman" w:cs="Times New Roman"/>
          <w:b/>
          <w:sz w:val="24"/>
          <w:szCs w:val="24"/>
        </w:rPr>
        <w:t>Katedra anglistiky a amerikanistiky</w:t>
      </w:r>
    </w:p>
    <w:p w14:paraId="13D65620" w14:textId="77777777" w:rsidR="004477E2" w:rsidRPr="004477E2" w:rsidRDefault="004477E2" w:rsidP="004477E2">
      <w:pPr>
        <w:jc w:val="center"/>
        <w:rPr>
          <w:rFonts w:ascii="Times New Roman" w:hAnsi="Times New Roman" w:cs="Times New Roman"/>
          <w:b/>
        </w:rPr>
      </w:pPr>
    </w:p>
    <w:p w14:paraId="0FB0C3DD" w14:textId="4248D2BE" w:rsidR="004477E2" w:rsidRDefault="004477E2" w:rsidP="004477E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477E2">
        <w:rPr>
          <w:rFonts w:ascii="Times New Roman" w:hAnsi="Times New Roman" w:cs="Times New Roman"/>
          <w:b/>
          <w:sz w:val="32"/>
          <w:szCs w:val="32"/>
        </w:rPr>
        <w:t xml:space="preserve">Posudek </w:t>
      </w:r>
      <w:r>
        <w:rPr>
          <w:rFonts w:ascii="Times New Roman" w:hAnsi="Times New Roman" w:cs="Times New Roman"/>
          <w:b/>
          <w:sz w:val="32"/>
          <w:szCs w:val="32"/>
        </w:rPr>
        <w:t>oponenta</w:t>
      </w:r>
      <w:r w:rsidRPr="004477E2">
        <w:rPr>
          <w:rFonts w:ascii="Times New Roman" w:hAnsi="Times New Roman" w:cs="Times New Roman"/>
          <w:b/>
          <w:sz w:val="32"/>
          <w:szCs w:val="32"/>
        </w:rPr>
        <w:t xml:space="preserve"> bakalářské práce</w:t>
      </w:r>
    </w:p>
    <w:p w14:paraId="19E6A130" w14:textId="77777777" w:rsidR="004477E2" w:rsidRPr="004477E2" w:rsidRDefault="004477E2" w:rsidP="004477E2">
      <w:pPr>
        <w:jc w:val="center"/>
        <w:rPr>
          <w:rFonts w:ascii="Times New Roman" w:hAnsi="Times New Roman" w:cs="Times New Roman"/>
          <w:b/>
        </w:rPr>
      </w:pPr>
    </w:p>
    <w:p w14:paraId="0B56B1D5" w14:textId="57236E53" w:rsidR="004477E2" w:rsidRPr="004477E2" w:rsidRDefault="004477E2" w:rsidP="004477E2">
      <w:pPr>
        <w:spacing w:after="0"/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  <w:b/>
        </w:rPr>
        <w:t xml:space="preserve">Autor práce: </w:t>
      </w:r>
      <w:r>
        <w:rPr>
          <w:rFonts w:ascii="Times New Roman" w:hAnsi="Times New Roman" w:cs="Times New Roman"/>
          <w:b/>
        </w:rPr>
        <w:t>Barbora Janáková</w:t>
      </w:r>
    </w:p>
    <w:p w14:paraId="17F0E2DE" w14:textId="689050D9" w:rsidR="004477E2" w:rsidRPr="004477E2" w:rsidRDefault="004477E2" w:rsidP="004477E2">
      <w:pPr>
        <w:spacing w:after="0"/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  <w:b/>
        </w:rPr>
        <w:t>Studijní obor: Anglický jazyk pro odbornou praxi</w:t>
      </w:r>
    </w:p>
    <w:p w14:paraId="0F3C11C1" w14:textId="3189E0A7" w:rsidR="004477E2" w:rsidRPr="004477E2" w:rsidRDefault="004477E2" w:rsidP="004477E2">
      <w:pPr>
        <w:spacing w:after="0"/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  <w:b/>
        </w:rPr>
        <w:t xml:space="preserve">Název práce: </w:t>
      </w:r>
      <w:r>
        <w:rPr>
          <w:rFonts w:ascii="Times New Roman" w:hAnsi="Times New Roman" w:cs="Times New Roman"/>
          <w:b/>
        </w:rPr>
        <w:t xml:space="preserve">Red Scare and the Cold War in American </w:t>
      </w:r>
      <w:proofErr w:type="gramStart"/>
      <w:r>
        <w:rPr>
          <w:rFonts w:ascii="Times New Roman" w:hAnsi="Times New Roman" w:cs="Times New Roman"/>
          <w:b/>
        </w:rPr>
        <w:t>1950s</w:t>
      </w:r>
      <w:proofErr w:type="gramEnd"/>
      <w:r>
        <w:rPr>
          <w:rFonts w:ascii="Times New Roman" w:hAnsi="Times New Roman" w:cs="Times New Roman"/>
          <w:b/>
        </w:rPr>
        <w:t xml:space="preserve"> movies</w:t>
      </w:r>
    </w:p>
    <w:p w14:paraId="0E81C7F2" w14:textId="5D292CD9" w:rsidR="004477E2" w:rsidRPr="004477E2" w:rsidRDefault="004477E2" w:rsidP="004477E2">
      <w:pPr>
        <w:spacing w:after="0"/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  <w:b/>
        </w:rPr>
        <w:t>Akademický rok: 202</w:t>
      </w:r>
      <w:r>
        <w:rPr>
          <w:rFonts w:ascii="Times New Roman" w:hAnsi="Times New Roman" w:cs="Times New Roman"/>
          <w:b/>
        </w:rPr>
        <w:t>4</w:t>
      </w:r>
      <w:r w:rsidRPr="004477E2">
        <w:rPr>
          <w:rFonts w:ascii="Times New Roman" w:hAnsi="Times New Roman" w:cs="Times New Roman"/>
          <w:b/>
        </w:rPr>
        <w:t>/202</w:t>
      </w:r>
      <w:r>
        <w:rPr>
          <w:rFonts w:ascii="Times New Roman" w:hAnsi="Times New Roman" w:cs="Times New Roman"/>
          <w:b/>
        </w:rPr>
        <w:t>5</w:t>
      </w:r>
    </w:p>
    <w:p w14:paraId="23E0568C" w14:textId="2EC3ADD5" w:rsidR="004477E2" w:rsidRPr="004477E2" w:rsidRDefault="004477E2" w:rsidP="004477E2">
      <w:pPr>
        <w:spacing w:after="0"/>
        <w:rPr>
          <w:rFonts w:ascii="Times New Roman" w:hAnsi="Times New Roman" w:cs="Times New Roman"/>
          <w:b/>
        </w:rPr>
      </w:pPr>
      <w:r w:rsidRPr="004477E2">
        <w:rPr>
          <w:rFonts w:ascii="Times New Roman" w:hAnsi="Times New Roman" w:cs="Times New Roman"/>
          <w:b/>
        </w:rPr>
        <w:t xml:space="preserve">Vedoucí práce: </w:t>
      </w:r>
      <w:r>
        <w:rPr>
          <w:rFonts w:ascii="Times New Roman" w:hAnsi="Times New Roman" w:cs="Times New Roman"/>
          <w:b/>
        </w:rPr>
        <w:t>doc. Šárka Bubíková, Ph.D.</w:t>
      </w:r>
    </w:p>
    <w:p w14:paraId="70650535" w14:textId="59B62AAF" w:rsidR="004477E2" w:rsidRPr="004477E2" w:rsidRDefault="004477E2" w:rsidP="004477E2">
      <w:pPr>
        <w:spacing w:after="0"/>
        <w:rPr>
          <w:rFonts w:ascii="Times New Roman" w:hAnsi="Times New Roman" w:cs="Times New Roman"/>
          <w:b/>
        </w:rPr>
      </w:pPr>
      <w:r w:rsidRPr="004477E2">
        <w:rPr>
          <w:rFonts w:ascii="Times New Roman" w:hAnsi="Times New Roman" w:cs="Times New Roman"/>
          <w:b/>
        </w:rPr>
        <w:t xml:space="preserve">Oponent práce: </w:t>
      </w:r>
      <w:r>
        <w:rPr>
          <w:rFonts w:ascii="Times New Roman" w:hAnsi="Times New Roman" w:cs="Times New Roman"/>
          <w:b/>
        </w:rPr>
        <w:t>Mgr.</w:t>
      </w:r>
      <w:r w:rsidRPr="004477E2">
        <w:rPr>
          <w:rFonts w:ascii="Times New Roman" w:hAnsi="Times New Roman" w:cs="Times New Roman"/>
          <w:b/>
        </w:rPr>
        <w:t xml:space="preserve"> Michal Kleprlík, Ph.D.</w:t>
      </w:r>
    </w:p>
    <w:p w14:paraId="6E85C5FA" w14:textId="77777777" w:rsidR="004477E2" w:rsidRPr="004477E2" w:rsidRDefault="004477E2" w:rsidP="004477E2"/>
    <w:tbl>
      <w:tblPr>
        <w:tblW w:w="9184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9"/>
        <w:gridCol w:w="6208"/>
        <w:gridCol w:w="1317"/>
      </w:tblGrid>
      <w:tr w:rsidR="004477E2" w:rsidRPr="004477E2" w14:paraId="38B6DD11" w14:textId="77777777" w:rsidTr="004477E2">
        <w:trPr>
          <w:trHeight w:val="341"/>
        </w:trPr>
        <w:tc>
          <w:tcPr>
            <w:tcW w:w="7861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1D08EE40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4477E2">
              <w:rPr>
                <w:rFonts w:ascii="Times New Roman" w:hAnsi="Times New Roman" w:cs="Times New Roman"/>
                <w:b/>
              </w:rPr>
              <w:t>Kritéria  hodnocení</w:t>
            </w:r>
            <w:proofErr w:type="gramEnd"/>
            <w:r w:rsidRPr="004477E2">
              <w:rPr>
                <w:rFonts w:ascii="Times New Roman" w:hAnsi="Times New Roman" w:cs="Times New Roman"/>
                <w:b/>
              </w:rPr>
              <w:t xml:space="preserve"> </w:t>
            </w:r>
          </w:p>
        </w:tc>
        <w:tc>
          <w:tcPr>
            <w:tcW w:w="1323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7AA8CC69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Hodnocení</w:t>
            </w:r>
          </w:p>
        </w:tc>
      </w:tr>
      <w:tr w:rsidR="004477E2" w:rsidRPr="004477E2" w14:paraId="296DC13F" w14:textId="77777777" w:rsidTr="004477E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A4BB801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Všeobecná charakteristika</w:t>
            </w:r>
          </w:p>
          <w:p w14:paraId="25DEEE9C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4748DE4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Splnění zásad zpracování práce a naplnění stanoveného cíle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6745F03" w14:textId="121ED12F" w:rsidR="004477E2" w:rsidRPr="004477E2" w:rsidRDefault="0018369C" w:rsidP="004477E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4477E2" w:rsidRPr="004477E2" w14:paraId="5341CD8D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9B487A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A38722C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280D394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608FABA2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76C92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68CE86A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6BD205F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7C6E2D68" w14:textId="77777777" w:rsidTr="004477E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2B85EDD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 xml:space="preserve">Teoretická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61C052C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Prezentace různých teoretických přístupů k řešenému problému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BFF4E5E" w14:textId="76786142" w:rsidR="004477E2" w:rsidRPr="004477E2" w:rsidRDefault="0018369C" w:rsidP="004477E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</w:tr>
      <w:tr w:rsidR="004477E2" w:rsidRPr="004477E2" w14:paraId="691D1FFF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9D0F701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0A09D88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CC83EC7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718A5328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D617353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E91EA07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ECBF531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21477AD4" w14:textId="77777777" w:rsidTr="004477E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2A51732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 xml:space="preserve">Praktická část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277C821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Vhodnost zvolené výzkumné metodologie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8459A90" w14:textId="1B930ADE" w:rsidR="004477E2" w:rsidRPr="004477E2" w:rsidRDefault="00094130" w:rsidP="004477E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</w:tr>
      <w:tr w:rsidR="004477E2" w:rsidRPr="004477E2" w14:paraId="7EA14F1A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E3FDBE0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2E2F772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83B8670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38EE63EF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0D64962E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6E20E64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94F0E90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307022DF" w14:textId="77777777" w:rsidTr="004477E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2C7C9574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Práce s odbornou literaturou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427E3D83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Kvalita, množství a relevance zpracované literatury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00A912D" w14:textId="7ADA8512" w:rsidR="004477E2" w:rsidRPr="004477E2" w:rsidRDefault="0018369C" w:rsidP="004477E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4477E2" w:rsidRPr="004477E2" w14:paraId="202113FD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8F68F57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5E5EB47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07FC122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67444451" w14:textId="77777777" w:rsidTr="004477E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0089432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Formální stránka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42A2059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Dodržení doporučených pravidel a norem formální úpravy (směrnice FF UPa, požadavky KAA)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F27DC88" w14:textId="7E475899" w:rsidR="004477E2" w:rsidRPr="004477E2" w:rsidRDefault="0018369C" w:rsidP="004477E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</w:tr>
      <w:tr w:rsidR="004477E2" w:rsidRPr="004477E2" w14:paraId="59356D81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0FDBB75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10D3DC9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54083065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5ECD5144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1B6CD65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CF28C3D" w14:textId="77777777" w:rsidR="004477E2" w:rsidRPr="004477E2" w:rsidRDefault="004477E2" w:rsidP="004477E2">
            <w:pPr>
              <w:rPr>
                <w:rFonts w:ascii="Times New Roman" w:hAnsi="Times New Roman" w:cs="Times New Roman"/>
              </w:rPr>
            </w:pPr>
            <w:r w:rsidRPr="004477E2">
              <w:rPr>
                <w:rFonts w:ascii="Times New Roman" w:hAnsi="Times New Roman" w:cs="Times New Roman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FFAAD0B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1D02F725" w14:textId="77777777" w:rsidTr="004477E2">
        <w:trPr>
          <w:trHeight w:val="398"/>
        </w:trPr>
        <w:tc>
          <w:tcPr>
            <w:tcW w:w="1323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05B3887B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 xml:space="preserve">Jazyková úroveň </w:t>
            </w: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38783F0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Gramatická přesnost a komplexnost</w:t>
            </w:r>
          </w:p>
        </w:tc>
        <w:tc>
          <w:tcPr>
            <w:tcW w:w="1323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0DD834E" w14:textId="1891F3BD" w:rsidR="004477E2" w:rsidRPr="004477E2" w:rsidRDefault="0018369C" w:rsidP="004477E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</w:tr>
      <w:tr w:rsidR="004477E2" w:rsidRPr="004477E2" w14:paraId="7FE3896D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15CFF593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60CC58B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30347BB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57586F08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71C1927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BFDBF10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097B71C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  <w:tr w:rsidR="004477E2" w:rsidRPr="004477E2" w14:paraId="56DA9015" w14:textId="77777777" w:rsidTr="004477E2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6A87925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53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383C73AF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22EC224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14:paraId="19D64788" w14:textId="77777777" w:rsidR="004477E2" w:rsidRPr="00993AB9" w:rsidRDefault="004477E2" w:rsidP="004477E2">
      <w:pPr>
        <w:rPr>
          <w:rFonts w:ascii="Times New Roman" w:hAnsi="Times New Roman" w:cs="Times New Roman"/>
          <w:b/>
        </w:rPr>
      </w:pPr>
      <w:r w:rsidRPr="004477E2">
        <w:rPr>
          <w:b/>
        </w:rPr>
        <w:br w:type="page"/>
      </w:r>
      <w:r w:rsidRPr="00993AB9">
        <w:rPr>
          <w:rFonts w:ascii="Times New Roman" w:hAnsi="Times New Roman" w:cs="Times New Roman"/>
          <w:b/>
        </w:rPr>
        <w:lastRenderedPageBreak/>
        <w:t>Slovní vyjádření k hodnocení bakalářské práce:</w:t>
      </w:r>
    </w:p>
    <w:p w14:paraId="132F78CE" w14:textId="24BE1B98" w:rsidR="004477E2" w:rsidRDefault="004477E2" w:rsidP="002617B1">
      <w:pPr>
        <w:spacing w:after="0" w:line="276" w:lineRule="auto"/>
        <w:jc w:val="both"/>
        <w:rPr>
          <w:rFonts w:ascii="Times New Roman" w:hAnsi="Times New Roman" w:cs="Times New Roman"/>
          <w:bCs/>
        </w:rPr>
      </w:pPr>
      <w:r w:rsidRPr="004477E2">
        <w:rPr>
          <w:rFonts w:ascii="Times New Roman" w:hAnsi="Times New Roman" w:cs="Times New Roman"/>
          <w:bCs/>
        </w:rPr>
        <w:t xml:space="preserve">Bakalářská práce Barbory Janákové se věnuje problematice vyobrazení padesátých let 20. století v americké kinematografii. </w:t>
      </w:r>
      <w:r w:rsidR="00F4180A">
        <w:rPr>
          <w:rFonts w:ascii="Times New Roman" w:hAnsi="Times New Roman" w:cs="Times New Roman"/>
          <w:bCs/>
        </w:rPr>
        <w:t>Cíle</w:t>
      </w:r>
      <w:r w:rsidR="006C5E47">
        <w:rPr>
          <w:rFonts w:ascii="Times New Roman" w:hAnsi="Times New Roman" w:cs="Times New Roman"/>
          <w:bCs/>
        </w:rPr>
        <w:t>m</w:t>
      </w:r>
      <w:r w:rsidR="00F4180A">
        <w:rPr>
          <w:rFonts w:ascii="Times New Roman" w:hAnsi="Times New Roman" w:cs="Times New Roman"/>
          <w:bCs/>
        </w:rPr>
        <w:t xml:space="preserve"> práce je ukázat, jak americký zábavní průmysl pracoval s komunistickou ideologií a jak pomáhal (de)formovat vnímání komunismu u Američanů během prvotní fáze studené války. </w:t>
      </w:r>
      <w:r w:rsidRPr="004477E2">
        <w:rPr>
          <w:rFonts w:ascii="Times New Roman" w:hAnsi="Times New Roman" w:cs="Times New Roman"/>
          <w:bCs/>
        </w:rPr>
        <w:t>Práce je tradičně rozdělena na část teoretickou a praktickou</w:t>
      </w:r>
      <w:r w:rsidR="00453B79">
        <w:rPr>
          <w:rFonts w:ascii="Times New Roman" w:hAnsi="Times New Roman" w:cs="Times New Roman"/>
          <w:bCs/>
        </w:rPr>
        <w:t xml:space="preserve">; rozvržení kapitol je rovnoměrné, za nadbytečnou ovšem považuji pátou kapitolu, v níž autorka popisuje dějovou linku ve vybraných filmech. </w:t>
      </w:r>
      <w:r w:rsidR="00F22EF7">
        <w:rPr>
          <w:rFonts w:ascii="Times New Roman" w:hAnsi="Times New Roman" w:cs="Times New Roman"/>
          <w:bCs/>
        </w:rPr>
        <w:t xml:space="preserve">V této kapitole jsem postrádal důkladnější vysvětlení výběru zkoumaných filmů. </w:t>
      </w:r>
    </w:p>
    <w:p w14:paraId="17649F19" w14:textId="62147F1E" w:rsidR="00F22EF7" w:rsidRDefault="00F22EF7" w:rsidP="002617B1">
      <w:pPr>
        <w:spacing w:after="0" w:line="276" w:lineRule="auto"/>
        <w:ind w:firstLine="708"/>
        <w:jc w:val="both"/>
        <w:rPr>
          <w:rFonts w:ascii="Times New Roman" w:hAnsi="Times New Roman" w:cs="Times New Roman"/>
          <w:bCs/>
        </w:rPr>
      </w:pPr>
      <w:r w:rsidRPr="00F22EF7">
        <w:rPr>
          <w:rFonts w:ascii="Times New Roman" w:hAnsi="Times New Roman" w:cs="Times New Roman"/>
          <w:bCs/>
        </w:rPr>
        <w:t>Teoretická část práce nabízí stručný, avšak informačně přehledný exkurz do historického kontextu první a druhé</w:t>
      </w:r>
      <w:r w:rsidR="00116B8C">
        <w:rPr>
          <w:rFonts w:ascii="Times New Roman" w:hAnsi="Times New Roman" w:cs="Times New Roman"/>
          <w:bCs/>
        </w:rPr>
        <w:t xml:space="preserve"> vlny</w:t>
      </w:r>
      <w:r w:rsidRPr="00F22EF7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„rudé hrozby</w:t>
      </w:r>
      <w:r w:rsidR="00116B8C">
        <w:rPr>
          <w:rFonts w:ascii="Times New Roman" w:hAnsi="Times New Roman" w:cs="Times New Roman"/>
          <w:bCs/>
        </w:rPr>
        <w:t>“</w:t>
      </w:r>
      <w:r w:rsidRPr="00F22EF7">
        <w:rPr>
          <w:rFonts w:ascii="Times New Roman" w:hAnsi="Times New Roman" w:cs="Times New Roman"/>
          <w:bCs/>
        </w:rPr>
        <w:t>. Pozitivně lze hodnotit důraz na kulturní dimenzi fenoménu strachu z komunismu, tedy nikoli pouze politický výklad.</w:t>
      </w:r>
      <w:r>
        <w:rPr>
          <w:rFonts w:ascii="Times New Roman" w:hAnsi="Times New Roman" w:cs="Times New Roman"/>
          <w:bCs/>
        </w:rPr>
        <w:t xml:space="preserve"> </w:t>
      </w:r>
      <w:r w:rsidRPr="00F22EF7">
        <w:rPr>
          <w:rFonts w:ascii="Times New Roman" w:hAnsi="Times New Roman" w:cs="Times New Roman"/>
          <w:bCs/>
        </w:rPr>
        <w:t>Silnou stránkou teoretické části je přehlednost a srozumitelnost textu. Práce se opírá o relevantní sekundární literaturu a ukazuje základní orientaci v tématu. Slabší stránkou je místy příliš zjednodušený přístup k historickému vývoji – některé části působí jako soupis faktů bez hlubší analýzy souvislostí</w:t>
      </w:r>
      <w:r w:rsidR="00A6286E">
        <w:rPr>
          <w:rFonts w:ascii="Times New Roman" w:hAnsi="Times New Roman" w:cs="Times New Roman"/>
          <w:bCs/>
        </w:rPr>
        <w:t xml:space="preserve">. Např. </w:t>
      </w:r>
      <w:r>
        <w:rPr>
          <w:rFonts w:ascii="Times New Roman" w:hAnsi="Times New Roman" w:cs="Times New Roman"/>
          <w:bCs/>
        </w:rPr>
        <w:t>na str. 11, kde autorka tvrdí, že komunismu</w:t>
      </w:r>
      <w:r w:rsidR="0045773D">
        <w:rPr>
          <w:rFonts w:ascii="Times New Roman" w:hAnsi="Times New Roman" w:cs="Times New Roman"/>
          <w:bCs/>
        </w:rPr>
        <w:t>s</w:t>
      </w:r>
      <w:r>
        <w:rPr>
          <w:rFonts w:ascii="Times New Roman" w:hAnsi="Times New Roman" w:cs="Times New Roman"/>
          <w:bCs/>
        </w:rPr>
        <w:t xml:space="preserve"> představuje ideologické zpochybnění základních amerických hodnot (core values), jež definuje jako „individualism, competition, an</w:t>
      </w:r>
      <w:r w:rsidR="0018369C">
        <w:rPr>
          <w:rFonts w:ascii="Times New Roman" w:hAnsi="Times New Roman" w:cs="Times New Roman"/>
          <w:bCs/>
        </w:rPr>
        <w:t>d</w:t>
      </w:r>
      <w:r>
        <w:rPr>
          <w:rFonts w:ascii="Times New Roman" w:hAnsi="Times New Roman" w:cs="Times New Roman"/>
          <w:bCs/>
        </w:rPr>
        <w:t xml:space="preserve"> materiali</w:t>
      </w:r>
      <w:r w:rsidR="00E22614">
        <w:rPr>
          <w:rFonts w:ascii="Times New Roman" w:hAnsi="Times New Roman" w:cs="Times New Roman"/>
          <w:bCs/>
        </w:rPr>
        <w:t>s</w:t>
      </w:r>
      <w:r>
        <w:rPr>
          <w:rFonts w:ascii="Times New Roman" w:hAnsi="Times New Roman" w:cs="Times New Roman"/>
          <w:bCs/>
        </w:rPr>
        <w:t xml:space="preserve">m.“ V této souvislosti by mě zajímalo, jak autorka vnímá základní komunistickou </w:t>
      </w:r>
      <w:r w:rsidR="00E22614">
        <w:rPr>
          <w:rFonts w:ascii="Times New Roman" w:hAnsi="Times New Roman" w:cs="Times New Roman"/>
          <w:bCs/>
        </w:rPr>
        <w:t>ideu</w:t>
      </w:r>
      <w:r>
        <w:rPr>
          <w:rFonts w:ascii="Times New Roman" w:hAnsi="Times New Roman" w:cs="Times New Roman"/>
          <w:bCs/>
        </w:rPr>
        <w:t xml:space="preserve"> historického materialismu (tj. že dějiny jsou řízeny materiálními podmínkami a že vědom</w:t>
      </w:r>
      <w:r w:rsidR="0018369C">
        <w:rPr>
          <w:rFonts w:ascii="Times New Roman" w:hAnsi="Times New Roman" w:cs="Times New Roman"/>
          <w:bCs/>
        </w:rPr>
        <w:t>í neurčuje bytí, ale bytí vědomí.). Také si nemyslím, že by Marx hovořil v kategoriích „op</w:t>
      </w:r>
      <w:r w:rsidR="002B4F28">
        <w:rPr>
          <w:rFonts w:ascii="Times New Roman" w:hAnsi="Times New Roman" w:cs="Times New Roman"/>
          <w:bCs/>
        </w:rPr>
        <w:t>p</w:t>
      </w:r>
      <w:r w:rsidR="0018369C">
        <w:rPr>
          <w:rFonts w:ascii="Times New Roman" w:hAnsi="Times New Roman" w:cs="Times New Roman"/>
          <w:bCs/>
        </w:rPr>
        <w:t>res</w:t>
      </w:r>
      <w:r w:rsidR="00A30AF9">
        <w:rPr>
          <w:rFonts w:ascii="Times New Roman" w:hAnsi="Times New Roman" w:cs="Times New Roman"/>
          <w:bCs/>
        </w:rPr>
        <w:t>s</w:t>
      </w:r>
      <w:r w:rsidR="0018369C">
        <w:rPr>
          <w:rFonts w:ascii="Times New Roman" w:hAnsi="Times New Roman" w:cs="Times New Roman"/>
          <w:bCs/>
        </w:rPr>
        <w:t xml:space="preserve">ors and </w:t>
      </w:r>
      <w:r w:rsidR="00205956">
        <w:rPr>
          <w:rFonts w:ascii="Times New Roman" w:hAnsi="Times New Roman" w:cs="Times New Roman"/>
          <w:bCs/>
        </w:rPr>
        <w:t xml:space="preserve">the </w:t>
      </w:r>
      <w:r w:rsidR="0018369C">
        <w:rPr>
          <w:rFonts w:ascii="Times New Roman" w:hAnsi="Times New Roman" w:cs="Times New Roman"/>
          <w:bCs/>
        </w:rPr>
        <w:t>oppre</w:t>
      </w:r>
      <w:r w:rsidR="00A30AF9">
        <w:rPr>
          <w:rFonts w:ascii="Times New Roman" w:hAnsi="Times New Roman" w:cs="Times New Roman"/>
          <w:bCs/>
        </w:rPr>
        <w:t>s</w:t>
      </w:r>
      <w:r w:rsidR="0018369C">
        <w:rPr>
          <w:rFonts w:ascii="Times New Roman" w:hAnsi="Times New Roman" w:cs="Times New Roman"/>
          <w:bCs/>
        </w:rPr>
        <w:t>sed“, jak je uvedeno na str. 8, ale v rovině „vykořisťovatelů a vykořisťovaných“.</w:t>
      </w:r>
    </w:p>
    <w:p w14:paraId="612FD002" w14:textId="655829C7" w:rsidR="002617B1" w:rsidRDefault="009D3FA4" w:rsidP="002617B1">
      <w:pPr>
        <w:spacing w:line="276" w:lineRule="auto"/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Praktick</w:t>
      </w:r>
      <w:r w:rsidR="001C45E7">
        <w:rPr>
          <w:rFonts w:ascii="Times New Roman" w:hAnsi="Times New Roman" w:cs="Times New Roman"/>
          <w:bCs/>
        </w:rPr>
        <w:t>á</w:t>
      </w:r>
      <w:r>
        <w:rPr>
          <w:rFonts w:ascii="Times New Roman" w:hAnsi="Times New Roman" w:cs="Times New Roman"/>
          <w:bCs/>
        </w:rPr>
        <w:t xml:space="preserve"> část je v porovnání s teoretickou propracovanější, systematičtější a celkově povedenější. Autorka prokazuje schopnost vlastní interpretace primárního textu/uměleckého díla, místy překvapí odhalením zajímavé souvislosti (viz např. symbolika filmu </w:t>
      </w:r>
      <w:r>
        <w:rPr>
          <w:rFonts w:ascii="Times New Roman" w:hAnsi="Times New Roman" w:cs="Times New Roman"/>
          <w:bCs/>
          <w:i/>
        </w:rPr>
        <w:t>Rudá planeta Mars</w:t>
      </w:r>
      <w:r>
        <w:rPr>
          <w:rFonts w:ascii="Times New Roman" w:hAnsi="Times New Roman" w:cs="Times New Roman"/>
          <w:bCs/>
          <w:iCs/>
        </w:rPr>
        <w:t xml:space="preserve"> na str. 31). Za nejhodnotnější považuji kapitoly 6.</w:t>
      </w:r>
      <w:proofErr w:type="gramStart"/>
      <w:r>
        <w:rPr>
          <w:rFonts w:ascii="Times New Roman" w:hAnsi="Times New Roman" w:cs="Times New Roman"/>
          <w:bCs/>
          <w:iCs/>
        </w:rPr>
        <w:t>1 – 6</w:t>
      </w:r>
      <w:proofErr w:type="gramEnd"/>
      <w:r>
        <w:rPr>
          <w:rFonts w:ascii="Times New Roman" w:hAnsi="Times New Roman" w:cs="Times New Roman"/>
          <w:bCs/>
          <w:iCs/>
        </w:rPr>
        <w:t xml:space="preserve">.3, kde autorka zdařile porovnává vybraná témata. Naopak srovnání s novějším pohledem na padesátá léta prostřednictvím analýzy filmu </w:t>
      </w:r>
      <w:r w:rsidRPr="009D3FA4">
        <w:rPr>
          <w:rFonts w:ascii="Times New Roman" w:hAnsi="Times New Roman" w:cs="Times New Roman"/>
          <w:bCs/>
          <w:i/>
          <w:iCs/>
        </w:rPr>
        <w:t xml:space="preserve">Oppenheimer </w:t>
      </w:r>
      <w:r>
        <w:rPr>
          <w:rFonts w:ascii="Times New Roman" w:hAnsi="Times New Roman" w:cs="Times New Roman"/>
          <w:bCs/>
        </w:rPr>
        <w:t>(2023)</w:t>
      </w:r>
      <w:r w:rsidR="002617B1">
        <w:rPr>
          <w:rFonts w:ascii="Times New Roman" w:hAnsi="Times New Roman" w:cs="Times New Roman"/>
          <w:bCs/>
        </w:rPr>
        <w:t xml:space="preserve"> působí trochu jako přílepek. </w:t>
      </w:r>
    </w:p>
    <w:p w14:paraId="7C1289D6" w14:textId="77777777" w:rsidR="002617B1" w:rsidRPr="002617B1" w:rsidRDefault="002617B1" w:rsidP="00F22EF7">
      <w:pPr>
        <w:spacing w:line="276" w:lineRule="auto"/>
        <w:jc w:val="both"/>
        <w:rPr>
          <w:rFonts w:ascii="Times New Roman" w:hAnsi="Times New Roman" w:cs="Times New Roman"/>
          <w:bCs/>
          <w:i/>
          <w:iCs/>
        </w:rPr>
      </w:pPr>
      <w:r w:rsidRPr="002617B1">
        <w:rPr>
          <w:rFonts w:ascii="Times New Roman" w:hAnsi="Times New Roman" w:cs="Times New Roman"/>
          <w:bCs/>
          <w:i/>
          <w:iCs/>
        </w:rPr>
        <w:t>Závěrem:</w:t>
      </w:r>
    </w:p>
    <w:p w14:paraId="480F9CC2" w14:textId="17224001" w:rsidR="0018369C" w:rsidRDefault="002617B1" w:rsidP="00F22EF7">
      <w:pPr>
        <w:spacing w:line="276" w:lineRule="auto"/>
        <w:jc w:val="both"/>
        <w:rPr>
          <w:rFonts w:ascii="Times New Roman" w:hAnsi="Times New Roman" w:cs="Times New Roman"/>
          <w:bCs/>
        </w:rPr>
      </w:pPr>
      <w:r w:rsidRPr="002617B1">
        <w:rPr>
          <w:rFonts w:ascii="Times New Roman" w:hAnsi="Times New Roman" w:cs="Times New Roman"/>
          <w:bCs/>
        </w:rPr>
        <w:t xml:space="preserve">Práce naplňuje cíle, které si stanovila – představuje historické pozadí </w:t>
      </w:r>
      <w:r>
        <w:rPr>
          <w:rFonts w:ascii="Times New Roman" w:hAnsi="Times New Roman" w:cs="Times New Roman"/>
          <w:bCs/>
        </w:rPr>
        <w:t xml:space="preserve">„rudé hrozby“ </w:t>
      </w:r>
      <w:r w:rsidRPr="002617B1">
        <w:rPr>
          <w:rFonts w:ascii="Times New Roman" w:hAnsi="Times New Roman" w:cs="Times New Roman"/>
          <w:bCs/>
        </w:rPr>
        <w:t xml:space="preserve">a ukazuje jeho odraz v americké filmové tvorbě. </w:t>
      </w:r>
      <w:r>
        <w:rPr>
          <w:rFonts w:ascii="Times New Roman" w:hAnsi="Times New Roman" w:cs="Times New Roman"/>
          <w:bCs/>
        </w:rPr>
        <w:t>Po bibliografické a formální stránce splňuje nároky, jazyková úroveň práce je adekvátní (místy ovšem snižuje užití kolokvialismů). Práci tak</w:t>
      </w:r>
      <w:r w:rsidR="009447EF">
        <w:rPr>
          <w:rFonts w:ascii="Times New Roman" w:hAnsi="Times New Roman" w:cs="Times New Roman"/>
          <w:bCs/>
        </w:rPr>
        <w:t xml:space="preserve"> k</w:t>
      </w:r>
      <w:r>
        <w:rPr>
          <w:rFonts w:ascii="Times New Roman" w:hAnsi="Times New Roman" w:cs="Times New Roman"/>
          <w:bCs/>
        </w:rPr>
        <w:t xml:space="preserve"> obhajobě doporučuji a hodnotím jako velmi dobrou </w:t>
      </w:r>
      <w:r w:rsidRPr="002617B1">
        <w:rPr>
          <w:rFonts w:ascii="Times New Roman" w:hAnsi="Times New Roman" w:cs="Times New Roman"/>
          <w:b/>
        </w:rPr>
        <w:t>(C)</w:t>
      </w:r>
      <w:r>
        <w:rPr>
          <w:rFonts w:ascii="Times New Roman" w:hAnsi="Times New Roman" w:cs="Times New Roman"/>
          <w:bCs/>
        </w:rPr>
        <w:t xml:space="preserve">. </w:t>
      </w:r>
      <w:r w:rsidR="009D3FA4">
        <w:rPr>
          <w:rFonts w:ascii="Times New Roman" w:hAnsi="Times New Roman" w:cs="Times New Roman"/>
          <w:bCs/>
        </w:rPr>
        <w:t xml:space="preserve"> </w:t>
      </w:r>
    </w:p>
    <w:p w14:paraId="30DA6C53" w14:textId="49E14E9F" w:rsidR="0018369C" w:rsidRDefault="0018369C" w:rsidP="00F22EF7">
      <w:pPr>
        <w:spacing w:line="276" w:lineRule="auto"/>
        <w:jc w:val="both"/>
        <w:rPr>
          <w:rFonts w:ascii="Times New Roman" w:hAnsi="Times New Roman" w:cs="Times New Roman"/>
          <w:bCs/>
        </w:rPr>
      </w:pPr>
      <w:r w:rsidRPr="002617B1">
        <w:rPr>
          <w:rFonts w:ascii="Times New Roman" w:hAnsi="Times New Roman" w:cs="Times New Roman"/>
          <w:bCs/>
          <w:i/>
          <w:iCs/>
        </w:rPr>
        <w:t>Podněty a otázky k diskusi</w:t>
      </w:r>
      <w:r>
        <w:rPr>
          <w:rFonts w:ascii="Times New Roman" w:hAnsi="Times New Roman" w:cs="Times New Roman"/>
          <w:bCs/>
        </w:rPr>
        <w:t>:</w:t>
      </w:r>
    </w:p>
    <w:p w14:paraId="71E370A9" w14:textId="473A8B3B" w:rsidR="0018369C" w:rsidRDefault="0018369C" w:rsidP="0018369C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Joseph McCarthy ve své obhajobě „honu na komunisty“ zdůrazňoval ateistický ráz komunistické ideologie. Hraje náboženská rovina (faith) ve filmech</w:t>
      </w:r>
      <w:r w:rsidR="006F68BA">
        <w:rPr>
          <w:rFonts w:ascii="Times New Roman" w:hAnsi="Times New Roman" w:cs="Times New Roman"/>
          <w:bCs/>
        </w:rPr>
        <w:t xml:space="preserve"> </w:t>
      </w:r>
      <w:r w:rsidR="006F68BA">
        <w:rPr>
          <w:rFonts w:ascii="Times New Roman" w:hAnsi="Times New Roman" w:cs="Times New Roman"/>
          <w:bCs/>
          <w:i/>
          <w:iCs/>
        </w:rPr>
        <w:t xml:space="preserve">Invasion of Body Snatchares </w:t>
      </w:r>
      <w:r w:rsidR="006F68BA">
        <w:rPr>
          <w:rFonts w:ascii="Times New Roman" w:hAnsi="Times New Roman" w:cs="Times New Roman"/>
          <w:bCs/>
        </w:rPr>
        <w:t xml:space="preserve">a </w:t>
      </w:r>
      <w:r w:rsidR="006F68BA">
        <w:rPr>
          <w:rFonts w:ascii="Times New Roman" w:hAnsi="Times New Roman" w:cs="Times New Roman"/>
          <w:bCs/>
          <w:i/>
          <w:iCs/>
        </w:rPr>
        <w:t>The Manchurian Candidate</w:t>
      </w:r>
      <w:r>
        <w:rPr>
          <w:rFonts w:ascii="Times New Roman" w:hAnsi="Times New Roman" w:cs="Times New Roman"/>
          <w:bCs/>
        </w:rPr>
        <w:t xml:space="preserve"> nějakou roli? </w:t>
      </w:r>
    </w:p>
    <w:p w14:paraId="17B4F6DF" w14:textId="45DFE272" w:rsidR="004477E2" w:rsidRPr="002617B1" w:rsidRDefault="002617B1" w:rsidP="004477E2">
      <w:pPr>
        <w:pStyle w:val="Odstavecseseznamem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Je možné nějak doložit jeden z vašich závěrů, že zkoumané filmy „významně přispěly k formování antikomunistických nálad ve Spojených státech“? Z jaké analýzy jste vycházela?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4477E2" w:rsidRPr="004477E2" w14:paraId="1F8C265C" w14:textId="77777777" w:rsidTr="004477E2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146F8FD2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  <w:r w:rsidRPr="004477E2">
              <w:rPr>
                <w:rFonts w:ascii="Times New Roman" w:hAnsi="Times New Roman" w:cs="Times New Roman"/>
                <w:b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16ED37B8" w14:textId="77777777" w:rsidR="004477E2" w:rsidRPr="004477E2" w:rsidRDefault="004477E2" w:rsidP="004477E2">
            <w:pPr>
              <w:rPr>
                <w:rFonts w:ascii="Times New Roman" w:hAnsi="Times New Roman" w:cs="Times New Roman"/>
                <w:b/>
              </w:rPr>
            </w:pPr>
          </w:p>
          <w:p w14:paraId="257F4BD0" w14:textId="56C21479" w:rsidR="004477E2" w:rsidRPr="004477E2" w:rsidRDefault="002617B1" w:rsidP="002617B1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617B1">
              <w:rPr>
                <w:rFonts w:ascii="Times New Roman" w:hAnsi="Times New Roman" w:cs="Times New Roman"/>
                <w:b/>
              </w:rPr>
              <w:t>C</w:t>
            </w:r>
          </w:p>
        </w:tc>
      </w:tr>
    </w:tbl>
    <w:p w14:paraId="5EA848F3" w14:textId="77777777" w:rsidR="004477E2" w:rsidRPr="004477E2" w:rsidRDefault="004477E2" w:rsidP="004477E2"/>
    <w:p w14:paraId="79036E96" w14:textId="77777777" w:rsidR="004477E2" w:rsidRPr="004477E2" w:rsidRDefault="004477E2" w:rsidP="004477E2"/>
    <w:p w14:paraId="13B6684E" w14:textId="289F6E22" w:rsidR="004477E2" w:rsidRPr="004477E2" w:rsidRDefault="004477E2" w:rsidP="004477E2">
      <w:pPr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</w:rPr>
        <w:t xml:space="preserve">V Pardubicích </w:t>
      </w:r>
      <w:r w:rsidRPr="002617B1">
        <w:rPr>
          <w:rFonts w:ascii="Times New Roman" w:hAnsi="Times New Roman" w:cs="Times New Roman"/>
        </w:rPr>
        <w:t>12. 5. 2025</w:t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  <w:t xml:space="preserve">     </w:t>
      </w:r>
      <w:r w:rsidRPr="002617B1">
        <w:rPr>
          <w:rFonts w:ascii="Times New Roman" w:hAnsi="Times New Roman" w:cs="Times New Roman"/>
        </w:rPr>
        <w:tab/>
      </w:r>
      <w:r w:rsidR="002617B1">
        <w:rPr>
          <w:rFonts w:ascii="Times New Roman" w:hAnsi="Times New Roman" w:cs="Times New Roman"/>
        </w:rPr>
        <w:t xml:space="preserve">        </w:t>
      </w:r>
      <w:r w:rsidRPr="004477E2">
        <w:rPr>
          <w:rFonts w:ascii="Times New Roman" w:hAnsi="Times New Roman" w:cs="Times New Roman"/>
        </w:rPr>
        <w:t xml:space="preserve"> ..........................................................</w:t>
      </w:r>
    </w:p>
    <w:p w14:paraId="4239F1A6" w14:textId="4622AD98" w:rsidR="007F2F0A" w:rsidRPr="002617B1" w:rsidRDefault="004477E2">
      <w:pPr>
        <w:rPr>
          <w:rFonts w:ascii="Times New Roman" w:hAnsi="Times New Roman" w:cs="Times New Roman"/>
        </w:rPr>
      </w:pP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</w:r>
      <w:r w:rsidRPr="004477E2">
        <w:rPr>
          <w:rFonts w:ascii="Times New Roman" w:hAnsi="Times New Roman" w:cs="Times New Roman"/>
        </w:rPr>
        <w:tab/>
        <w:t xml:space="preserve">       podpis </w:t>
      </w:r>
      <w:r w:rsidRPr="002617B1">
        <w:rPr>
          <w:rFonts w:ascii="Times New Roman" w:hAnsi="Times New Roman" w:cs="Times New Roman"/>
        </w:rPr>
        <w:t>oponenta</w:t>
      </w:r>
      <w:r w:rsidRPr="004477E2">
        <w:rPr>
          <w:rFonts w:ascii="Times New Roman" w:hAnsi="Times New Roman" w:cs="Times New Roman"/>
        </w:rPr>
        <w:t xml:space="preserve"> práce</w:t>
      </w:r>
    </w:p>
    <w:sectPr w:rsidR="007F2F0A" w:rsidRPr="002617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F571C9"/>
    <w:multiLevelType w:val="multilevel"/>
    <w:tmpl w:val="D77EA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49F3D3A"/>
    <w:multiLevelType w:val="hybridMultilevel"/>
    <w:tmpl w:val="39EECFE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E36346"/>
    <w:multiLevelType w:val="multilevel"/>
    <w:tmpl w:val="70144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D61376C"/>
    <w:multiLevelType w:val="multilevel"/>
    <w:tmpl w:val="D11A8A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93423233">
    <w:abstractNumId w:val="3"/>
  </w:num>
  <w:num w:numId="2" w16cid:durableId="844439686">
    <w:abstractNumId w:val="0"/>
  </w:num>
  <w:num w:numId="3" w16cid:durableId="189297695">
    <w:abstractNumId w:val="2"/>
  </w:num>
  <w:num w:numId="4" w16cid:durableId="6763431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77E2"/>
    <w:rsid w:val="00094130"/>
    <w:rsid w:val="00095D82"/>
    <w:rsid w:val="00116B8C"/>
    <w:rsid w:val="0018369C"/>
    <w:rsid w:val="001C45E7"/>
    <w:rsid w:val="001D59DE"/>
    <w:rsid w:val="00205956"/>
    <w:rsid w:val="002617B1"/>
    <w:rsid w:val="002B4F28"/>
    <w:rsid w:val="003B7752"/>
    <w:rsid w:val="003C790C"/>
    <w:rsid w:val="004477E2"/>
    <w:rsid w:val="00453B79"/>
    <w:rsid w:val="0045773D"/>
    <w:rsid w:val="00542736"/>
    <w:rsid w:val="005B23B4"/>
    <w:rsid w:val="006C5E47"/>
    <w:rsid w:val="006F68BA"/>
    <w:rsid w:val="007E28B2"/>
    <w:rsid w:val="007F2F0A"/>
    <w:rsid w:val="0088606C"/>
    <w:rsid w:val="008921FD"/>
    <w:rsid w:val="009447EF"/>
    <w:rsid w:val="00993AB9"/>
    <w:rsid w:val="009D3FA4"/>
    <w:rsid w:val="009D52AB"/>
    <w:rsid w:val="00A01A49"/>
    <w:rsid w:val="00A30AF9"/>
    <w:rsid w:val="00A6286E"/>
    <w:rsid w:val="00B14D7C"/>
    <w:rsid w:val="00B54FBE"/>
    <w:rsid w:val="00CC7F36"/>
    <w:rsid w:val="00CF12AF"/>
    <w:rsid w:val="00DA50CD"/>
    <w:rsid w:val="00E215E5"/>
    <w:rsid w:val="00E22614"/>
    <w:rsid w:val="00F22EF7"/>
    <w:rsid w:val="00F31781"/>
    <w:rsid w:val="00F41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EBB0B"/>
  <w15:chartTrackingRefBased/>
  <w15:docId w15:val="{DB5A4ECE-15F6-435C-923F-0E0CF9D47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4477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4477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477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477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477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477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477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477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477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477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477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477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477E2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477E2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477E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477E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477E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477E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4477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4477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477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4477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4477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4477E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4477E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4477E2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477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477E2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4477E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945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8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44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09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098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963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560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8318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110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50025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09466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015614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26411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6406223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591907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0562475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58912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1911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518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0424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30755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9928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400908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47288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49229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746534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757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5418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1367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28335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99900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1861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09587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824978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9625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9764727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5096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054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88533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473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077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6734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9236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9218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20750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8997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024303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95223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8150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528399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704622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262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7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090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525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789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949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829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1328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0043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93070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0256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14434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28288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70464598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75574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247731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55432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764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2941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9973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4182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17921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009199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63606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5463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365592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39953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9598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7383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54582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67615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568467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720762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9657426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165404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838824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11245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1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3691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7397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292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2033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658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5948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49947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37352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497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05263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393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281727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091152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9946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669</Words>
  <Characters>3948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14</cp:revision>
  <dcterms:created xsi:type="dcterms:W3CDTF">2025-05-06T06:40:00Z</dcterms:created>
  <dcterms:modified xsi:type="dcterms:W3CDTF">2025-05-12T07:05:00Z</dcterms:modified>
</cp:coreProperties>
</file>