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80B" w:rsidRPr="002D0165" w:rsidRDefault="00424CE7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124145" w:rsidP="00EE5741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EE5741">
              <w:t>Řeháček Radek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124145" w:rsidP="00EE5741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EE5741">
              <w:t>Návrh a realizace výukového modelu Automatické pojezdové dveře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124145" w:rsidP="00E542FE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4B722D" w:rsidRPr="004B722D">
              <w:rPr>
                <w:sz w:val="20"/>
                <w:szCs w:val="20"/>
              </w:rPr>
              <w:t xml:space="preserve">Cílem bakalářské práce je návrh a </w:t>
            </w:r>
            <w:r w:rsidR="00613162">
              <w:rPr>
                <w:sz w:val="20"/>
                <w:szCs w:val="20"/>
              </w:rPr>
              <w:t xml:space="preserve">realizace </w:t>
            </w:r>
            <w:r w:rsidR="00531F78">
              <w:rPr>
                <w:sz w:val="20"/>
                <w:szCs w:val="20"/>
              </w:rPr>
              <w:t>modelu automatických pojezdových dveří (vrat)</w:t>
            </w:r>
            <w:r w:rsidR="00613162">
              <w:rPr>
                <w:sz w:val="20"/>
                <w:szCs w:val="20"/>
              </w:rPr>
              <w:t xml:space="preserve"> řízen</w:t>
            </w:r>
            <w:r w:rsidR="00531F78">
              <w:rPr>
                <w:sz w:val="20"/>
                <w:szCs w:val="20"/>
              </w:rPr>
              <w:t>ých</w:t>
            </w:r>
            <w:r w:rsidR="00613162">
              <w:rPr>
                <w:sz w:val="20"/>
                <w:szCs w:val="20"/>
              </w:rPr>
              <w:t xml:space="preserve"> mikropočítačem. Zák</w:t>
            </w:r>
            <w:r w:rsidR="004B722D" w:rsidRPr="004B722D">
              <w:rPr>
                <w:sz w:val="20"/>
                <w:szCs w:val="20"/>
              </w:rPr>
              <w:t>lad</w:t>
            </w:r>
            <w:r w:rsidR="00613162">
              <w:rPr>
                <w:sz w:val="20"/>
                <w:szCs w:val="20"/>
              </w:rPr>
              <w:t xml:space="preserve">ním stavebním prvkem </w:t>
            </w:r>
            <w:r w:rsidR="004B722D" w:rsidRPr="004B722D">
              <w:rPr>
                <w:sz w:val="20"/>
                <w:szCs w:val="20"/>
              </w:rPr>
              <w:t>řídicí jednotky</w:t>
            </w:r>
            <w:r w:rsidR="00A248BA">
              <w:rPr>
                <w:sz w:val="20"/>
                <w:szCs w:val="20"/>
              </w:rPr>
              <w:t xml:space="preserve"> </w:t>
            </w:r>
            <w:r w:rsidR="00E542FE">
              <w:rPr>
                <w:sz w:val="20"/>
                <w:szCs w:val="20"/>
              </w:rPr>
              <w:t>systému</w:t>
            </w:r>
            <w:r w:rsidR="00613162">
              <w:rPr>
                <w:sz w:val="20"/>
                <w:szCs w:val="20"/>
              </w:rPr>
              <w:t xml:space="preserve"> </w:t>
            </w:r>
            <w:r w:rsidR="004B722D" w:rsidRPr="004B722D">
              <w:rPr>
                <w:sz w:val="20"/>
                <w:szCs w:val="20"/>
              </w:rPr>
              <w:t xml:space="preserve">bude </w:t>
            </w:r>
            <w:r w:rsidR="00613162">
              <w:rPr>
                <w:sz w:val="20"/>
                <w:szCs w:val="20"/>
              </w:rPr>
              <w:t xml:space="preserve">zvolený typ </w:t>
            </w:r>
            <w:r w:rsidR="004B722D" w:rsidRPr="004B722D">
              <w:rPr>
                <w:sz w:val="20"/>
                <w:szCs w:val="20"/>
              </w:rPr>
              <w:t>mikropočítač</w:t>
            </w:r>
            <w:r w:rsidR="00613162">
              <w:rPr>
                <w:sz w:val="20"/>
                <w:szCs w:val="20"/>
              </w:rPr>
              <w:t xml:space="preserve">e, </w:t>
            </w:r>
            <w:r w:rsidR="004B722D" w:rsidRPr="004B722D">
              <w:rPr>
                <w:sz w:val="20"/>
                <w:szCs w:val="20"/>
              </w:rPr>
              <w:t>například ATmega</w:t>
            </w:r>
            <w:r w:rsidR="00613162">
              <w:rPr>
                <w:sz w:val="20"/>
                <w:szCs w:val="20"/>
              </w:rPr>
              <w:t xml:space="preserve">32, fy Atmel. </w:t>
            </w:r>
            <w:r w:rsidR="004B722D" w:rsidRPr="004B722D">
              <w:rPr>
                <w:sz w:val="20"/>
                <w:szCs w:val="20"/>
              </w:rPr>
              <w:t xml:space="preserve">Ovládání </w:t>
            </w:r>
            <w:r w:rsidR="00613162">
              <w:rPr>
                <w:sz w:val="20"/>
                <w:szCs w:val="20"/>
              </w:rPr>
              <w:t xml:space="preserve">zařízení </w:t>
            </w:r>
            <w:r w:rsidR="004B722D" w:rsidRPr="004B722D">
              <w:rPr>
                <w:sz w:val="20"/>
                <w:szCs w:val="20"/>
              </w:rPr>
              <w:t xml:space="preserve">bude umožněno buď autonomně, přímo mikropočítačem řídicí </w:t>
            </w:r>
            <w:r w:rsidR="00613162">
              <w:rPr>
                <w:sz w:val="20"/>
                <w:szCs w:val="20"/>
              </w:rPr>
              <w:t xml:space="preserve">elektroniky zařízení, </w:t>
            </w:r>
            <w:r w:rsidR="004B722D" w:rsidRPr="004B722D">
              <w:rPr>
                <w:sz w:val="20"/>
                <w:szCs w:val="20"/>
              </w:rPr>
              <w:t xml:space="preserve">nebo nadřazeným řídicím systémem - </w:t>
            </w:r>
            <w:r w:rsidR="00531F78">
              <w:rPr>
                <w:sz w:val="20"/>
                <w:szCs w:val="20"/>
              </w:rPr>
              <w:t>PLC automatem</w:t>
            </w:r>
            <w:r w:rsidR="00E542FE">
              <w:rPr>
                <w:sz w:val="20"/>
                <w:szCs w:val="20"/>
              </w:rPr>
              <w:t>, nebo osobním počítačem</w:t>
            </w:r>
            <w:r w:rsidR="004B722D" w:rsidRPr="004B722D">
              <w:rPr>
                <w:sz w:val="20"/>
                <w:szCs w:val="20"/>
              </w:rPr>
              <w:t xml:space="preserve">. 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124145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531F78">
              <w:rPr>
                <w:sz w:val="20"/>
                <w:szCs w:val="20"/>
              </w:rPr>
              <w:t>Základní c</w:t>
            </w:r>
            <w:r w:rsidR="00833644">
              <w:rPr>
                <w:sz w:val="20"/>
                <w:szCs w:val="20"/>
              </w:rPr>
              <w:t>íle práce byly splněny</w:t>
            </w:r>
            <w:r w:rsidR="00692A40">
              <w:rPr>
                <w:sz w:val="20"/>
                <w:szCs w:val="20"/>
              </w:rPr>
              <w:t>.</w:t>
            </w:r>
            <w:r w:rsidR="00787E67">
              <w:rPr>
                <w:sz w:val="20"/>
                <w:szCs w:val="20"/>
              </w:rPr>
              <w:t xml:space="preserve"> </w:t>
            </w:r>
            <w:r w:rsidR="00692A40">
              <w:rPr>
                <w:sz w:val="20"/>
                <w:szCs w:val="20"/>
              </w:rPr>
              <w:t>S</w:t>
            </w:r>
            <w:r w:rsidR="00787E67">
              <w:rPr>
                <w:sz w:val="20"/>
                <w:szCs w:val="20"/>
              </w:rPr>
              <w:t xml:space="preserve">tudent provedl návrh hardwarového a softwarového řešení </w:t>
            </w:r>
            <w:r w:rsidR="004B722D">
              <w:rPr>
                <w:sz w:val="20"/>
                <w:szCs w:val="20"/>
              </w:rPr>
              <w:t xml:space="preserve">konstrukce </w:t>
            </w:r>
            <w:r w:rsidR="00531F78">
              <w:rPr>
                <w:sz w:val="20"/>
                <w:szCs w:val="20"/>
              </w:rPr>
              <w:t>automatické pojezdové brány.</w:t>
            </w:r>
            <w:r w:rsidR="00EC6DAF">
              <w:rPr>
                <w:sz w:val="20"/>
                <w:szCs w:val="20"/>
              </w:rPr>
              <w:t xml:space="preserve"> Jako řídicí mikropočítač student použil mikropočítač ATmega32</w:t>
            </w:r>
            <w:r w:rsidR="00531F78">
              <w:rPr>
                <w:sz w:val="20"/>
                <w:szCs w:val="20"/>
              </w:rPr>
              <w:t xml:space="preserve">, který je součástí vývojového </w:t>
            </w:r>
            <w:proofErr w:type="spellStart"/>
            <w:r w:rsidR="00531F78">
              <w:rPr>
                <w:sz w:val="20"/>
                <w:szCs w:val="20"/>
              </w:rPr>
              <w:t>kitu</w:t>
            </w:r>
            <w:proofErr w:type="spellEnd"/>
            <w:r w:rsidR="00531F78">
              <w:rPr>
                <w:sz w:val="20"/>
                <w:szCs w:val="20"/>
              </w:rPr>
              <w:t xml:space="preserve"> EVB4.3. Komunikaci a možnost ovládání zařízení PLC automatem student neřešil. Tuto skutečnost bych zmínil v </w:t>
            </w:r>
            <w:proofErr w:type="spellStart"/>
            <w:r w:rsidR="00531F78">
              <w:rPr>
                <w:sz w:val="20"/>
                <w:szCs w:val="20"/>
              </w:rPr>
              <w:t>souvisloti</w:t>
            </w:r>
            <w:proofErr w:type="spellEnd"/>
            <w:r w:rsidR="00531F78">
              <w:rPr>
                <w:sz w:val="20"/>
                <w:szCs w:val="20"/>
              </w:rPr>
              <w:t xml:space="preserve"> se splněním cílů zadání práce. Vzhledem k tomu, že je možné ovládání modelu změnou </w:t>
            </w:r>
            <w:proofErr w:type="gramStart"/>
            <w:r w:rsidR="00531F78">
              <w:rPr>
                <w:sz w:val="20"/>
                <w:szCs w:val="20"/>
              </w:rPr>
              <w:t>programu  mikropočítače</w:t>
            </w:r>
            <w:proofErr w:type="gramEnd"/>
            <w:r w:rsidR="00531F78">
              <w:rPr>
                <w:sz w:val="20"/>
                <w:szCs w:val="20"/>
              </w:rPr>
              <w:t xml:space="preserve">, lze </w:t>
            </w:r>
            <w:r w:rsidR="00692A40">
              <w:rPr>
                <w:sz w:val="20"/>
                <w:szCs w:val="20"/>
              </w:rPr>
              <w:t xml:space="preserve">tedy </w:t>
            </w:r>
            <w:r w:rsidR="00531F78">
              <w:rPr>
                <w:sz w:val="20"/>
                <w:szCs w:val="20"/>
              </w:rPr>
              <w:t xml:space="preserve">tento fakt, absenci rozhraní pro PLC automat, pominout. Výukový model je </w:t>
            </w:r>
            <w:r w:rsidR="00692A40">
              <w:rPr>
                <w:sz w:val="20"/>
                <w:szCs w:val="20"/>
              </w:rPr>
              <w:t>ve své konečné podobě</w:t>
            </w:r>
            <w:r w:rsidR="00531F78">
              <w:rPr>
                <w:sz w:val="20"/>
                <w:szCs w:val="20"/>
              </w:rPr>
              <w:t xml:space="preserve">, díky své koncepci, zaměřen </w:t>
            </w:r>
            <w:r w:rsidR="00232687">
              <w:rPr>
                <w:sz w:val="20"/>
                <w:szCs w:val="20"/>
              </w:rPr>
              <w:t xml:space="preserve">především </w:t>
            </w:r>
            <w:r w:rsidR="00531F78">
              <w:rPr>
                <w:sz w:val="20"/>
                <w:szCs w:val="20"/>
              </w:rPr>
              <w:t>na testování algoritmů programového vybavení mikropočítače ATmega32 (nebo jin</w:t>
            </w:r>
            <w:r w:rsidR="00232687">
              <w:rPr>
                <w:sz w:val="20"/>
                <w:szCs w:val="20"/>
              </w:rPr>
              <w:t>ého</w:t>
            </w:r>
            <w:r w:rsidR="00531F78">
              <w:rPr>
                <w:sz w:val="20"/>
                <w:szCs w:val="20"/>
              </w:rPr>
              <w:t xml:space="preserve">, </w:t>
            </w:r>
            <w:proofErr w:type="spellStart"/>
            <w:r w:rsidR="00531F78">
              <w:rPr>
                <w:sz w:val="20"/>
                <w:szCs w:val="20"/>
              </w:rPr>
              <w:t>pinově</w:t>
            </w:r>
            <w:proofErr w:type="spellEnd"/>
            <w:r w:rsidR="00531F78">
              <w:rPr>
                <w:sz w:val="20"/>
                <w:szCs w:val="20"/>
              </w:rPr>
              <w:t xml:space="preserve"> kompatibilní</w:t>
            </w:r>
            <w:r w:rsidR="00232687">
              <w:rPr>
                <w:sz w:val="20"/>
                <w:szCs w:val="20"/>
              </w:rPr>
              <w:t>ho mikropočítače</w:t>
            </w:r>
            <w:r w:rsidR="00531F78">
              <w:rPr>
                <w:sz w:val="20"/>
                <w:szCs w:val="20"/>
              </w:rPr>
              <w:t>)</w:t>
            </w:r>
            <w:r w:rsidR="00DA27D1">
              <w:rPr>
                <w:sz w:val="20"/>
                <w:szCs w:val="20"/>
              </w:rPr>
              <w:t>,</w:t>
            </w:r>
            <w:r w:rsidR="00531F78">
              <w:rPr>
                <w:sz w:val="20"/>
                <w:szCs w:val="20"/>
              </w:rPr>
              <w:t xml:space="preserve"> </w:t>
            </w:r>
            <w:r w:rsidR="00DA27D1">
              <w:rPr>
                <w:sz w:val="20"/>
                <w:szCs w:val="20"/>
              </w:rPr>
              <w:t xml:space="preserve">určeným </w:t>
            </w:r>
            <w:r w:rsidR="00531F78">
              <w:rPr>
                <w:sz w:val="20"/>
                <w:szCs w:val="20"/>
              </w:rPr>
              <w:t xml:space="preserve">pro ovládání </w:t>
            </w:r>
            <w:proofErr w:type="spellStart"/>
            <w:r w:rsidR="00531F78">
              <w:rPr>
                <w:sz w:val="20"/>
                <w:szCs w:val="20"/>
              </w:rPr>
              <w:t>mechatronického</w:t>
            </w:r>
            <w:proofErr w:type="spellEnd"/>
            <w:r w:rsidR="00531F78">
              <w:rPr>
                <w:sz w:val="20"/>
                <w:szCs w:val="20"/>
              </w:rPr>
              <w:t xml:space="preserve"> zařízení - pojezdových vrat.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124145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33644">
              <w:rPr>
                <w:sz w:val="20"/>
                <w:szCs w:val="20"/>
              </w:rPr>
              <w:t>Logická stavba a stylistická úroveň práce jsou na dobré úrovni</w:t>
            </w:r>
            <w:r w:rsidR="00294CD0">
              <w:rPr>
                <w:sz w:val="20"/>
                <w:szCs w:val="20"/>
              </w:rPr>
              <w:t xml:space="preserve">, i když </w:t>
            </w:r>
            <w:r w:rsidR="00423836">
              <w:rPr>
                <w:sz w:val="20"/>
                <w:szCs w:val="20"/>
              </w:rPr>
              <w:t xml:space="preserve">jsem v textu </w:t>
            </w:r>
            <w:r w:rsidR="00294CD0">
              <w:rPr>
                <w:sz w:val="20"/>
                <w:szCs w:val="20"/>
              </w:rPr>
              <w:t>prác</w:t>
            </w:r>
            <w:r w:rsidR="00423836">
              <w:rPr>
                <w:sz w:val="20"/>
                <w:szCs w:val="20"/>
              </w:rPr>
              <w:t>e</w:t>
            </w:r>
            <w:r w:rsidR="00294CD0">
              <w:rPr>
                <w:sz w:val="20"/>
                <w:szCs w:val="20"/>
              </w:rPr>
              <w:t xml:space="preserve"> </w:t>
            </w:r>
            <w:r w:rsidR="00423836">
              <w:rPr>
                <w:sz w:val="20"/>
                <w:szCs w:val="20"/>
              </w:rPr>
              <w:t>nalezl několik drobných gramatických a stylistických chyb</w:t>
            </w:r>
            <w:r w:rsidR="00232687">
              <w:rPr>
                <w:sz w:val="20"/>
                <w:szCs w:val="20"/>
              </w:rPr>
              <w:t xml:space="preserve"> (např. str. 35, se desky nechali)</w:t>
            </w:r>
            <w:r w:rsidR="0099539B">
              <w:rPr>
                <w:sz w:val="20"/>
                <w:szCs w:val="20"/>
              </w:rPr>
              <w:t>.</w:t>
            </w:r>
            <w:r w:rsidR="00EC6DAF">
              <w:rPr>
                <w:sz w:val="20"/>
                <w:szCs w:val="20"/>
              </w:rPr>
              <w:t xml:space="preserve"> </w:t>
            </w:r>
            <w:r w:rsidR="0099539B">
              <w:rPr>
                <w:sz w:val="20"/>
                <w:szCs w:val="20"/>
              </w:rPr>
              <w:t xml:space="preserve"> 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124145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B3770">
              <w:rPr>
                <w:sz w:val="20"/>
                <w:szCs w:val="20"/>
              </w:rPr>
              <w:t xml:space="preserve">Výsledky </w:t>
            </w:r>
            <w:r w:rsidR="00F57CBB">
              <w:rPr>
                <w:noProof/>
                <w:sz w:val="20"/>
                <w:szCs w:val="20"/>
              </w:rPr>
              <w:t>ř</w:t>
            </w:r>
            <w:r w:rsidR="00833644">
              <w:rPr>
                <w:noProof/>
                <w:sz w:val="20"/>
                <w:szCs w:val="20"/>
              </w:rPr>
              <w:t xml:space="preserve">ešení </w:t>
            </w:r>
            <w:r w:rsidR="00423836">
              <w:rPr>
                <w:noProof/>
                <w:sz w:val="20"/>
                <w:szCs w:val="20"/>
              </w:rPr>
              <w:t xml:space="preserve">práce </w:t>
            </w:r>
            <w:r w:rsidR="00833644">
              <w:rPr>
                <w:noProof/>
                <w:sz w:val="20"/>
                <w:szCs w:val="20"/>
              </w:rPr>
              <w:t>j</w:t>
            </w:r>
            <w:r w:rsidR="00783B6A">
              <w:rPr>
                <w:noProof/>
                <w:sz w:val="20"/>
                <w:szCs w:val="20"/>
              </w:rPr>
              <w:t>sou</w:t>
            </w:r>
            <w:r w:rsidR="00833644">
              <w:rPr>
                <w:noProof/>
                <w:sz w:val="20"/>
                <w:szCs w:val="20"/>
              </w:rPr>
              <w:t xml:space="preserve"> velmi dobře </w:t>
            </w:r>
            <w:r w:rsidR="00C80CE8">
              <w:rPr>
                <w:noProof/>
                <w:sz w:val="20"/>
                <w:szCs w:val="20"/>
              </w:rPr>
              <w:t>využitel</w:t>
            </w:r>
            <w:r w:rsidR="003E70FF">
              <w:rPr>
                <w:noProof/>
                <w:sz w:val="20"/>
                <w:szCs w:val="20"/>
              </w:rPr>
              <w:t>n</w:t>
            </w:r>
            <w:r w:rsidR="00783B6A">
              <w:rPr>
                <w:noProof/>
                <w:sz w:val="20"/>
                <w:szCs w:val="20"/>
              </w:rPr>
              <w:t>é</w:t>
            </w:r>
            <w:r w:rsidR="00833644">
              <w:rPr>
                <w:noProof/>
                <w:sz w:val="20"/>
                <w:szCs w:val="20"/>
              </w:rPr>
              <w:t xml:space="preserve"> v</w:t>
            </w:r>
            <w:r w:rsidR="00C80CE8">
              <w:rPr>
                <w:noProof/>
                <w:sz w:val="20"/>
                <w:szCs w:val="20"/>
              </w:rPr>
              <w:t> </w:t>
            </w:r>
            <w:r w:rsidR="00833644">
              <w:rPr>
                <w:noProof/>
                <w:sz w:val="20"/>
                <w:szCs w:val="20"/>
              </w:rPr>
              <w:t>praxi</w:t>
            </w:r>
            <w:r w:rsidR="00C80CE8">
              <w:rPr>
                <w:noProof/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124145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33644">
              <w:rPr>
                <w:noProof/>
                <w:sz w:val="20"/>
                <w:szCs w:val="20"/>
              </w:rPr>
              <w:t xml:space="preserve">Student po celou dobu řešení </w:t>
            </w:r>
            <w:r w:rsidR="00E44FBF">
              <w:rPr>
                <w:noProof/>
                <w:sz w:val="20"/>
                <w:szCs w:val="20"/>
              </w:rPr>
              <w:t xml:space="preserve">pracoval </w:t>
            </w:r>
            <w:r w:rsidR="00833644">
              <w:rPr>
                <w:noProof/>
                <w:sz w:val="20"/>
                <w:szCs w:val="20"/>
              </w:rPr>
              <w:t xml:space="preserve">samostatně a </w:t>
            </w:r>
            <w:r w:rsidR="00423836">
              <w:rPr>
                <w:noProof/>
                <w:sz w:val="20"/>
                <w:szCs w:val="20"/>
              </w:rPr>
              <w:t xml:space="preserve">po konzultaci s vedoucím práce navrhoval a realizoval jednotlivé </w:t>
            </w:r>
            <w:r w:rsidR="00232687">
              <w:rPr>
                <w:noProof/>
                <w:sz w:val="20"/>
                <w:szCs w:val="20"/>
              </w:rPr>
              <w:t>části řešení</w:t>
            </w:r>
            <w:r w:rsidR="00423836">
              <w:rPr>
                <w:noProof/>
                <w:sz w:val="20"/>
                <w:szCs w:val="20"/>
              </w:rPr>
              <w:t xml:space="preserve"> zadané práce.</w:t>
            </w:r>
            <w:r w:rsidR="00311397">
              <w:rPr>
                <w:noProof/>
                <w:sz w:val="20"/>
                <w:szCs w:val="20"/>
              </w:rPr>
              <w:t xml:space="preserve"> S</w:t>
            </w:r>
            <w:r w:rsidR="00833644">
              <w:rPr>
                <w:noProof/>
                <w:sz w:val="20"/>
                <w:szCs w:val="20"/>
              </w:rPr>
              <w:t>tudent zpracováním</w:t>
            </w:r>
            <w:r w:rsidR="00586DC4">
              <w:rPr>
                <w:noProof/>
                <w:sz w:val="20"/>
                <w:szCs w:val="20"/>
              </w:rPr>
              <w:t xml:space="preserve"> této</w:t>
            </w:r>
            <w:r w:rsidR="00833644">
              <w:rPr>
                <w:noProof/>
                <w:sz w:val="20"/>
                <w:szCs w:val="20"/>
              </w:rPr>
              <w:t xml:space="preserve"> práce splnil všechny </w:t>
            </w:r>
            <w:r w:rsidR="00423836">
              <w:rPr>
                <w:noProof/>
                <w:sz w:val="20"/>
                <w:szCs w:val="20"/>
              </w:rPr>
              <w:t xml:space="preserve">základní </w:t>
            </w:r>
            <w:r w:rsidR="00833644">
              <w:rPr>
                <w:noProof/>
                <w:sz w:val="20"/>
                <w:szCs w:val="20"/>
              </w:rPr>
              <w:t xml:space="preserve">cíle zadání </w:t>
            </w:r>
            <w:r w:rsidR="00C80CE8">
              <w:rPr>
                <w:noProof/>
                <w:sz w:val="20"/>
                <w:szCs w:val="20"/>
              </w:rPr>
              <w:t xml:space="preserve">práce </w:t>
            </w:r>
            <w:r w:rsidR="00833644">
              <w:rPr>
                <w:noProof/>
                <w:sz w:val="20"/>
                <w:szCs w:val="20"/>
              </w:rPr>
              <w:t xml:space="preserve">a prokázal </w:t>
            </w:r>
            <w:r w:rsidR="00C80CE8">
              <w:rPr>
                <w:noProof/>
                <w:sz w:val="20"/>
                <w:szCs w:val="20"/>
              </w:rPr>
              <w:t xml:space="preserve">tak </w:t>
            </w:r>
            <w:r w:rsidR="00833644">
              <w:rPr>
                <w:noProof/>
                <w:sz w:val="20"/>
                <w:szCs w:val="20"/>
              </w:rPr>
              <w:t>dobrou orientaci v zadané problematice</w:t>
            </w:r>
            <w:r w:rsidR="00311397">
              <w:rPr>
                <w:noProof/>
                <w:sz w:val="20"/>
                <w:szCs w:val="20"/>
              </w:rPr>
              <w:t xml:space="preserve"> - </w:t>
            </w:r>
            <w:r w:rsidR="00833644">
              <w:rPr>
                <w:noProof/>
                <w:sz w:val="20"/>
                <w:szCs w:val="20"/>
              </w:rPr>
              <w:t xml:space="preserve">návrhu </w:t>
            </w:r>
            <w:r w:rsidR="00F57CBB">
              <w:rPr>
                <w:noProof/>
                <w:sz w:val="20"/>
                <w:szCs w:val="20"/>
              </w:rPr>
              <w:t>elektronického zařízení</w:t>
            </w:r>
            <w:r w:rsidR="00586DC4">
              <w:rPr>
                <w:noProof/>
                <w:sz w:val="20"/>
                <w:szCs w:val="20"/>
              </w:rPr>
              <w:t xml:space="preserve"> </w:t>
            </w:r>
            <w:r w:rsidR="00501E90">
              <w:rPr>
                <w:noProof/>
                <w:sz w:val="20"/>
                <w:szCs w:val="20"/>
              </w:rPr>
              <w:t>s</w:t>
            </w:r>
            <w:r w:rsidR="00DB7045">
              <w:rPr>
                <w:noProof/>
                <w:sz w:val="20"/>
                <w:szCs w:val="20"/>
              </w:rPr>
              <w:t> </w:t>
            </w:r>
            <w:r w:rsidR="00586DC4">
              <w:rPr>
                <w:noProof/>
                <w:sz w:val="20"/>
                <w:szCs w:val="20"/>
              </w:rPr>
              <w:t>mikropočítačem</w:t>
            </w:r>
            <w:r w:rsidR="00DB7045">
              <w:rPr>
                <w:noProof/>
                <w:sz w:val="20"/>
                <w:szCs w:val="20"/>
              </w:rPr>
              <w:t xml:space="preserve"> pro řízení mechatronického systému</w:t>
            </w:r>
            <w:r w:rsidR="00311397">
              <w:rPr>
                <w:noProof/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3" w:name="Text5"/>
    <w:p w:rsidR="00E80E32" w:rsidRDefault="00124145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CE60B6">
        <w:rPr>
          <w:b/>
          <w:noProof/>
        </w:rPr>
        <w:t xml:space="preserve">Jakým </w:t>
      </w:r>
      <w:r w:rsidR="00586DC4">
        <w:rPr>
          <w:b/>
          <w:noProof/>
        </w:rPr>
        <w:t xml:space="preserve">způsobem by bylo možné realizovat </w:t>
      </w:r>
      <w:r w:rsidR="00EE5741">
        <w:rPr>
          <w:b/>
          <w:noProof/>
        </w:rPr>
        <w:t>připojení modelu k PLC automatu</w:t>
      </w:r>
      <w:r w:rsidR="00CE60B6">
        <w:rPr>
          <w:b/>
          <w:noProof/>
        </w:rPr>
        <w:t>?</w:t>
      </w:r>
      <w:r>
        <w:rPr>
          <w:b/>
        </w:rPr>
        <w:fldChar w:fldCharType="end"/>
      </w:r>
      <w:bookmarkEnd w:id="3"/>
    </w:p>
    <w:bookmarkStart w:id="4" w:name="Text6"/>
    <w:p w:rsidR="00E80E32" w:rsidRPr="002D0165" w:rsidRDefault="00124145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EE5741" w:rsidRPr="00EE5741">
        <w:rPr>
          <w:b/>
        </w:rPr>
        <w:t xml:space="preserve">Jakým způsobem </w:t>
      </w:r>
      <w:r w:rsidR="00EE5741">
        <w:rPr>
          <w:b/>
        </w:rPr>
        <w:t>by bylo možné realizovat ochranu akčního členu brány před přetížením?</w:t>
      </w:r>
      <w:r>
        <w:rPr>
          <w:b/>
        </w:rPr>
        <w:fldChar w:fldCharType="end"/>
      </w:r>
      <w:bookmarkEnd w:id="4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124145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124145">
        <w:rPr>
          <w:b/>
        </w:rPr>
      </w:r>
      <w:r w:rsidR="00124145">
        <w:rPr>
          <w:b/>
        </w:rPr>
        <w:fldChar w:fldCharType="separate"/>
      </w:r>
      <w:r w:rsidR="00124145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5" w:name="hodnocení"/>
      <w:r>
        <w:rPr>
          <w:b/>
        </w:rPr>
        <w:t xml:space="preserve"> </w:t>
      </w:r>
      <w:r>
        <w:rPr>
          <w:b/>
        </w:rPr>
        <w:tab/>
      </w:r>
      <w:bookmarkEnd w:id="5"/>
      <w:r w:rsidR="00124145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EE5741">
        <w:rPr>
          <w:b/>
        </w:rPr>
      </w:r>
      <w:r w:rsidR="00124145">
        <w:rPr>
          <w:b/>
        </w:rPr>
        <w:fldChar w:fldCharType="separate"/>
      </w:r>
      <w:r w:rsidR="00124145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6" w:name="Text8"/>
      <w:r w:rsidR="00124145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124145">
        <w:fldChar w:fldCharType="separate"/>
      </w:r>
      <w:bookmarkStart w:id="7" w:name="_GoBack"/>
      <w:bookmarkEnd w:id="7"/>
      <w:r w:rsidR="00CE60B6">
        <w:t>Libor Havlíček, Ing., Ph.D.</w:t>
      </w:r>
      <w:r w:rsidR="00124145">
        <w:fldChar w:fldCharType="end"/>
      </w:r>
      <w:bookmarkEnd w:id="6"/>
      <w:r>
        <w:br/>
        <w:t>Zaměstnavatel:</w:t>
      </w:r>
      <w:r>
        <w:tab/>
      </w:r>
      <w:r w:rsidR="00124145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124145">
        <w:fldChar w:fldCharType="separate"/>
      </w:r>
      <w:r w:rsidR="00CE60B6">
        <w:rPr>
          <w:noProof/>
        </w:rPr>
        <w:t>Univerzita Pardubice, FEI</w:t>
      </w:r>
      <w:r w:rsidR="00124145">
        <w:fldChar w:fldCharType="end"/>
      </w:r>
    </w:p>
    <w:p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124145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124145">
        <w:fldChar w:fldCharType="separate"/>
      </w:r>
      <w:r w:rsidR="00CE60B6">
        <w:t>2</w:t>
      </w:r>
      <w:r w:rsidR="006E31E4">
        <w:t>7</w:t>
      </w:r>
      <w:r w:rsidR="00CE60B6">
        <w:t>. 5. 201</w:t>
      </w:r>
      <w:r w:rsidR="006E31E4">
        <w:t>6</w:t>
      </w:r>
      <w:r w:rsidR="00124145">
        <w:fldChar w:fldCharType="end"/>
      </w:r>
      <w:bookmarkEnd w:id="9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1F78" w:rsidRDefault="00531F78" w:rsidP="00251612">
      <w:r>
        <w:separator/>
      </w:r>
    </w:p>
  </w:endnote>
  <w:endnote w:type="continuationSeparator" w:id="0">
    <w:p w:rsidR="00531F78" w:rsidRDefault="00531F78" w:rsidP="002516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1F78" w:rsidRDefault="00531F78" w:rsidP="00251612">
      <w:r>
        <w:separator/>
      </w:r>
    </w:p>
  </w:footnote>
  <w:footnote w:type="continuationSeparator" w:id="0">
    <w:p w:rsidR="00531F78" w:rsidRDefault="00531F78" w:rsidP="002516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1F78" w:rsidRDefault="00531F78" w:rsidP="00251612">
    <w:pPr>
      <w:pStyle w:val="Zhlav"/>
      <w:jc w:val="right"/>
    </w:pPr>
  </w:p>
  <w:p w:rsidR="00531F78" w:rsidRDefault="00531F7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/>
  <w:rsids>
    <w:rsidRoot w:val="00E34A3C"/>
    <w:rsid w:val="00032CB2"/>
    <w:rsid w:val="000349AA"/>
    <w:rsid w:val="00046265"/>
    <w:rsid w:val="0005247C"/>
    <w:rsid w:val="000B37D8"/>
    <w:rsid w:val="000B7770"/>
    <w:rsid w:val="000E6689"/>
    <w:rsid w:val="0010240F"/>
    <w:rsid w:val="00114FA0"/>
    <w:rsid w:val="00124145"/>
    <w:rsid w:val="001300F0"/>
    <w:rsid w:val="00132BBE"/>
    <w:rsid w:val="001520FA"/>
    <w:rsid w:val="0016553D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2687"/>
    <w:rsid w:val="002377DE"/>
    <w:rsid w:val="00247E16"/>
    <w:rsid w:val="00251612"/>
    <w:rsid w:val="002542F0"/>
    <w:rsid w:val="002577C7"/>
    <w:rsid w:val="00265CFA"/>
    <w:rsid w:val="00266FB4"/>
    <w:rsid w:val="00294CD0"/>
    <w:rsid w:val="002D0165"/>
    <w:rsid w:val="002D6C69"/>
    <w:rsid w:val="002F2AA9"/>
    <w:rsid w:val="0030355E"/>
    <w:rsid w:val="00307A30"/>
    <w:rsid w:val="00311397"/>
    <w:rsid w:val="00316529"/>
    <w:rsid w:val="003208BD"/>
    <w:rsid w:val="00323E32"/>
    <w:rsid w:val="00326950"/>
    <w:rsid w:val="0033022E"/>
    <w:rsid w:val="00337ABB"/>
    <w:rsid w:val="00366385"/>
    <w:rsid w:val="003866BE"/>
    <w:rsid w:val="00387A5F"/>
    <w:rsid w:val="003A0EEF"/>
    <w:rsid w:val="003A3E44"/>
    <w:rsid w:val="003E70FF"/>
    <w:rsid w:val="003F1348"/>
    <w:rsid w:val="003F3A48"/>
    <w:rsid w:val="00415C7B"/>
    <w:rsid w:val="00416BD7"/>
    <w:rsid w:val="004173C8"/>
    <w:rsid w:val="00423836"/>
    <w:rsid w:val="00424CE7"/>
    <w:rsid w:val="00434881"/>
    <w:rsid w:val="00437E98"/>
    <w:rsid w:val="004532DE"/>
    <w:rsid w:val="00457D5F"/>
    <w:rsid w:val="00460034"/>
    <w:rsid w:val="0046684A"/>
    <w:rsid w:val="00480E70"/>
    <w:rsid w:val="004B722D"/>
    <w:rsid w:val="004D022F"/>
    <w:rsid w:val="004E3190"/>
    <w:rsid w:val="00501E90"/>
    <w:rsid w:val="005031F5"/>
    <w:rsid w:val="00511910"/>
    <w:rsid w:val="00531F78"/>
    <w:rsid w:val="00534101"/>
    <w:rsid w:val="00546914"/>
    <w:rsid w:val="0057319C"/>
    <w:rsid w:val="0058026D"/>
    <w:rsid w:val="00586DC4"/>
    <w:rsid w:val="005C105F"/>
    <w:rsid w:val="00601542"/>
    <w:rsid w:val="00613162"/>
    <w:rsid w:val="00617506"/>
    <w:rsid w:val="006445C0"/>
    <w:rsid w:val="006579D4"/>
    <w:rsid w:val="00680D04"/>
    <w:rsid w:val="00692A40"/>
    <w:rsid w:val="006C0C4F"/>
    <w:rsid w:val="006C16DA"/>
    <w:rsid w:val="006C7452"/>
    <w:rsid w:val="006D5AAC"/>
    <w:rsid w:val="006E1E5F"/>
    <w:rsid w:val="006E31E4"/>
    <w:rsid w:val="00705073"/>
    <w:rsid w:val="00705B4E"/>
    <w:rsid w:val="007229FE"/>
    <w:rsid w:val="00730979"/>
    <w:rsid w:val="0073209A"/>
    <w:rsid w:val="007535BB"/>
    <w:rsid w:val="00760575"/>
    <w:rsid w:val="00774505"/>
    <w:rsid w:val="00783B6A"/>
    <w:rsid w:val="007855A2"/>
    <w:rsid w:val="00787E67"/>
    <w:rsid w:val="0079415A"/>
    <w:rsid w:val="007B3770"/>
    <w:rsid w:val="007B6946"/>
    <w:rsid w:val="00816BDE"/>
    <w:rsid w:val="00833644"/>
    <w:rsid w:val="00870AEE"/>
    <w:rsid w:val="008B6A6A"/>
    <w:rsid w:val="008C3419"/>
    <w:rsid w:val="008D261A"/>
    <w:rsid w:val="00907C8E"/>
    <w:rsid w:val="00912626"/>
    <w:rsid w:val="00931497"/>
    <w:rsid w:val="00953571"/>
    <w:rsid w:val="0099539B"/>
    <w:rsid w:val="009A71C9"/>
    <w:rsid w:val="009A75B0"/>
    <w:rsid w:val="009D518B"/>
    <w:rsid w:val="009D6363"/>
    <w:rsid w:val="009E1363"/>
    <w:rsid w:val="009E1CF6"/>
    <w:rsid w:val="00A0676D"/>
    <w:rsid w:val="00A109ED"/>
    <w:rsid w:val="00A13254"/>
    <w:rsid w:val="00A248BA"/>
    <w:rsid w:val="00A43F3A"/>
    <w:rsid w:val="00A81CF9"/>
    <w:rsid w:val="00A83C94"/>
    <w:rsid w:val="00AD29CB"/>
    <w:rsid w:val="00AE1E0A"/>
    <w:rsid w:val="00AF5A7F"/>
    <w:rsid w:val="00AF6F49"/>
    <w:rsid w:val="00B4134E"/>
    <w:rsid w:val="00B631B8"/>
    <w:rsid w:val="00B633B4"/>
    <w:rsid w:val="00B63E0B"/>
    <w:rsid w:val="00B65191"/>
    <w:rsid w:val="00B81193"/>
    <w:rsid w:val="00B87D23"/>
    <w:rsid w:val="00C013A5"/>
    <w:rsid w:val="00C07205"/>
    <w:rsid w:val="00C23EAE"/>
    <w:rsid w:val="00C44175"/>
    <w:rsid w:val="00C5487A"/>
    <w:rsid w:val="00C80CE8"/>
    <w:rsid w:val="00CB03C8"/>
    <w:rsid w:val="00CC0C4E"/>
    <w:rsid w:val="00CD2AFB"/>
    <w:rsid w:val="00CE60B6"/>
    <w:rsid w:val="00D0444A"/>
    <w:rsid w:val="00D40572"/>
    <w:rsid w:val="00D55BC1"/>
    <w:rsid w:val="00D76E5A"/>
    <w:rsid w:val="00D9490C"/>
    <w:rsid w:val="00DA27D1"/>
    <w:rsid w:val="00DB7045"/>
    <w:rsid w:val="00DC3D85"/>
    <w:rsid w:val="00E00C04"/>
    <w:rsid w:val="00E07CB5"/>
    <w:rsid w:val="00E10FD1"/>
    <w:rsid w:val="00E12811"/>
    <w:rsid w:val="00E34A3C"/>
    <w:rsid w:val="00E44FBF"/>
    <w:rsid w:val="00E542FE"/>
    <w:rsid w:val="00E80E32"/>
    <w:rsid w:val="00EC6DAF"/>
    <w:rsid w:val="00EC6EA5"/>
    <w:rsid w:val="00EE5741"/>
    <w:rsid w:val="00F0680E"/>
    <w:rsid w:val="00F1075E"/>
    <w:rsid w:val="00F22251"/>
    <w:rsid w:val="00F57CBB"/>
    <w:rsid w:val="00F651F3"/>
    <w:rsid w:val="00F72B55"/>
    <w:rsid w:val="00F75D99"/>
    <w:rsid w:val="00F97313"/>
    <w:rsid w:val="00FA7222"/>
    <w:rsid w:val="00FD4D6F"/>
    <w:rsid w:val="00FE28C1"/>
    <w:rsid w:val="00FE3C2F"/>
    <w:rsid w:val="00FE55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vr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406</Words>
  <Characters>2401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Libor Havlíček</cp:lastModifiedBy>
  <cp:revision>9</cp:revision>
  <cp:lastPrinted>2016-05-27T11:54:00Z</cp:lastPrinted>
  <dcterms:created xsi:type="dcterms:W3CDTF">2016-05-27T11:06:00Z</dcterms:created>
  <dcterms:modified xsi:type="dcterms:W3CDTF">2016-05-27T11:58:00Z</dcterms:modified>
</cp:coreProperties>
</file>