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C908F" w14:textId="438177DF" w:rsidR="00220B5F" w:rsidRDefault="00023C95" w:rsidP="00E56B60">
      <w:pPr>
        <w:spacing w:before="120"/>
        <w:jc w:val="both"/>
        <w:rPr>
          <w:b/>
          <w:bCs/>
        </w:rPr>
      </w:pPr>
      <w:r w:rsidRPr="00023C95">
        <w:rPr>
          <w:b/>
          <w:bCs/>
        </w:rPr>
        <w:t>Bc. Anežka Novotná</w:t>
      </w:r>
      <w:r>
        <w:rPr>
          <w:b/>
          <w:bCs/>
        </w:rPr>
        <w:t xml:space="preserve">: </w:t>
      </w:r>
      <w:r w:rsidRPr="00023C95">
        <w:rPr>
          <w:b/>
          <w:bCs/>
        </w:rPr>
        <w:t>Senátorky a poslankyně v zastupitelských orgánech Republiky československé (1918-1938)</w:t>
      </w:r>
      <w:r>
        <w:rPr>
          <w:b/>
          <w:bCs/>
        </w:rPr>
        <w:t xml:space="preserve">. </w:t>
      </w:r>
      <w:r w:rsidRPr="00023C95">
        <w:rPr>
          <w:b/>
          <w:bCs/>
        </w:rPr>
        <w:t>Diplomová práce</w:t>
      </w:r>
      <w:r>
        <w:rPr>
          <w:b/>
          <w:bCs/>
        </w:rPr>
        <w:t xml:space="preserve">. Ústav historických věd Fakulty filozofické Univerzity Pardubice, Pardubice </w:t>
      </w:r>
      <w:r w:rsidRPr="00023C95">
        <w:rPr>
          <w:b/>
          <w:bCs/>
        </w:rPr>
        <w:t>2025</w:t>
      </w:r>
      <w:r>
        <w:rPr>
          <w:b/>
          <w:bCs/>
        </w:rPr>
        <w:t xml:space="preserve">. </w:t>
      </w:r>
      <w:proofErr w:type="gramStart"/>
      <w:r>
        <w:rPr>
          <w:b/>
          <w:bCs/>
        </w:rPr>
        <w:t>124s</w:t>
      </w:r>
      <w:proofErr w:type="gramEnd"/>
      <w:r>
        <w:rPr>
          <w:b/>
          <w:bCs/>
        </w:rPr>
        <w:t>.</w:t>
      </w:r>
    </w:p>
    <w:p w14:paraId="3EEB67A2" w14:textId="77777777" w:rsidR="00023C95" w:rsidRDefault="00023C95" w:rsidP="00E56B60">
      <w:pPr>
        <w:spacing w:before="120"/>
        <w:jc w:val="both"/>
        <w:rPr>
          <w:b/>
          <w:bCs/>
        </w:rPr>
      </w:pPr>
    </w:p>
    <w:p w14:paraId="26DF1AC4" w14:textId="0841A5A4" w:rsidR="001943A9" w:rsidRDefault="00CC7759" w:rsidP="00E56B60">
      <w:pPr>
        <w:spacing w:before="120"/>
        <w:jc w:val="both"/>
      </w:pPr>
      <w:r>
        <w:t>Posudek vedoucí diplomové práce</w:t>
      </w:r>
    </w:p>
    <w:p w14:paraId="0C2EF1E4" w14:textId="77777777" w:rsidR="00CC7759" w:rsidRDefault="00CC7759" w:rsidP="00E56B60">
      <w:pPr>
        <w:spacing w:before="120"/>
        <w:jc w:val="both"/>
      </w:pPr>
    </w:p>
    <w:p w14:paraId="5B3F0473" w14:textId="26E98A56" w:rsidR="001943A9" w:rsidRDefault="001943A9" w:rsidP="00E56B60">
      <w:pPr>
        <w:spacing w:before="120"/>
        <w:jc w:val="both"/>
      </w:pPr>
      <w:r w:rsidRPr="001943A9">
        <w:t xml:space="preserve">Cílem práce </w:t>
      </w:r>
      <w:r w:rsidR="00CC7759">
        <w:t xml:space="preserve">Bc. Anežky Novotné bylo </w:t>
      </w:r>
      <w:r w:rsidRPr="001943A9">
        <w:t xml:space="preserve">přiblížit svět prvorepublikových političek, ukázat, s jakými tématy do politiky vstupovaly, jaké nástroje měly k dispozici, jak byly </w:t>
      </w:r>
      <w:r w:rsidR="00591266">
        <w:t xml:space="preserve">jako </w:t>
      </w:r>
      <w:r w:rsidR="00E56B60">
        <w:t>poslankyně</w:t>
      </w:r>
      <w:r w:rsidR="00591266">
        <w:t xml:space="preserve"> či senátorky </w:t>
      </w:r>
      <w:r w:rsidRPr="001943A9">
        <w:t xml:space="preserve">přijímány a co </w:t>
      </w:r>
      <w:r w:rsidR="00591266">
        <w:t>se snažily měnit</w:t>
      </w:r>
      <w:r w:rsidRPr="001943A9">
        <w:t xml:space="preserve"> – ať už skrze zákonodárné iniciativy, veřejné projevy, stranické angažmá nebo tichou každodenní prací</w:t>
      </w:r>
      <w:r w:rsidR="00591266">
        <w:t>.</w:t>
      </w:r>
      <w:r w:rsidR="00CC7759">
        <w:t xml:space="preserve"> Druhým, nikoli méně významným cílem bylo zjistit, </w:t>
      </w:r>
      <w:r w:rsidRPr="001943A9">
        <w:t>jak jim jejich veřejné vystupování změnilo osobní život.</w:t>
      </w:r>
    </w:p>
    <w:p w14:paraId="5189A73E" w14:textId="3B162CF2" w:rsidR="00CC7759" w:rsidRDefault="00CC7759" w:rsidP="00E56B60">
      <w:pPr>
        <w:spacing w:before="120"/>
        <w:jc w:val="both"/>
      </w:pPr>
      <w:r>
        <w:t xml:space="preserve">Práce je členěna do jedenácti celků, k nimž je třeba přičíst i </w:t>
      </w:r>
      <w:r w:rsidR="001943A9" w:rsidRPr="001943A9">
        <w:t xml:space="preserve">Úvod a </w:t>
      </w:r>
      <w:r>
        <w:t xml:space="preserve">stručný </w:t>
      </w:r>
      <w:r w:rsidR="001943A9" w:rsidRPr="001943A9">
        <w:t>Závěr</w:t>
      </w:r>
      <w:r w:rsidR="00591266">
        <w:t>. Č</w:t>
      </w:r>
      <w:r>
        <w:t>lenění je logické a jednotlivé celky na sebe navazují.</w:t>
      </w:r>
      <w:r w:rsidR="001943A9" w:rsidRPr="001943A9">
        <w:t xml:space="preserve"> V úvodních kapitolách se </w:t>
      </w:r>
      <w:r>
        <w:t xml:space="preserve">autorka věnovala vývoji </w:t>
      </w:r>
      <w:r w:rsidR="001943A9" w:rsidRPr="001943A9">
        <w:t>ženské emancipac</w:t>
      </w:r>
      <w:r>
        <w:t>e</w:t>
      </w:r>
      <w:r w:rsidR="001943A9" w:rsidRPr="001943A9">
        <w:t xml:space="preserve"> v českých zemích, </w:t>
      </w:r>
      <w:r>
        <w:t xml:space="preserve">genezi </w:t>
      </w:r>
      <w:r w:rsidR="001943A9" w:rsidRPr="001943A9">
        <w:t xml:space="preserve">ženských spolků, </w:t>
      </w:r>
      <w:r>
        <w:t xml:space="preserve">ženským aktivitám cíleným na zisk </w:t>
      </w:r>
      <w:r w:rsidR="001943A9" w:rsidRPr="001943A9">
        <w:t>volební</w:t>
      </w:r>
      <w:r>
        <w:t>ho</w:t>
      </w:r>
      <w:r w:rsidR="001943A9" w:rsidRPr="001943A9">
        <w:t xml:space="preserve"> práv</w:t>
      </w:r>
      <w:r>
        <w:t>a</w:t>
      </w:r>
      <w:r w:rsidR="001943A9" w:rsidRPr="001943A9">
        <w:t xml:space="preserve"> i překážkám, které </w:t>
      </w:r>
      <w:r>
        <w:t xml:space="preserve">aktivistky </w:t>
      </w:r>
      <w:r w:rsidR="001943A9" w:rsidRPr="001943A9">
        <w:t xml:space="preserve">musely překonávat. </w:t>
      </w:r>
    </w:p>
    <w:p w14:paraId="0023385F" w14:textId="77777777" w:rsidR="00CC7759" w:rsidRDefault="00CC7759" w:rsidP="00E56B60">
      <w:pPr>
        <w:spacing w:before="120"/>
        <w:jc w:val="both"/>
      </w:pPr>
      <w:r>
        <w:t xml:space="preserve">Další kapitoly cílí </w:t>
      </w:r>
      <w:r w:rsidR="001943A9" w:rsidRPr="001943A9">
        <w:t xml:space="preserve">na klíčové milníky </w:t>
      </w:r>
      <w:r>
        <w:t xml:space="preserve">ženských politických aktivit: </w:t>
      </w:r>
      <w:r w:rsidR="001943A9" w:rsidRPr="001943A9">
        <w:t xml:space="preserve">získání volebního práva, vstup do Revolučního národního shromáždění koncem roku 1918 (tedy ještě před přijetím ústavy) a první komunální a parlamentní volby. </w:t>
      </w:r>
    </w:p>
    <w:p w14:paraId="6D668252" w14:textId="77777777" w:rsidR="00CC7759" w:rsidRDefault="00CC7759" w:rsidP="00E56B60">
      <w:pPr>
        <w:spacing w:before="120"/>
        <w:jc w:val="both"/>
      </w:pPr>
      <w:r>
        <w:t>Autorka d</w:t>
      </w:r>
      <w:r w:rsidR="001943A9" w:rsidRPr="001943A9">
        <w:t>ále analyzuj</w:t>
      </w:r>
      <w:r>
        <w:t>e</w:t>
      </w:r>
      <w:r w:rsidR="001943A9" w:rsidRPr="001943A9">
        <w:t xml:space="preserve"> strategie politických stran a jejich přístup k ženské otázce, konkrétní legislativní návrhy, které byly jejich součástí</w:t>
      </w:r>
      <w:r>
        <w:t>.</w:t>
      </w:r>
    </w:p>
    <w:p w14:paraId="046860CE" w14:textId="78C168A8" w:rsidR="00023C95" w:rsidRPr="001943A9" w:rsidRDefault="00CC7759" w:rsidP="00E56B60">
      <w:pPr>
        <w:spacing w:before="120"/>
        <w:jc w:val="both"/>
      </w:pPr>
      <w:r>
        <w:t xml:space="preserve">Nakonec se věnuje </w:t>
      </w:r>
      <w:r w:rsidR="001943A9" w:rsidRPr="001943A9">
        <w:t>samotn</w:t>
      </w:r>
      <w:r>
        <w:t>ým</w:t>
      </w:r>
      <w:r w:rsidR="001943A9" w:rsidRPr="001943A9">
        <w:t xml:space="preserve"> političk</w:t>
      </w:r>
      <w:r>
        <w:t>á</w:t>
      </w:r>
      <w:r w:rsidR="00067056">
        <w:t>m</w:t>
      </w:r>
      <w:r w:rsidR="001943A9" w:rsidRPr="001943A9">
        <w:t>: jejich agend</w:t>
      </w:r>
      <w:r w:rsidR="00067056">
        <w:t>ě</w:t>
      </w:r>
      <w:r w:rsidR="001943A9" w:rsidRPr="001943A9">
        <w:t>, motivac</w:t>
      </w:r>
      <w:r w:rsidR="00067056">
        <w:t>i</w:t>
      </w:r>
      <w:r w:rsidR="001943A9" w:rsidRPr="001943A9">
        <w:t>, každodennost i konflikt</w:t>
      </w:r>
      <w:r w:rsidR="00067056">
        <w:t>ům</w:t>
      </w:r>
      <w:r w:rsidR="001943A9" w:rsidRPr="001943A9">
        <w:t xml:space="preserve">. Výběr </w:t>
      </w:r>
      <w:r w:rsidR="00067056">
        <w:t xml:space="preserve">žen, s jejichž osudy Bc. Novotná pracovala, je dostatečně </w:t>
      </w:r>
      <w:r w:rsidR="001943A9" w:rsidRPr="001943A9">
        <w:t xml:space="preserve">reprezentativní – zahrnuje ženy napříč ideovým spektrem, od komunistky Luisy </w:t>
      </w:r>
      <w:proofErr w:type="spellStart"/>
      <w:r w:rsidR="001943A9" w:rsidRPr="001943A9">
        <w:t>Landové-Štychové</w:t>
      </w:r>
      <w:proofErr w:type="spellEnd"/>
      <w:r w:rsidR="001943A9" w:rsidRPr="001943A9">
        <w:t>, přes národn</w:t>
      </w:r>
      <w:r w:rsidR="00067056">
        <w:t>í</w:t>
      </w:r>
      <w:r w:rsidR="001943A9" w:rsidRPr="001943A9">
        <w:t xml:space="preserve"> socialistk</w:t>
      </w:r>
      <w:r w:rsidR="00067056">
        <w:t>u</w:t>
      </w:r>
      <w:r w:rsidR="001943A9" w:rsidRPr="001943A9">
        <w:t xml:space="preserve"> Františku Plamínkovou</w:t>
      </w:r>
      <w:r w:rsidR="00067056">
        <w:t xml:space="preserve"> (nabízela se i méně „vytěžená“ Františka Zeminová</w:t>
      </w:r>
      <w:r w:rsidR="00591266">
        <w:t>!</w:t>
      </w:r>
      <w:r w:rsidR="00067056">
        <w:t>)</w:t>
      </w:r>
      <w:r w:rsidR="001943A9" w:rsidRPr="001943A9">
        <w:t xml:space="preserve">, </w:t>
      </w:r>
      <w:r w:rsidR="001C2972">
        <w:t>charismatickou</w:t>
      </w:r>
      <w:r w:rsidR="00067056">
        <w:t xml:space="preserve"> </w:t>
      </w:r>
      <w:r w:rsidR="001C2972">
        <w:t>Alici</w:t>
      </w:r>
      <w:r w:rsidR="00067056">
        <w:t xml:space="preserve"> G. </w:t>
      </w:r>
      <w:r w:rsidR="001C2972">
        <w:t>Masarykovou</w:t>
      </w:r>
      <w:r w:rsidR="00067056">
        <w:t>, svérá</w:t>
      </w:r>
      <w:r w:rsidR="001C2972">
        <w:t>z</w:t>
      </w:r>
      <w:r w:rsidR="00067056">
        <w:t xml:space="preserve">nou agrární političku Annu </w:t>
      </w:r>
      <w:proofErr w:type="spellStart"/>
      <w:r w:rsidR="00067056">
        <w:t>Chlebounovou</w:t>
      </w:r>
      <w:proofErr w:type="spellEnd"/>
      <w:r w:rsidR="00067056">
        <w:t xml:space="preserve">, národní demokratku </w:t>
      </w:r>
      <w:r w:rsidR="001943A9" w:rsidRPr="001943A9">
        <w:t xml:space="preserve">Boženu </w:t>
      </w:r>
      <w:proofErr w:type="spellStart"/>
      <w:r w:rsidR="001943A9" w:rsidRPr="001943A9">
        <w:t>Vikovou-Kunětickou</w:t>
      </w:r>
      <w:proofErr w:type="spellEnd"/>
      <w:r w:rsidR="001943A9" w:rsidRPr="001943A9">
        <w:t xml:space="preserve">. </w:t>
      </w:r>
      <w:r w:rsidR="00067056">
        <w:t xml:space="preserve">Nově byla představena </w:t>
      </w:r>
      <w:r w:rsidR="001943A9" w:rsidRPr="001943A9">
        <w:t>poslankyn</w:t>
      </w:r>
      <w:r w:rsidR="00067056">
        <w:t xml:space="preserve">ě a senátorka za </w:t>
      </w:r>
      <w:proofErr w:type="spellStart"/>
      <w:r w:rsidR="00067056" w:rsidRPr="00067056">
        <w:t>Deutsche</w:t>
      </w:r>
      <w:proofErr w:type="spellEnd"/>
      <w:r w:rsidR="00067056" w:rsidRPr="00067056">
        <w:t xml:space="preserve"> </w:t>
      </w:r>
      <w:proofErr w:type="spellStart"/>
      <w:r w:rsidR="00067056" w:rsidRPr="00067056">
        <w:t>Nationalpartei</w:t>
      </w:r>
      <w:proofErr w:type="spellEnd"/>
      <w:r w:rsidR="001943A9" w:rsidRPr="001943A9">
        <w:t>, lékařk</w:t>
      </w:r>
      <w:r w:rsidR="00067056">
        <w:t>a</w:t>
      </w:r>
      <w:r w:rsidR="001943A9" w:rsidRPr="001943A9">
        <w:t xml:space="preserve"> Emm</w:t>
      </w:r>
      <w:r w:rsidR="00067056">
        <w:t>a</w:t>
      </w:r>
      <w:r w:rsidR="001943A9" w:rsidRPr="001943A9">
        <w:t xml:space="preserve"> Mari</w:t>
      </w:r>
      <w:r w:rsidR="00067056">
        <w:t>e</w:t>
      </w:r>
      <w:r w:rsidR="001943A9" w:rsidRPr="001943A9">
        <w:t xml:space="preserve"> </w:t>
      </w:r>
      <w:proofErr w:type="spellStart"/>
      <w:r w:rsidR="001943A9" w:rsidRPr="001943A9">
        <w:t>Herzig</w:t>
      </w:r>
      <w:proofErr w:type="spellEnd"/>
      <w:r w:rsidR="001943A9" w:rsidRPr="001943A9">
        <w:t xml:space="preserve">. </w:t>
      </w:r>
      <w:r w:rsidR="00067056">
        <w:t xml:space="preserve">Autorka je </w:t>
      </w:r>
      <w:r w:rsidR="00591266">
        <w:t>sledovala</w:t>
      </w:r>
      <w:r w:rsidR="001C2972">
        <w:t xml:space="preserve"> nikoli v abecedním či chronologickém pořadí, ale z pohledu politického </w:t>
      </w:r>
      <w:r w:rsidR="00E56B60">
        <w:t>spektra – zleva</w:t>
      </w:r>
      <w:r w:rsidR="001943A9" w:rsidRPr="001943A9">
        <w:t xml:space="preserve"> doprava, aby bylo možné sledovat rozdílné ideové rámce, z nichž jejich politické jednání vycházelo.</w:t>
      </w:r>
    </w:p>
    <w:p w14:paraId="02D1E022" w14:textId="1185A422" w:rsidR="001943A9" w:rsidRDefault="001C2972" w:rsidP="00E56B60">
      <w:pPr>
        <w:spacing w:before="120"/>
        <w:jc w:val="both"/>
      </w:pPr>
      <w:r>
        <w:t xml:space="preserve">Pokud se týče metodické inspirace, autorka se hlásí </w:t>
      </w:r>
      <w:proofErr w:type="gramStart"/>
      <w:r>
        <w:t>k</w:t>
      </w:r>
      <w:proofErr w:type="gramEnd"/>
      <w:r>
        <w:t xml:space="preserve"> </w:t>
      </w:r>
      <w:r w:rsidR="001943A9" w:rsidRPr="001943A9">
        <w:t>genderov</w:t>
      </w:r>
      <w:r w:rsidR="00591266">
        <w:t>é</w:t>
      </w:r>
      <w:r w:rsidR="001943A9" w:rsidRPr="001943A9">
        <w:t xml:space="preserve"> analýz</w:t>
      </w:r>
      <w:r w:rsidR="00591266">
        <w:t>e</w:t>
      </w:r>
      <w:r w:rsidR="001943A9" w:rsidRPr="001943A9">
        <w:t xml:space="preserve"> a kolektivní biografi</w:t>
      </w:r>
      <w:r w:rsidR="00591266">
        <w:t>i</w:t>
      </w:r>
      <w:r w:rsidR="001943A9" w:rsidRPr="001943A9">
        <w:t xml:space="preserve">. Genderová analýza </w:t>
      </w:r>
      <w:r>
        <w:t>j</w:t>
      </w:r>
      <w:r w:rsidR="00591266">
        <w:t>í</w:t>
      </w:r>
      <w:r>
        <w:t xml:space="preserve"> umožnila nahlédnout </w:t>
      </w:r>
      <w:r w:rsidR="001943A9" w:rsidRPr="001943A9">
        <w:t xml:space="preserve">politickou činnost žen nikoli </w:t>
      </w:r>
      <w:r w:rsidRPr="001943A9">
        <w:t>jako pouhou</w:t>
      </w:r>
      <w:r w:rsidR="001943A9" w:rsidRPr="001943A9">
        <w:t xml:space="preserve"> paralelu k </w:t>
      </w:r>
      <w:r>
        <w:t xml:space="preserve">„male </w:t>
      </w:r>
      <w:proofErr w:type="spellStart"/>
      <w:r>
        <w:t>gaze</w:t>
      </w:r>
      <w:proofErr w:type="spellEnd"/>
      <w:r>
        <w:t>“</w:t>
      </w:r>
      <w:r w:rsidR="001943A9" w:rsidRPr="001943A9">
        <w:t xml:space="preserve">, ale jako na specificky formovanou aktivitu, která je podmíněna kulturně sdílenými představami o ženské a mužské roli ve veřejném prostoru. </w:t>
      </w:r>
      <w:r>
        <w:t>Pokud budeme konstatovat, že této metodě učinila autorka zadost, pak metodě kolektivní biografi</w:t>
      </w:r>
      <w:r w:rsidR="00591266">
        <w:t>e</w:t>
      </w:r>
      <w:r>
        <w:t xml:space="preserve"> zůstala dlužna především představení</w:t>
      </w:r>
      <w:r w:rsidR="00E56B60">
        <w:t>m</w:t>
      </w:r>
      <w:r>
        <w:t xml:space="preserve"> odborného titulu či odborných titulů, kterými se nechala vést. Nicméně </w:t>
      </w:r>
      <w:r w:rsidR="00591266">
        <w:t xml:space="preserve">rekonstrukce </w:t>
      </w:r>
      <w:r w:rsidR="001943A9" w:rsidRPr="001943A9">
        <w:t xml:space="preserve">životních drah, motivací a zkušeností vybraných političek </w:t>
      </w:r>
      <w:r>
        <w:t>se jí podařil</w:t>
      </w:r>
      <w:r w:rsidR="00591266">
        <w:t>a</w:t>
      </w:r>
      <w:r>
        <w:t>. Sama sebekriticky konstatuje, že o nelze o „</w:t>
      </w:r>
      <w:proofErr w:type="spellStart"/>
      <w:r w:rsidR="001943A9" w:rsidRPr="001943A9">
        <w:t>prosopografickém</w:t>
      </w:r>
      <w:proofErr w:type="spellEnd"/>
      <w:r w:rsidR="00E56B60">
        <w:t>“</w:t>
      </w:r>
      <w:r w:rsidR="001943A9" w:rsidRPr="001943A9">
        <w:t xml:space="preserve"> přístupu hovořit. Důvodem je především nedostatečně velký výzkumný vzorek</w:t>
      </w:r>
      <w:r>
        <w:t>,“ (s. 3).</w:t>
      </w:r>
    </w:p>
    <w:p w14:paraId="3D696136" w14:textId="1C64A55F" w:rsidR="001C2972" w:rsidRDefault="001C2972" w:rsidP="00E56B60">
      <w:pPr>
        <w:spacing w:before="120"/>
        <w:jc w:val="both"/>
      </w:pPr>
      <w:r>
        <w:t xml:space="preserve">Bc. Novotná je dobře obeznámena se </w:t>
      </w:r>
      <w:r w:rsidRPr="001943A9">
        <w:t>sekundární literatur</w:t>
      </w:r>
      <w:r>
        <w:t>ou</w:t>
      </w:r>
      <w:r w:rsidRPr="001943A9">
        <w:t xml:space="preserve">, která </w:t>
      </w:r>
      <w:r>
        <w:t>jí po</w:t>
      </w:r>
      <w:r w:rsidRPr="001943A9">
        <w:t>sloužila jako interpretační rámec i jako prostředek konfrontace vlastních zjištění s dosavadním stavem bádání.</w:t>
      </w:r>
    </w:p>
    <w:p w14:paraId="1F476FF1" w14:textId="77777777" w:rsidR="00591266" w:rsidRDefault="001C2972" w:rsidP="00E56B60">
      <w:pPr>
        <w:spacing w:before="120"/>
        <w:jc w:val="both"/>
      </w:pPr>
      <w:r>
        <w:t xml:space="preserve">Pokud se týče pramenů, využila především </w:t>
      </w:r>
      <w:proofErr w:type="spellStart"/>
      <w:r w:rsidR="001943A9" w:rsidRPr="001943A9">
        <w:rPr>
          <w:i/>
          <w:iCs/>
        </w:rPr>
        <w:t>stenoprotokol</w:t>
      </w:r>
      <w:r>
        <w:rPr>
          <w:i/>
          <w:iCs/>
        </w:rPr>
        <w:t>ů</w:t>
      </w:r>
      <w:proofErr w:type="spellEnd"/>
      <w:r w:rsidR="001943A9" w:rsidRPr="001943A9">
        <w:rPr>
          <w:i/>
          <w:iCs/>
        </w:rPr>
        <w:t xml:space="preserve">, </w:t>
      </w:r>
      <w:r w:rsidR="001943A9" w:rsidRPr="001943A9">
        <w:t>tedy přepis</w:t>
      </w:r>
      <w:r>
        <w:t>ů</w:t>
      </w:r>
      <w:r w:rsidR="001943A9" w:rsidRPr="001943A9">
        <w:t xml:space="preserve"> stenografovaných zápisů z jednání Poslanecké sněmovny a Senátu Národního shromáždění Republiky československé, které poskytují přímý vhled do veřejného vystupování političek. </w:t>
      </w:r>
    </w:p>
    <w:p w14:paraId="1E18F087" w14:textId="244C84A3" w:rsidR="001C2972" w:rsidRPr="001943A9" w:rsidRDefault="001943A9" w:rsidP="00E56B60">
      <w:pPr>
        <w:spacing w:before="120"/>
        <w:jc w:val="both"/>
      </w:pPr>
      <w:r w:rsidRPr="001943A9">
        <w:lastRenderedPageBreak/>
        <w:t>Práce rovněž čerpá z archivních fondů uložených v Národním archivu, Literárním archivu Památníku národního písemnictví, Archivu Zdravotnického muzea, Historické</w:t>
      </w:r>
      <w:r w:rsidR="001C2972">
        <w:t>ho</w:t>
      </w:r>
      <w:r w:rsidRPr="001943A9">
        <w:t xml:space="preserve"> ústavu Akademie věd ČR a </w:t>
      </w:r>
      <w:r w:rsidR="001C2972">
        <w:t xml:space="preserve">jednoho fondu </w:t>
      </w:r>
      <w:r w:rsidRPr="001943A9">
        <w:t>Státní</w:t>
      </w:r>
      <w:r w:rsidR="001C2972">
        <w:t>ho</w:t>
      </w:r>
      <w:r w:rsidRPr="001943A9">
        <w:t xml:space="preserve"> oblastní</w:t>
      </w:r>
      <w:r w:rsidR="001C2972">
        <w:t>ho</w:t>
      </w:r>
      <w:r w:rsidRPr="001943A9">
        <w:t xml:space="preserve"> archivu v Liberci. Tyto prameny zahrnují osobní korespondenci, rukopisy, institucionální dokumentaci i další materiály, které přispívají k hlubšímu porozumění životnímu kontextu jednotlivých aktérek. </w:t>
      </w:r>
      <w:r w:rsidR="00591266">
        <w:t>Diplomatka též v</w:t>
      </w:r>
      <w:r w:rsidR="001C2972">
        <w:t>yužila</w:t>
      </w:r>
      <w:r w:rsidR="0084412D">
        <w:t xml:space="preserve"> </w:t>
      </w:r>
      <w:r w:rsidR="001C2972">
        <w:t>d</w:t>
      </w:r>
      <w:r w:rsidR="001C2972" w:rsidRPr="001943A9">
        <w:t>obov</w:t>
      </w:r>
      <w:r w:rsidR="001C2972">
        <w:t>ého</w:t>
      </w:r>
      <w:r w:rsidR="001C2972" w:rsidRPr="001943A9">
        <w:t xml:space="preserve"> tisk</w:t>
      </w:r>
      <w:r w:rsidR="001C2972">
        <w:t xml:space="preserve">u a dobové publicistiky. </w:t>
      </w:r>
    </w:p>
    <w:p w14:paraId="3936741C" w14:textId="2CDFB937" w:rsidR="0084412D" w:rsidRDefault="0084412D" w:rsidP="00E56B60">
      <w:pPr>
        <w:spacing w:before="120"/>
        <w:jc w:val="both"/>
      </w:pPr>
      <w:r>
        <w:t xml:space="preserve">V prvních kapitolách, které jsou spíše </w:t>
      </w:r>
      <w:r w:rsidR="00F863EE">
        <w:t>přehledové,</w:t>
      </w:r>
      <w:r>
        <w:t xml:space="preserve"> neboť</w:t>
      </w:r>
      <w:r w:rsidR="00F863EE">
        <w:t xml:space="preserve"> o boji žen za volení právo </w:t>
      </w:r>
      <w:r>
        <w:t xml:space="preserve">bylo skutečně </w:t>
      </w:r>
      <w:r w:rsidR="00F863EE">
        <w:t xml:space="preserve">popsáno </w:t>
      </w:r>
      <w:r>
        <w:t xml:space="preserve">už </w:t>
      </w:r>
      <w:r w:rsidR="00F863EE">
        <w:t>hodně papíru</w:t>
      </w:r>
      <w:r>
        <w:t xml:space="preserve">, je přehledně zachycen </w:t>
      </w:r>
      <w:r w:rsidR="001943A9">
        <w:t xml:space="preserve">širší </w:t>
      </w:r>
      <w:r w:rsidR="00332E13">
        <w:t>historický</w:t>
      </w:r>
      <w:r w:rsidR="001943A9">
        <w:t xml:space="preserve"> kontext, v němž se</w:t>
      </w:r>
      <w:r w:rsidR="00332E13">
        <w:t xml:space="preserve"> postupné</w:t>
      </w:r>
      <w:r w:rsidR="001943A9">
        <w:t xml:space="preserve"> </w:t>
      </w:r>
      <w:r w:rsidR="00332E13">
        <w:t>politické</w:t>
      </w:r>
      <w:r w:rsidR="001943A9">
        <w:t xml:space="preserve"> </w:t>
      </w:r>
      <w:r w:rsidR="00332E13">
        <w:t>zviditelnění</w:t>
      </w:r>
      <w:r w:rsidR="001943A9">
        <w:t xml:space="preserve"> žen, vedoucí až ke vstupu do </w:t>
      </w:r>
      <w:r w:rsidR="00332E13">
        <w:t>zastupitelských</w:t>
      </w:r>
      <w:r w:rsidR="001943A9">
        <w:t xml:space="preserve"> orgánů, odehrávalo</w:t>
      </w:r>
      <w:r>
        <w:t xml:space="preserve">; možná měla autorka své zdroje důsledněji uvádět. </w:t>
      </w:r>
      <w:r w:rsidR="00F863EE">
        <w:t xml:space="preserve">Třetí kapitola – informace o honoračním právu </w:t>
      </w:r>
      <w:r>
        <w:t xml:space="preserve">– </w:t>
      </w:r>
      <w:r w:rsidR="00F863EE">
        <w:t>m</w:t>
      </w:r>
      <w:r>
        <w:t xml:space="preserve">ohla být rozsáhlejší – </w:t>
      </w:r>
      <w:r w:rsidR="00591266">
        <w:t xml:space="preserve">o této možnosti uplatnění aktivního volebního práva </w:t>
      </w:r>
      <w:r>
        <w:t xml:space="preserve">stále </w:t>
      </w:r>
      <w:r w:rsidR="00591266">
        <w:t xml:space="preserve">mnoho </w:t>
      </w:r>
      <w:r>
        <w:t>nevíme.</w:t>
      </w:r>
    </w:p>
    <w:p w14:paraId="54006E3F" w14:textId="7D5B8C0F" w:rsidR="0084412D" w:rsidRDefault="0084412D" w:rsidP="00E56B60">
      <w:pPr>
        <w:spacing w:before="120"/>
        <w:jc w:val="both"/>
      </w:pPr>
      <w:r>
        <w:t>Hlavní přínosem jsou devátá až jedenáct</w:t>
      </w:r>
      <w:r w:rsidR="00591266">
        <w:t>á</w:t>
      </w:r>
      <w:r>
        <w:t xml:space="preserve"> kapitol</w:t>
      </w:r>
      <w:r w:rsidR="00591266">
        <w:t>a</w:t>
      </w:r>
      <w:r>
        <w:t xml:space="preserve">, </w:t>
      </w:r>
      <w:r w:rsidR="00591266">
        <w:t xml:space="preserve">všechny tři </w:t>
      </w:r>
      <w:r>
        <w:t xml:space="preserve">založené </w:t>
      </w:r>
      <w:r w:rsidR="00591266">
        <w:t xml:space="preserve">převážně </w:t>
      </w:r>
      <w:r>
        <w:t>na pramenech. Obsahem jedenácté kapitoly jsou „</w:t>
      </w:r>
      <w:proofErr w:type="spellStart"/>
      <w:r>
        <w:t>biogramy</w:t>
      </w:r>
      <w:proofErr w:type="spellEnd"/>
      <w:r>
        <w:t>“ vybraných aktérek, které jsme jmenovali výše.  Diplomantka sledovala „</w:t>
      </w:r>
      <w:r w:rsidRPr="0004066A">
        <w:t>napětí mezi veřejným a soukromým: většina političek čelila konfliktům mezi rodinným životem a veřejnou službou, čelily finanční nejistotě, kritice tisku i stranickým intrikám</w:t>
      </w:r>
      <w:r>
        <w:t xml:space="preserve">,“ (s. 61). Neplatí to samozřejmě pro všechny ve stejné míře. S výjimkou Emmy Marie </w:t>
      </w:r>
      <w:proofErr w:type="spellStart"/>
      <w:r>
        <w:t>Herzig</w:t>
      </w:r>
      <w:proofErr w:type="spellEnd"/>
      <w:r>
        <w:t xml:space="preserve">, kde autorka vycházela z pramenů, se mohla opřít o více či méně rozsáhlé, více či méně zdařilé životopisy vybraných političek. I ty ale většinou doplnila výsledky vlastního archivního bádání. </w:t>
      </w:r>
    </w:p>
    <w:p w14:paraId="58A789F9" w14:textId="2DCB0ABA" w:rsidR="0084412D" w:rsidRDefault="0084412D" w:rsidP="00E56B60">
      <w:pPr>
        <w:spacing w:before="120"/>
        <w:jc w:val="both"/>
      </w:pPr>
      <w:r>
        <w:t>Ja</w:t>
      </w:r>
      <w:r w:rsidR="00082045">
        <w:t xml:space="preserve">k </w:t>
      </w:r>
      <w:r>
        <w:t xml:space="preserve">je </w:t>
      </w:r>
      <w:r w:rsidR="00082045">
        <w:t>z diplomové práce zřejmé, političky se ve své práci soustředily „</w:t>
      </w:r>
      <w:r>
        <w:t>na ženská klíčová témata</w:t>
      </w:r>
      <w:r w:rsidR="00082045">
        <w:t>;</w:t>
      </w:r>
      <w:r>
        <w:t xml:space="preserve"> doklad toho, že oddělené sféry logicky </w:t>
      </w:r>
      <w:r w:rsidR="00082045">
        <w:t xml:space="preserve">i fakticky </w:t>
      </w:r>
      <w:r>
        <w:t xml:space="preserve">fungovaly i v parlamentu, </w:t>
      </w:r>
      <w:r w:rsidR="00082045">
        <w:t xml:space="preserve">přesněji </w:t>
      </w:r>
      <w:r>
        <w:t>v poslanecké sněmovně.</w:t>
      </w:r>
    </w:p>
    <w:p w14:paraId="6B8F9C89" w14:textId="2CA95511" w:rsidR="00082045" w:rsidRDefault="0084412D" w:rsidP="00E56B60">
      <w:pPr>
        <w:spacing w:before="120"/>
        <w:jc w:val="both"/>
      </w:pPr>
      <w:r>
        <w:t xml:space="preserve">K obsahu, faktografickému </w:t>
      </w:r>
      <w:r w:rsidR="00082045">
        <w:t>zpracování</w:t>
      </w:r>
      <w:r>
        <w:t xml:space="preserve"> a struktuře práce nemám </w:t>
      </w:r>
      <w:r w:rsidR="00082045">
        <w:t xml:space="preserve">závažnější </w:t>
      </w:r>
      <w:r>
        <w:t>př</w:t>
      </w:r>
      <w:r w:rsidR="00082045">
        <w:t>i</w:t>
      </w:r>
      <w:r>
        <w:t>pomínky</w:t>
      </w:r>
      <w:r w:rsidR="00082045">
        <w:t xml:space="preserve">. </w:t>
      </w:r>
      <w:r w:rsidR="00591266">
        <w:t xml:space="preserve">Autorka kladla důraz na první polovinu 20. let, následující etapa je zachycena méně důsledně. </w:t>
      </w:r>
      <w:r w:rsidR="00082045">
        <w:t>Místy má čtenář dojem, že se získanými informacemi, často novými, bylo možné pracovat</w:t>
      </w:r>
      <w:r w:rsidR="00591266">
        <w:t xml:space="preserve"> více do hloubky</w:t>
      </w:r>
      <w:r w:rsidR="00082045">
        <w:t>.</w:t>
      </w:r>
      <w:r w:rsidR="00591266">
        <w:t xml:space="preserve"> </w:t>
      </w:r>
      <w:r w:rsidR="00082045">
        <w:t xml:space="preserve">A ženské </w:t>
      </w:r>
      <w:proofErr w:type="spellStart"/>
      <w:r w:rsidR="00082045">
        <w:t>pedagogium</w:t>
      </w:r>
      <w:proofErr w:type="spellEnd"/>
      <w:r w:rsidR="00082045">
        <w:t xml:space="preserve"> nefungovalo</w:t>
      </w:r>
      <w:r w:rsidR="00E56B60">
        <w:t>,</w:t>
      </w:r>
      <w:r w:rsidR="00082045">
        <w:t xml:space="preserve"> na rozdíl od Minervy, na spolkovém základě, ale šlo o státní ústav. Zákon 241/1922 </w:t>
      </w:r>
      <w:proofErr w:type="spellStart"/>
      <w:r w:rsidR="00082045">
        <w:t>Sb</w:t>
      </w:r>
      <w:proofErr w:type="spellEnd"/>
      <w:r w:rsidR="00082045">
        <w:t>, o potírání pohlavních chorob by si zasloužil více pozornosti, už proto, že se jednalo o jedno</w:t>
      </w:r>
      <w:r w:rsidR="00E56B60">
        <w:t xml:space="preserve"> z</w:t>
      </w:r>
      <w:r w:rsidR="00082045">
        <w:t> hlavních téma</w:t>
      </w:r>
      <w:r w:rsidR="00E56B60">
        <w:t>t</w:t>
      </w:r>
      <w:r w:rsidR="00082045">
        <w:t xml:space="preserve"> ženského aktivismu.</w:t>
      </w:r>
    </w:p>
    <w:p w14:paraId="6EE4367C" w14:textId="6774DBA4" w:rsidR="00082045" w:rsidRDefault="00591266" w:rsidP="00E56B60">
      <w:pPr>
        <w:spacing w:before="120"/>
        <w:jc w:val="both"/>
      </w:pPr>
      <w:r>
        <w:t>P</w:t>
      </w:r>
      <w:r w:rsidR="00082045">
        <w:t xml:space="preserve">o formální stránce lze </w:t>
      </w:r>
      <w:r>
        <w:t xml:space="preserve">spisu </w:t>
      </w:r>
      <w:r w:rsidR="00082045">
        <w:t xml:space="preserve">vytknou pár překlepů či stylistických neobratností, které zatemňují nebo mění smysl výpovědi (s. 24, 64, 65, 68 aj.). Některé zmiňované, méně známé osobnosti by si zasloužily vysvětlujíc poznámku pod čarou. </w:t>
      </w:r>
      <w:r>
        <w:t>K</w:t>
      </w:r>
      <w:r w:rsidR="00082045">
        <w:t xml:space="preserve">aždý citát je třeba </w:t>
      </w:r>
      <w:proofErr w:type="spellStart"/>
      <w:r w:rsidR="00082045">
        <w:t>kontextualizovat</w:t>
      </w:r>
      <w:proofErr w:type="spellEnd"/>
      <w:r w:rsidR="00082045">
        <w:t xml:space="preserve"> (s. 23, s. 58), většinou </w:t>
      </w:r>
      <w:r>
        <w:t xml:space="preserve">jsou </w:t>
      </w:r>
      <w:r w:rsidR="00082045">
        <w:t xml:space="preserve">ale </w:t>
      </w:r>
      <w:r>
        <w:t xml:space="preserve">citáty </w:t>
      </w:r>
      <w:r w:rsidR="00082045">
        <w:t xml:space="preserve">v pořádku. Občas se autorka nevyhnula </w:t>
      </w:r>
      <w:r w:rsidR="00DE334A">
        <w:t>opakování už jednou vyřčených skutečností</w:t>
      </w:r>
      <w:r w:rsidR="00082045">
        <w:t>.</w:t>
      </w:r>
    </w:p>
    <w:p w14:paraId="682DAAC3" w14:textId="6188CF0B" w:rsidR="00082045" w:rsidRPr="00023C95" w:rsidRDefault="00082045" w:rsidP="00E56B60">
      <w:pPr>
        <w:spacing w:before="120"/>
        <w:jc w:val="both"/>
      </w:pPr>
      <w:r>
        <w:t>Cíl své práce, „</w:t>
      </w:r>
      <w:r w:rsidR="006628E6" w:rsidRPr="006628E6">
        <w:t xml:space="preserve">porozumět tomu, co </w:t>
      </w:r>
      <w:r>
        <w:rPr>
          <w:lang w:val="en-GB"/>
        </w:rPr>
        <w:t>[</w:t>
      </w:r>
      <w:r>
        <w:t>…]</w:t>
      </w:r>
      <w:r w:rsidR="006628E6" w:rsidRPr="006628E6">
        <w:t xml:space="preserve"> ženy v politice reprezentovaly, jaké cíle sledovaly, s jakými překážkami se střetávaly a jak se jejich činnost promítala do širšího demokratického procesu</w:t>
      </w:r>
      <w:r w:rsidR="006628E6">
        <w:t xml:space="preserve">,“ </w:t>
      </w:r>
      <w:r w:rsidR="00591266">
        <w:t>(</w:t>
      </w:r>
      <w:r w:rsidR="006628E6">
        <w:t>s. 105</w:t>
      </w:r>
      <w:r w:rsidR="00591266">
        <w:t>)</w:t>
      </w:r>
      <w:r>
        <w:t xml:space="preserve"> autorka splnila. A určitě lze souhlasit s tvrzením, že </w:t>
      </w:r>
      <w:r w:rsidR="00591266">
        <w:t>z</w:t>
      </w:r>
      <w:r w:rsidRPr="006628E6">
        <w:t xml:space="preserve">mapovala </w:t>
      </w:r>
      <w:r w:rsidR="00591266">
        <w:t>„</w:t>
      </w:r>
      <w:r w:rsidRPr="006628E6">
        <w:t>činnost prvních československých političek nikoli jako odosobněných symbolů, ale jako konkrétních žen s vlastním hlasem, ambicemi, pochybnostmi i odvahou. Jejich působení nebylo pouhou „ženštější“ verzí politiky, ale specifickým způsobem, jak politiku chápat, vykonávat a promýšlet jako nástroj změny každodennosti, nikoli jako rituál moci</w:t>
      </w:r>
      <w:r w:rsidR="00591266">
        <w:t>,</w:t>
      </w:r>
      <w:r>
        <w:t xml:space="preserve">“ </w:t>
      </w:r>
      <w:r w:rsidR="00591266">
        <w:t>(</w:t>
      </w:r>
      <w:r>
        <w:t>s. 105</w:t>
      </w:r>
      <w:r w:rsidR="00591266">
        <w:t>)</w:t>
      </w:r>
      <w:r w:rsidR="00E56B60">
        <w:t xml:space="preserve"> splnila Bc</w:t>
      </w:r>
      <w:r w:rsidR="00591266">
        <w:t>.</w:t>
      </w:r>
      <w:r w:rsidR="00E56B60">
        <w:t xml:space="preserve"> Novotná bezezbytku.</w:t>
      </w:r>
    </w:p>
    <w:p w14:paraId="4F4058B5" w14:textId="77777777" w:rsidR="00591266" w:rsidRDefault="00591266" w:rsidP="00E56B60">
      <w:pPr>
        <w:spacing w:before="120"/>
        <w:jc w:val="both"/>
      </w:pPr>
    </w:p>
    <w:p w14:paraId="79BBEA82" w14:textId="3361EFFC" w:rsidR="00082045" w:rsidRDefault="00591266" w:rsidP="00E56B60">
      <w:pPr>
        <w:spacing w:before="120"/>
        <w:jc w:val="both"/>
      </w:pPr>
      <w:r>
        <w:t>Bc. Anežka Novotná n</w:t>
      </w:r>
      <w:r w:rsidR="00082045">
        <w:t xml:space="preserve">apsala původní, dobře koncipovanou diplomovou práci, která plně odpovídá nárokům na tento typ </w:t>
      </w:r>
      <w:r>
        <w:t>kvalifikační</w:t>
      </w:r>
      <w:r w:rsidR="00082045">
        <w:t xml:space="preserve"> práce kladeným.</w:t>
      </w:r>
    </w:p>
    <w:p w14:paraId="6A5C37A6" w14:textId="77777777" w:rsidR="00591266" w:rsidRDefault="00591266" w:rsidP="00E56B60">
      <w:pPr>
        <w:spacing w:before="120"/>
        <w:jc w:val="both"/>
      </w:pPr>
    </w:p>
    <w:p w14:paraId="437D94A6" w14:textId="44CF938C" w:rsidR="00591266" w:rsidRDefault="00591266" w:rsidP="00E56B60">
      <w:pPr>
        <w:spacing w:before="120"/>
        <w:jc w:val="both"/>
      </w:pPr>
      <w:r>
        <w:lastRenderedPageBreak/>
        <w:t>Otázka:</w:t>
      </w:r>
    </w:p>
    <w:p w14:paraId="541A6049" w14:textId="5C4EC04F" w:rsidR="00591266" w:rsidRPr="00B1590C" w:rsidRDefault="00591266" w:rsidP="00E56B60">
      <w:pPr>
        <w:spacing w:before="120"/>
        <w:jc w:val="both"/>
      </w:pPr>
      <w:r>
        <w:t xml:space="preserve">Roku 1926 vstoupil v platnost o zákon </w:t>
      </w:r>
      <w:r w:rsidRPr="00591266">
        <w:t>221/1924 </w:t>
      </w:r>
      <w:proofErr w:type="spellStart"/>
      <w:r w:rsidRPr="00591266">
        <w:t>Sb</w:t>
      </w:r>
      <w:proofErr w:type="spellEnd"/>
      <w:r>
        <w:t xml:space="preserve"> o sociálním pojištění. Reagovaly na něj nějak</w:t>
      </w:r>
      <w:r w:rsidR="00E56B60">
        <w:t>ým způsobem zmíněné</w:t>
      </w:r>
      <w:r>
        <w:t xml:space="preserve"> poslankyně?</w:t>
      </w:r>
    </w:p>
    <w:p w14:paraId="2F013CFB" w14:textId="77777777" w:rsidR="00591266" w:rsidRDefault="00591266" w:rsidP="00E56B60">
      <w:pPr>
        <w:spacing w:before="120"/>
        <w:jc w:val="both"/>
      </w:pPr>
    </w:p>
    <w:p w14:paraId="517D636E" w14:textId="6AF45922" w:rsidR="006628E6" w:rsidRDefault="00591266" w:rsidP="00E56B60">
      <w:pPr>
        <w:spacing w:before="120"/>
        <w:jc w:val="both"/>
      </w:pPr>
      <w:r>
        <w:t>Diplomovou p</w:t>
      </w:r>
      <w:r w:rsidR="00082045">
        <w:t xml:space="preserve">ráci </w:t>
      </w:r>
      <w:r>
        <w:t xml:space="preserve">Bc. Anežky Novotné </w:t>
      </w:r>
      <w:r w:rsidR="00082045">
        <w:t>doporučuji k </w:t>
      </w:r>
      <w:r>
        <w:t>obhajobě</w:t>
      </w:r>
      <w:r w:rsidR="00082045">
        <w:t xml:space="preserve"> a navrhuji hodnocení C.</w:t>
      </w:r>
    </w:p>
    <w:p w14:paraId="62B7A1AA" w14:textId="77777777" w:rsidR="00591266" w:rsidRDefault="00591266" w:rsidP="00E56B60">
      <w:pPr>
        <w:spacing w:before="120"/>
        <w:jc w:val="both"/>
      </w:pPr>
    </w:p>
    <w:p w14:paraId="5E380F0D" w14:textId="6B172E6D" w:rsidR="00591266" w:rsidRDefault="00591266" w:rsidP="00E56B60">
      <w:pPr>
        <w:spacing w:before="120"/>
        <w:jc w:val="both"/>
      </w:pPr>
      <w:r>
        <w:t>V Hradci Králové, 27. července 2025</w:t>
      </w:r>
    </w:p>
    <w:p w14:paraId="4E146AAD" w14:textId="143C6417" w:rsidR="00591266" w:rsidRDefault="00591266" w:rsidP="00E56B60">
      <w:pPr>
        <w:spacing w:before="120"/>
        <w:jc w:val="both"/>
      </w:pPr>
      <w:r>
        <w:t>Prof. PhDr. Milena Lenderová, CSc.</w:t>
      </w:r>
    </w:p>
    <w:sectPr w:rsidR="005912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3C95"/>
    <w:rsid w:val="00023C95"/>
    <w:rsid w:val="0004066A"/>
    <w:rsid w:val="00067056"/>
    <w:rsid w:val="00082045"/>
    <w:rsid w:val="000C59C5"/>
    <w:rsid w:val="00134CAB"/>
    <w:rsid w:val="0018460E"/>
    <w:rsid w:val="001943A9"/>
    <w:rsid w:val="001C2972"/>
    <w:rsid w:val="00220B5F"/>
    <w:rsid w:val="00332E13"/>
    <w:rsid w:val="00363DBC"/>
    <w:rsid w:val="003F02D8"/>
    <w:rsid w:val="00442EDF"/>
    <w:rsid w:val="00591266"/>
    <w:rsid w:val="0064715C"/>
    <w:rsid w:val="006628E6"/>
    <w:rsid w:val="007A7E95"/>
    <w:rsid w:val="0084412D"/>
    <w:rsid w:val="009436AE"/>
    <w:rsid w:val="00A20A72"/>
    <w:rsid w:val="00B1590C"/>
    <w:rsid w:val="00B52B7B"/>
    <w:rsid w:val="00C415EA"/>
    <w:rsid w:val="00CC7759"/>
    <w:rsid w:val="00DE334A"/>
    <w:rsid w:val="00E528CD"/>
    <w:rsid w:val="00E56B60"/>
    <w:rsid w:val="00F750FD"/>
    <w:rsid w:val="00F86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A317B"/>
  <w15:chartTrackingRefBased/>
  <w15:docId w15:val="{FB803425-8EE0-49BF-84A5-FA2689286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23C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23C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23C9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23C9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23C9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23C9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23C9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23C9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23C9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23C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23C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23C9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23C9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23C9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23C9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23C9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23C9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23C95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23C9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23C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23C9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23C9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23C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23C9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23C9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23C95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23C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23C95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23C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1050</Words>
  <Characters>6199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Lenderová Milena</cp:lastModifiedBy>
  <cp:revision>2</cp:revision>
  <dcterms:created xsi:type="dcterms:W3CDTF">2025-08-11T09:06:00Z</dcterms:created>
  <dcterms:modified xsi:type="dcterms:W3CDTF">2025-08-11T09:06:00Z</dcterms:modified>
</cp:coreProperties>
</file>