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D1A" w:rsidRPr="009D0932" w:rsidRDefault="00F327DA" w:rsidP="009D0932">
      <w:r w:rsidRPr="00CD4D1A">
        <w:rPr>
          <w:sz w:val="36"/>
          <w:szCs w:val="36"/>
        </w:rPr>
        <w:br w:type="page"/>
      </w:r>
    </w:p>
    <w:p w:rsidR="00E57B16" w:rsidRDefault="00E57B16" w:rsidP="00C628F3">
      <w:pPr>
        <w:rPr>
          <w:sz w:val="28"/>
          <w:szCs w:val="28"/>
        </w:rPr>
      </w:pPr>
    </w:p>
    <w:p w:rsidR="00E57B16" w:rsidRDefault="00E57B16" w:rsidP="00C628F3">
      <w:pPr>
        <w:rPr>
          <w:sz w:val="28"/>
          <w:szCs w:val="28"/>
        </w:rPr>
      </w:pPr>
    </w:p>
    <w:p w:rsidR="00E57B16" w:rsidRPr="00856694" w:rsidRDefault="00E57B16" w:rsidP="00856694">
      <w:pPr>
        <w:jc w:val="both"/>
        <w:rPr>
          <w:szCs w:val="24"/>
        </w:rPr>
      </w:pPr>
    </w:p>
    <w:p w:rsidR="00E57B16" w:rsidRPr="00856694" w:rsidRDefault="00E57B16" w:rsidP="00856694">
      <w:pPr>
        <w:jc w:val="both"/>
        <w:rPr>
          <w:szCs w:val="24"/>
        </w:rPr>
      </w:pPr>
    </w:p>
    <w:p w:rsidR="00C628F3" w:rsidRPr="00856694" w:rsidRDefault="00C628F3" w:rsidP="00856694">
      <w:pPr>
        <w:jc w:val="both"/>
        <w:rPr>
          <w:szCs w:val="24"/>
        </w:rPr>
      </w:pPr>
      <w:r w:rsidRPr="00856694">
        <w:rPr>
          <w:szCs w:val="24"/>
        </w:rPr>
        <w:t xml:space="preserve">Prohlašuji, </w:t>
      </w:r>
    </w:p>
    <w:p w:rsidR="00C628F3" w:rsidRPr="00856694" w:rsidRDefault="00C628F3" w:rsidP="00856694">
      <w:pPr>
        <w:jc w:val="both"/>
        <w:rPr>
          <w:szCs w:val="24"/>
        </w:rPr>
      </w:pPr>
      <w:r w:rsidRPr="00856694">
        <w:rPr>
          <w:szCs w:val="24"/>
        </w:rPr>
        <w:t>že jsem tuto bakalářskou práci psala sama, za použití uvedených pramenů a sekundární literatury.</w:t>
      </w:r>
      <w:r w:rsidR="00E57B16" w:rsidRPr="00856694">
        <w:rPr>
          <w:szCs w:val="24"/>
        </w:rPr>
        <w:t xml:space="preserve"> </w:t>
      </w:r>
    </w:p>
    <w:p w:rsidR="00E57B16" w:rsidRPr="00856694" w:rsidRDefault="00E57B16" w:rsidP="00856694">
      <w:pPr>
        <w:jc w:val="both"/>
        <w:rPr>
          <w:szCs w:val="24"/>
        </w:rPr>
      </w:pPr>
      <w:r w:rsidRPr="00856694">
        <w:rPr>
          <w:szCs w:val="24"/>
        </w:rPr>
        <w:t>Byla jsem seznámena s tím, že na moji práci se vztahují práva a povinnosti vyplývající ze zákona č. 121/2000 Sb., autorský zákon, zejména se skutečností, že Univerzita Pardubice má právo na uzavření licenční smlouvy o užití této práce jako školního díla podle § 60 odst. 1 autorského zákona, a s tím, že pokud dojde k užití této práce mnou nebo bude poskytnuta licence o užití jinému subjektu, je Univerzita Pardubice oprávněna ode mne požadovat přiměřený příspěvek na úhradu nákladů, které na vytvoření díla vynaložila, a to podle okolností až do jejich skutečné výše.</w:t>
      </w:r>
    </w:p>
    <w:p w:rsidR="00E57B16" w:rsidRDefault="00E57B16" w:rsidP="00C628F3">
      <w:pPr>
        <w:rPr>
          <w:sz w:val="28"/>
          <w:szCs w:val="28"/>
        </w:rPr>
      </w:pPr>
    </w:p>
    <w:p w:rsidR="00E57B16" w:rsidRDefault="00E57B16" w:rsidP="00C628F3">
      <w:pPr>
        <w:rPr>
          <w:sz w:val="28"/>
          <w:szCs w:val="28"/>
        </w:rPr>
      </w:pPr>
    </w:p>
    <w:p w:rsidR="00E57B16" w:rsidRDefault="00E57B16" w:rsidP="00C628F3">
      <w:pPr>
        <w:rPr>
          <w:sz w:val="28"/>
          <w:szCs w:val="28"/>
        </w:rPr>
      </w:pPr>
    </w:p>
    <w:p w:rsidR="00E57B16" w:rsidRDefault="00E57B16" w:rsidP="00C628F3">
      <w:pPr>
        <w:rPr>
          <w:sz w:val="28"/>
          <w:szCs w:val="28"/>
        </w:rPr>
      </w:pPr>
    </w:p>
    <w:p w:rsidR="00E57B16" w:rsidRDefault="00E57B16" w:rsidP="00C628F3">
      <w:pPr>
        <w:rPr>
          <w:sz w:val="28"/>
          <w:szCs w:val="28"/>
        </w:rPr>
      </w:pPr>
    </w:p>
    <w:p w:rsidR="00E57B16" w:rsidRDefault="00E57B16" w:rsidP="00C628F3">
      <w:pPr>
        <w:rPr>
          <w:sz w:val="28"/>
          <w:szCs w:val="28"/>
        </w:rPr>
      </w:pPr>
      <w:r>
        <w:rPr>
          <w:sz w:val="28"/>
          <w:szCs w:val="28"/>
        </w:rPr>
        <w:t>V Pardubicích 20. 4. 2015</w:t>
      </w:r>
    </w:p>
    <w:p w:rsidR="00E57B16" w:rsidRDefault="00E57B16" w:rsidP="00C628F3">
      <w:pPr>
        <w:rPr>
          <w:sz w:val="28"/>
          <w:szCs w:val="28"/>
        </w:rPr>
      </w:pPr>
      <w:r>
        <w:rPr>
          <w:sz w:val="28"/>
          <w:szCs w:val="28"/>
        </w:rPr>
        <w:t>Elizabeth Alvarezová</w:t>
      </w:r>
    </w:p>
    <w:p w:rsidR="003E0174" w:rsidRPr="00E57B16" w:rsidRDefault="00C628F3" w:rsidP="00E57B16">
      <w:pPr>
        <w:spacing w:before="0" w:after="200"/>
        <w:rPr>
          <w:sz w:val="28"/>
          <w:szCs w:val="28"/>
        </w:rPr>
      </w:pPr>
      <w:r>
        <w:rPr>
          <w:sz w:val="28"/>
          <w:szCs w:val="28"/>
        </w:rPr>
        <w:br w:type="page"/>
      </w:r>
    </w:p>
    <w:p w:rsidR="00087810" w:rsidRDefault="00087810" w:rsidP="00087810">
      <w:pPr>
        <w:spacing w:before="0" w:after="200"/>
      </w:pPr>
    </w:p>
    <w:p w:rsidR="00087810" w:rsidRDefault="00087810" w:rsidP="00087810">
      <w:pPr>
        <w:spacing w:before="0" w:after="200"/>
      </w:pPr>
      <w:r>
        <w:t>Poděkování</w:t>
      </w:r>
    </w:p>
    <w:p w:rsidR="00087810" w:rsidRDefault="00087810" w:rsidP="00087810">
      <w:pPr>
        <w:spacing w:line="360" w:lineRule="auto"/>
        <w:jc w:val="both"/>
      </w:pPr>
      <w:r>
        <w:t xml:space="preserve">Mé největší díky patří vedoucímu práce Mgr. Vladanu </w:t>
      </w:r>
      <w:proofErr w:type="spellStart"/>
      <w:r>
        <w:t>Hanulíkovi</w:t>
      </w:r>
      <w:proofErr w:type="spellEnd"/>
      <w:r>
        <w:t xml:space="preserve"> PhD., za jeho nesmírnou trpělivost, kritiku a flexibilitu. Dále děkuji partnerovi a své rodině, hlavně bratrovi a mamince za hledání „neposedných stránek“. Petrovi </w:t>
      </w:r>
      <w:proofErr w:type="spellStart"/>
      <w:r>
        <w:t>Šatarovi</w:t>
      </w:r>
      <w:proofErr w:type="spellEnd"/>
      <w:r>
        <w:t xml:space="preserve">  a Jennif</w:t>
      </w:r>
      <w:r w:rsidR="003A2A10">
        <w:t xml:space="preserve">er </w:t>
      </w:r>
      <w:proofErr w:type="spellStart"/>
      <w:r w:rsidR="003A2A10">
        <w:t>ZaNzambi</w:t>
      </w:r>
      <w:proofErr w:type="spellEnd"/>
      <w:r w:rsidR="003A2A10">
        <w:t xml:space="preserve"> děkuji za pomoc při </w:t>
      </w:r>
      <w:r>
        <w:t xml:space="preserve">překladech. </w:t>
      </w:r>
    </w:p>
    <w:p w:rsidR="003E0174" w:rsidRDefault="003E0174" w:rsidP="008F0AD5"/>
    <w:p w:rsidR="003E0174" w:rsidRDefault="003E0174" w:rsidP="008F0AD5"/>
    <w:p w:rsidR="003C42A6" w:rsidRDefault="003C42A6" w:rsidP="008F0AD5"/>
    <w:p w:rsidR="00C628F3" w:rsidRDefault="00C628F3" w:rsidP="00785B56">
      <w:pPr>
        <w:spacing w:before="0" w:after="200"/>
      </w:pPr>
    </w:p>
    <w:p w:rsidR="00087810" w:rsidRDefault="00087810" w:rsidP="00087810"/>
    <w:p w:rsidR="00C628F3" w:rsidRDefault="00C628F3" w:rsidP="00785B56">
      <w:pPr>
        <w:spacing w:before="0" w:after="200"/>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Default="00087810" w:rsidP="00087810">
      <w:pPr>
        <w:pStyle w:val="Nadpis2"/>
      </w:pPr>
    </w:p>
    <w:p w:rsidR="00087810" w:rsidRPr="00087810" w:rsidRDefault="00087810" w:rsidP="00087810"/>
    <w:p w:rsidR="00087810" w:rsidRDefault="00087810" w:rsidP="00087810">
      <w:pPr>
        <w:pStyle w:val="Nadpis2"/>
      </w:pPr>
      <w:r>
        <w:lastRenderedPageBreak/>
        <w:t>Anotace</w:t>
      </w:r>
    </w:p>
    <w:p w:rsidR="00087810" w:rsidRDefault="00087810" w:rsidP="00087810">
      <w:pPr>
        <w:spacing w:line="360" w:lineRule="auto"/>
        <w:jc w:val="both"/>
      </w:pPr>
      <w:r>
        <w:t>Tato bakalářská práce se zabývá první vlnou cholerové epidemie, která se objevila na našem území v letech 1831 – 1832. Centrem bádání bude snaha postihnout v první řadě to, jak byla cholera prezentována obyvatelstvu. Budou představeny různé prostředky, kterými se pověst této nemoci mezi lid šířila. Představeny budou i osobní zkušenosti lidí, kteří byli současníky cholerových pandemií. Na závěr bude prezentován obraz cholery, přetrvávající v kulturním povědomí devatenáctého století.</w:t>
      </w:r>
    </w:p>
    <w:p w:rsidR="00087810" w:rsidRDefault="00087810" w:rsidP="00087810">
      <w:pPr>
        <w:pStyle w:val="Nadpis2"/>
      </w:pPr>
      <w:proofErr w:type="spellStart"/>
      <w:r>
        <w:t>Anotation</w:t>
      </w:r>
      <w:proofErr w:type="spellEnd"/>
    </w:p>
    <w:p w:rsidR="00087810" w:rsidRDefault="00087810" w:rsidP="00087810">
      <w:pPr>
        <w:spacing w:line="360" w:lineRule="auto"/>
        <w:jc w:val="both"/>
      </w:pPr>
      <w:proofErr w:type="spellStart"/>
      <w:r w:rsidRPr="00391B10">
        <w:t>This</w:t>
      </w:r>
      <w:proofErr w:type="spellEnd"/>
      <w:r w:rsidRPr="00391B10">
        <w:t xml:space="preserve"> thesis </w:t>
      </w:r>
      <w:proofErr w:type="spellStart"/>
      <w:r w:rsidRPr="00391B10">
        <w:t>deals</w:t>
      </w:r>
      <w:proofErr w:type="spellEnd"/>
      <w:r w:rsidRPr="00391B10">
        <w:t xml:space="preserve"> </w:t>
      </w:r>
      <w:proofErr w:type="spellStart"/>
      <w:r w:rsidRPr="00391B10">
        <w:t>with</w:t>
      </w:r>
      <w:proofErr w:type="spellEnd"/>
      <w:r w:rsidRPr="00391B10">
        <w:t xml:space="preserve"> </w:t>
      </w:r>
      <w:proofErr w:type="spellStart"/>
      <w:r w:rsidRPr="00391B10">
        <w:t>the</w:t>
      </w:r>
      <w:proofErr w:type="spellEnd"/>
      <w:r w:rsidRPr="00391B10">
        <w:t xml:space="preserve"> </w:t>
      </w:r>
      <w:proofErr w:type="spellStart"/>
      <w:r w:rsidRPr="00391B10">
        <w:t>first</w:t>
      </w:r>
      <w:proofErr w:type="spellEnd"/>
      <w:r w:rsidRPr="00391B10">
        <w:t xml:space="preserve"> </w:t>
      </w:r>
      <w:proofErr w:type="spellStart"/>
      <w:r w:rsidRPr="00391B10">
        <w:t>wave</w:t>
      </w:r>
      <w:proofErr w:type="spellEnd"/>
      <w:r w:rsidRPr="00391B10">
        <w:t xml:space="preserve"> </w:t>
      </w:r>
      <w:proofErr w:type="spellStart"/>
      <w:r w:rsidRPr="00391B10">
        <w:t>of</w:t>
      </w:r>
      <w:proofErr w:type="spellEnd"/>
      <w:r w:rsidRPr="00391B10">
        <w:t xml:space="preserve"> </w:t>
      </w:r>
      <w:proofErr w:type="gramStart"/>
      <w:r w:rsidRPr="00391B10">
        <w:t>cholera</w:t>
      </w:r>
      <w:proofErr w:type="gramEnd"/>
      <w:r w:rsidRPr="00391B10">
        <w:t xml:space="preserve"> </w:t>
      </w:r>
      <w:proofErr w:type="spellStart"/>
      <w:r w:rsidRPr="00391B10">
        <w:t>epidemic</w:t>
      </w:r>
      <w:proofErr w:type="spellEnd"/>
      <w:r w:rsidRPr="00391B10">
        <w:t xml:space="preserve"> </w:t>
      </w:r>
      <w:proofErr w:type="spellStart"/>
      <w:r w:rsidRPr="00391B10">
        <w:t>that</w:t>
      </w:r>
      <w:proofErr w:type="spellEnd"/>
      <w:r w:rsidRPr="00391B10">
        <w:t xml:space="preserve"> </w:t>
      </w:r>
      <w:proofErr w:type="spellStart"/>
      <w:r w:rsidRPr="00391B10">
        <w:t>occurred</w:t>
      </w:r>
      <w:proofErr w:type="spellEnd"/>
      <w:r w:rsidRPr="00391B10">
        <w:t xml:space="preserve"> in </w:t>
      </w:r>
      <w:proofErr w:type="spellStart"/>
      <w:r w:rsidRPr="00391B10">
        <w:t>our</w:t>
      </w:r>
      <w:proofErr w:type="spellEnd"/>
      <w:r w:rsidRPr="00391B10">
        <w:t xml:space="preserve"> country in 1831 - 1832. </w:t>
      </w:r>
      <w:proofErr w:type="spellStart"/>
      <w:r w:rsidRPr="00391B10">
        <w:t>The</w:t>
      </w:r>
      <w:proofErr w:type="spellEnd"/>
      <w:r w:rsidRPr="00391B10">
        <w:t xml:space="preserve"> center </w:t>
      </w:r>
      <w:proofErr w:type="spellStart"/>
      <w:r w:rsidRPr="00391B10">
        <w:t>will</w:t>
      </w:r>
      <w:proofErr w:type="spellEnd"/>
      <w:r w:rsidRPr="00391B10">
        <w:t xml:space="preserve"> </w:t>
      </w:r>
      <w:proofErr w:type="spellStart"/>
      <w:r w:rsidRPr="00391B10">
        <w:t>research</w:t>
      </w:r>
      <w:proofErr w:type="spellEnd"/>
      <w:r w:rsidRPr="00391B10">
        <w:t xml:space="preserve"> </w:t>
      </w:r>
      <w:proofErr w:type="spellStart"/>
      <w:r w:rsidRPr="00391B10">
        <w:t>efforts</w:t>
      </w:r>
      <w:proofErr w:type="spellEnd"/>
      <w:r w:rsidRPr="00391B10">
        <w:t xml:space="preserve"> </w:t>
      </w:r>
      <w:proofErr w:type="spellStart"/>
      <w:r w:rsidRPr="00391B10">
        <w:t>primarily</w:t>
      </w:r>
      <w:proofErr w:type="spellEnd"/>
      <w:r w:rsidRPr="00391B10">
        <w:t xml:space="preserve"> </w:t>
      </w:r>
      <w:proofErr w:type="spellStart"/>
      <w:r w:rsidRPr="00391B10">
        <w:t>affect</w:t>
      </w:r>
      <w:proofErr w:type="spellEnd"/>
      <w:r w:rsidRPr="00391B10">
        <w:t xml:space="preserve"> </w:t>
      </w:r>
      <w:proofErr w:type="spellStart"/>
      <w:r w:rsidRPr="00391B10">
        <w:t>how</w:t>
      </w:r>
      <w:proofErr w:type="spellEnd"/>
      <w:r w:rsidRPr="00391B10">
        <w:t xml:space="preserve"> cholera </w:t>
      </w:r>
      <w:proofErr w:type="spellStart"/>
      <w:r w:rsidRPr="00391B10">
        <w:t>was</w:t>
      </w:r>
      <w:proofErr w:type="spellEnd"/>
      <w:r w:rsidRPr="00391B10">
        <w:t xml:space="preserve"> </w:t>
      </w:r>
      <w:proofErr w:type="spellStart"/>
      <w:r w:rsidRPr="00391B10">
        <w:t>presented</w:t>
      </w:r>
      <w:proofErr w:type="spellEnd"/>
      <w:r w:rsidRPr="00391B10">
        <w:t xml:space="preserve"> to </w:t>
      </w:r>
      <w:proofErr w:type="spellStart"/>
      <w:r w:rsidRPr="00391B10">
        <w:t>the</w:t>
      </w:r>
      <w:proofErr w:type="spellEnd"/>
      <w:r w:rsidRPr="00391B10">
        <w:t xml:space="preserve"> </w:t>
      </w:r>
      <w:proofErr w:type="spellStart"/>
      <w:r w:rsidRPr="00391B10">
        <w:t>population</w:t>
      </w:r>
      <w:proofErr w:type="spellEnd"/>
      <w:r w:rsidRPr="00391B10">
        <w:t xml:space="preserve">. </w:t>
      </w:r>
      <w:proofErr w:type="spellStart"/>
      <w:r w:rsidRPr="00391B10">
        <w:t>They</w:t>
      </w:r>
      <w:proofErr w:type="spellEnd"/>
      <w:r w:rsidRPr="00391B10">
        <w:t xml:space="preserve"> </w:t>
      </w:r>
      <w:proofErr w:type="spellStart"/>
      <w:r w:rsidRPr="00391B10">
        <w:t>will</w:t>
      </w:r>
      <w:proofErr w:type="spellEnd"/>
      <w:r w:rsidRPr="00391B10">
        <w:t xml:space="preserve"> </w:t>
      </w:r>
      <w:proofErr w:type="spellStart"/>
      <w:r w:rsidRPr="00391B10">
        <w:t>be</w:t>
      </w:r>
      <w:proofErr w:type="spellEnd"/>
      <w:r w:rsidRPr="00391B10">
        <w:t xml:space="preserve"> </w:t>
      </w:r>
      <w:proofErr w:type="spellStart"/>
      <w:r w:rsidRPr="00391B10">
        <w:t>presented</w:t>
      </w:r>
      <w:proofErr w:type="spellEnd"/>
      <w:r w:rsidRPr="00391B10">
        <w:t xml:space="preserve"> to </w:t>
      </w:r>
      <w:proofErr w:type="spellStart"/>
      <w:r w:rsidRPr="00391B10">
        <w:t>the</w:t>
      </w:r>
      <w:proofErr w:type="spellEnd"/>
      <w:r w:rsidRPr="00391B10">
        <w:t xml:space="preserve"> </w:t>
      </w:r>
      <w:proofErr w:type="spellStart"/>
      <w:r w:rsidRPr="00391B10">
        <w:t>various</w:t>
      </w:r>
      <w:proofErr w:type="spellEnd"/>
      <w:r w:rsidRPr="00391B10">
        <w:t xml:space="preserve"> </w:t>
      </w:r>
      <w:proofErr w:type="spellStart"/>
      <w:r w:rsidRPr="00391B10">
        <w:t>means</w:t>
      </w:r>
      <w:proofErr w:type="spellEnd"/>
      <w:r w:rsidRPr="00391B10">
        <w:t xml:space="preserve"> by </w:t>
      </w:r>
      <w:proofErr w:type="spellStart"/>
      <w:r w:rsidRPr="00391B10">
        <w:t>which</w:t>
      </w:r>
      <w:proofErr w:type="spellEnd"/>
      <w:r w:rsidRPr="00391B10">
        <w:t xml:space="preserve"> a rumor </w:t>
      </w:r>
      <w:proofErr w:type="spellStart"/>
      <w:r w:rsidRPr="00391B10">
        <w:t>that</w:t>
      </w:r>
      <w:proofErr w:type="spellEnd"/>
      <w:r w:rsidRPr="00391B10">
        <w:t xml:space="preserve"> </w:t>
      </w:r>
      <w:proofErr w:type="spellStart"/>
      <w:r>
        <w:t>spread</w:t>
      </w:r>
      <w:proofErr w:type="spellEnd"/>
      <w:r>
        <w:t xml:space="preserve"> </w:t>
      </w:r>
      <w:proofErr w:type="spellStart"/>
      <w:r>
        <w:t>disease</w:t>
      </w:r>
      <w:proofErr w:type="spellEnd"/>
      <w:r>
        <w:t xml:space="preserve"> </w:t>
      </w:r>
      <w:proofErr w:type="spellStart"/>
      <w:r>
        <w:t>among</w:t>
      </w:r>
      <w:proofErr w:type="spellEnd"/>
      <w:r>
        <w:t xml:space="preserve"> </w:t>
      </w:r>
      <w:proofErr w:type="spellStart"/>
      <w:r>
        <w:t>the</w:t>
      </w:r>
      <w:proofErr w:type="spellEnd"/>
      <w:r>
        <w:t xml:space="preserve"> </w:t>
      </w:r>
      <w:proofErr w:type="spellStart"/>
      <w:r>
        <w:t>people</w:t>
      </w:r>
      <w:proofErr w:type="spellEnd"/>
      <w:r w:rsidRPr="00391B10">
        <w:t xml:space="preserve">. </w:t>
      </w:r>
      <w:proofErr w:type="spellStart"/>
      <w:r w:rsidRPr="00391B10">
        <w:t>The</w:t>
      </w:r>
      <w:proofErr w:type="spellEnd"/>
      <w:r w:rsidRPr="00391B10">
        <w:t xml:space="preserve"> show </w:t>
      </w:r>
      <w:proofErr w:type="spellStart"/>
      <w:r w:rsidRPr="00391B10">
        <w:t>will</w:t>
      </w:r>
      <w:proofErr w:type="spellEnd"/>
      <w:r w:rsidRPr="00391B10">
        <w:t xml:space="preserve"> </w:t>
      </w:r>
      <w:proofErr w:type="spellStart"/>
      <w:r w:rsidRPr="00391B10">
        <w:t>be</w:t>
      </w:r>
      <w:proofErr w:type="spellEnd"/>
      <w:r w:rsidRPr="00391B10">
        <w:t xml:space="preserve"> </w:t>
      </w:r>
      <w:proofErr w:type="spellStart"/>
      <w:r w:rsidRPr="00391B10">
        <w:t>even</w:t>
      </w:r>
      <w:proofErr w:type="spellEnd"/>
      <w:r w:rsidRPr="00391B10">
        <w:t xml:space="preserve"> </w:t>
      </w:r>
      <w:proofErr w:type="spellStart"/>
      <w:r w:rsidRPr="00391B10">
        <w:t>personal</w:t>
      </w:r>
      <w:proofErr w:type="spellEnd"/>
      <w:r w:rsidRPr="00391B10">
        <w:t xml:space="preserve"> </w:t>
      </w:r>
      <w:proofErr w:type="spellStart"/>
      <w:r w:rsidRPr="00391B10">
        <w:t>experiences</w:t>
      </w:r>
      <w:proofErr w:type="spellEnd"/>
      <w:r w:rsidRPr="00391B10">
        <w:t xml:space="preserve"> </w:t>
      </w:r>
      <w:proofErr w:type="spellStart"/>
      <w:r w:rsidRPr="00391B10">
        <w:t>of</w:t>
      </w:r>
      <w:proofErr w:type="spellEnd"/>
      <w:r w:rsidRPr="00391B10">
        <w:t xml:space="preserve"> </w:t>
      </w:r>
      <w:proofErr w:type="spellStart"/>
      <w:r w:rsidRPr="00391B10">
        <w:t>people</w:t>
      </w:r>
      <w:proofErr w:type="spellEnd"/>
      <w:r w:rsidRPr="00391B10">
        <w:t xml:space="preserve"> </w:t>
      </w:r>
      <w:proofErr w:type="spellStart"/>
      <w:r w:rsidRPr="00391B10">
        <w:t>who</w:t>
      </w:r>
      <w:proofErr w:type="spellEnd"/>
      <w:r w:rsidRPr="00391B10">
        <w:t xml:space="preserve"> </w:t>
      </w:r>
      <w:proofErr w:type="spellStart"/>
      <w:r w:rsidRPr="00391B10">
        <w:t>were</w:t>
      </w:r>
      <w:proofErr w:type="spellEnd"/>
      <w:r w:rsidRPr="00391B10">
        <w:t xml:space="preserve"> </w:t>
      </w:r>
      <w:proofErr w:type="spellStart"/>
      <w:r w:rsidRPr="00391B10">
        <w:t>cont</w:t>
      </w:r>
      <w:r>
        <w:t>emporaries</w:t>
      </w:r>
      <w:proofErr w:type="spellEnd"/>
      <w:r>
        <w:t xml:space="preserve"> </w:t>
      </w:r>
      <w:proofErr w:type="spellStart"/>
      <w:r>
        <w:t>of</w:t>
      </w:r>
      <w:proofErr w:type="spellEnd"/>
      <w:r>
        <w:t xml:space="preserve"> </w:t>
      </w:r>
      <w:proofErr w:type="gramStart"/>
      <w:r>
        <w:t>cholera</w:t>
      </w:r>
      <w:proofErr w:type="gramEnd"/>
      <w:r>
        <w:t xml:space="preserve"> </w:t>
      </w:r>
      <w:proofErr w:type="spellStart"/>
      <w:r>
        <w:t>pandemics</w:t>
      </w:r>
      <w:proofErr w:type="spellEnd"/>
      <w:r w:rsidRPr="00391B10">
        <w:t xml:space="preserve">. At </w:t>
      </w:r>
      <w:proofErr w:type="spellStart"/>
      <w:r w:rsidRPr="00391B10">
        <w:t>the</w:t>
      </w:r>
      <w:proofErr w:type="spellEnd"/>
      <w:r w:rsidRPr="00391B10">
        <w:t xml:space="preserve"> </w:t>
      </w:r>
      <w:proofErr w:type="spellStart"/>
      <w:r w:rsidRPr="00391B10">
        <w:t>conclusion</w:t>
      </w:r>
      <w:proofErr w:type="spellEnd"/>
      <w:r w:rsidRPr="00391B10">
        <w:t xml:space="preserve"> </w:t>
      </w:r>
      <w:proofErr w:type="spellStart"/>
      <w:r w:rsidRPr="00391B10">
        <w:t>will</w:t>
      </w:r>
      <w:proofErr w:type="spellEnd"/>
      <w:r w:rsidRPr="00391B10">
        <w:t xml:space="preserve"> </w:t>
      </w:r>
      <w:proofErr w:type="spellStart"/>
      <w:r w:rsidRPr="00391B10">
        <w:t>be</w:t>
      </w:r>
      <w:proofErr w:type="spellEnd"/>
      <w:r w:rsidRPr="00391B10">
        <w:t xml:space="preserve"> </w:t>
      </w:r>
      <w:proofErr w:type="spellStart"/>
      <w:r w:rsidRPr="00391B10">
        <w:t>presented</w:t>
      </w:r>
      <w:proofErr w:type="spellEnd"/>
      <w:r w:rsidRPr="00391B10">
        <w:t xml:space="preserve"> </w:t>
      </w:r>
      <w:proofErr w:type="spellStart"/>
      <w:r w:rsidRPr="00391B10">
        <w:t>painting</w:t>
      </w:r>
      <w:proofErr w:type="spellEnd"/>
      <w:r w:rsidRPr="00391B10">
        <w:t xml:space="preserve"> cholera, </w:t>
      </w:r>
      <w:proofErr w:type="spellStart"/>
      <w:r w:rsidRPr="00391B10">
        <w:t>persisting</w:t>
      </w:r>
      <w:proofErr w:type="spellEnd"/>
      <w:r w:rsidRPr="00391B10">
        <w:t xml:space="preserve"> in </w:t>
      </w:r>
      <w:proofErr w:type="spellStart"/>
      <w:r w:rsidRPr="00391B10">
        <w:t>the</w:t>
      </w:r>
      <w:proofErr w:type="spellEnd"/>
      <w:r w:rsidRPr="00391B10">
        <w:t xml:space="preserve"> </w:t>
      </w:r>
      <w:proofErr w:type="spellStart"/>
      <w:r w:rsidRPr="00391B10">
        <w:t>cultural</w:t>
      </w:r>
      <w:proofErr w:type="spellEnd"/>
      <w:r w:rsidRPr="00391B10">
        <w:t xml:space="preserve"> </w:t>
      </w:r>
      <w:proofErr w:type="spellStart"/>
      <w:r w:rsidRPr="00391B10">
        <w:t>consciousness</w:t>
      </w:r>
      <w:proofErr w:type="spellEnd"/>
      <w:r w:rsidRPr="00391B10">
        <w:t xml:space="preserve"> </w:t>
      </w:r>
      <w:proofErr w:type="spellStart"/>
      <w:r w:rsidRPr="00391B10">
        <w:t>of</w:t>
      </w:r>
      <w:proofErr w:type="spellEnd"/>
      <w:r w:rsidRPr="00391B10">
        <w:t xml:space="preserve"> </w:t>
      </w:r>
      <w:proofErr w:type="spellStart"/>
      <w:r w:rsidRPr="00391B10">
        <w:t>the</w:t>
      </w:r>
      <w:proofErr w:type="spellEnd"/>
      <w:r w:rsidRPr="00391B10">
        <w:t xml:space="preserve"> </w:t>
      </w:r>
      <w:proofErr w:type="spellStart"/>
      <w:r w:rsidRPr="00391B10">
        <w:t>nineteenth</w:t>
      </w:r>
      <w:proofErr w:type="spellEnd"/>
      <w:r w:rsidRPr="00391B10">
        <w:t xml:space="preserve"> </w:t>
      </w:r>
      <w:proofErr w:type="spellStart"/>
      <w:r w:rsidRPr="00391B10">
        <w:t>c</w:t>
      </w:r>
      <w:r>
        <w:t>entury</w:t>
      </w:r>
      <w:proofErr w:type="spellEnd"/>
      <w:r w:rsidRPr="00391B10">
        <w:t>.</w:t>
      </w:r>
    </w:p>
    <w:p w:rsidR="00087810" w:rsidRDefault="00087810" w:rsidP="00087810">
      <w:pPr>
        <w:pStyle w:val="Nadpis2"/>
      </w:pPr>
      <w:r>
        <w:t>Klíčová slova</w:t>
      </w:r>
    </w:p>
    <w:p w:rsidR="00087810" w:rsidRPr="002E4DD5" w:rsidRDefault="00087810" w:rsidP="00087810">
      <w:r>
        <w:t>cholera, epidemie, nákaza, léčba, prevence, Chrudimsko</w:t>
      </w:r>
    </w:p>
    <w:p w:rsidR="00087810" w:rsidRDefault="00087810" w:rsidP="00087810">
      <w:pPr>
        <w:pStyle w:val="Nadpis2"/>
      </w:pPr>
      <w:proofErr w:type="spellStart"/>
      <w:r>
        <w:t>Key</w:t>
      </w:r>
      <w:proofErr w:type="spellEnd"/>
      <w:r>
        <w:t xml:space="preserve"> </w:t>
      </w:r>
      <w:proofErr w:type="spellStart"/>
      <w:r>
        <w:t>words</w:t>
      </w:r>
      <w:proofErr w:type="spellEnd"/>
    </w:p>
    <w:p w:rsidR="00087810" w:rsidRDefault="00087810" w:rsidP="00087810">
      <w:r>
        <w:t xml:space="preserve">Cholera, </w:t>
      </w:r>
      <w:proofErr w:type="spellStart"/>
      <w:r>
        <w:t>epidemics</w:t>
      </w:r>
      <w:proofErr w:type="spellEnd"/>
      <w:r>
        <w:t xml:space="preserve">, </w:t>
      </w:r>
      <w:proofErr w:type="spellStart"/>
      <w:r>
        <w:t>infection</w:t>
      </w:r>
      <w:proofErr w:type="spellEnd"/>
      <w:r>
        <w:t xml:space="preserve">, </w:t>
      </w:r>
      <w:proofErr w:type="spellStart"/>
      <w:r>
        <w:t>cure</w:t>
      </w:r>
      <w:proofErr w:type="spellEnd"/>
      <w:r>
        <w:t xml:space="preserve">, </w:t>
      </w:r>
      <w:proofErr w:type="spellStart"/>
      <w:r>
        <w:t>prevention</w:t>
      </w:r>
      <w:proofErr w:type="spellEnd"/>
      <w:r>
        <w:t xml:space="preserve">, Chrudim region, vomit, </w:t>
      </w:r>
      <w:proofErr w:type="spellStart"/>
      <w:r>
        <w:t>diarrhea</w:t>
      </w:r>
      <w:proofErr w:type="spellEnd"/>
    </w:p>
    <w:p w:rsidR="00087810" w:rsidRDefault="00087810" w:rsidP="00087810"/>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C628F3" w:rsidRDefault="00C628F3" w:rsidP="00785B56">
      <w:pPr>
        <w:spacing w:before="0" w:after="200"/>
      </w:pPr>
    </w:p>
    <w:p w:rsidR="003E0174" w:rsidRDefault="002F3E66" w:rsidP="002F3E66">
      <w:pPr>
        <w:spacing w:before="0" w:after="200"/>
      </w:pPr>
      <w:r>
        <w:br w:type="page"/>
      </w:r>
    </w:p>
    <w:sdt>
      <w:sdtPr>
        <w:rPr>
          <w:rFonts w:ascii="Times New Roman" w:eastAsiaTheme="minorHAnsi" w:hAnsi="Times New Roman" w:cstheme="minorBidi"/>
          <w:b w:val="0"/>
          <w:bCs w:val="0"/>
          <w:color w:val="auto"/>
          <w:sz w:val="24"/>
          <w:szCs w:val="22"/>
          <w:u w:val="none"/>
        </w:rPr>
        <w:id w:val="116980320"/>
        <w:docPartObj>
          <w:docPartGallery w:val="Table of Contents"/>
          <w:docPartUnique/>
        </w:docPartObj>
      </w:sdtPr>
      <w:sdtEndPr/>
      <w:sdtContent>
        <w:p w:rsidR="002F3E66" w:rsidRDefault="002F3E66">
          <w:pPr>
            <w:pStyle w:val="Nadpisobsahu"/>
            <w:rPr>
              <w:rFonts w:ascii="Times New Roman" w:eastAsiaTheme="minorHAnsi" w:hAnsi="Times New Roman" w:cstheme="minorBidi"/>
              <w:b w:val="0"/>
              <w:bCs w:val="0"/>
              <w:color w:val="auto"/>
              <w:sz w:val="24"/>
              <w:szCs w:val="22"/>
              <w:u w:val="none"/>
            </w:rPr>
          </w:pPr>
        </w:p>
        <w:p w:rsidR="008F0AD5" w:rsidRDefault="008F0AD5">
          <w:pPr>
            <w:pStyle w:val="Nadpisobsahu"/>
          </w:pPr>
          <w:r>
            <w:t>Obsah</w:t>
          </w:r>
        </w:p>
        <w:p w:rsidR="008F0AD5" w:rsidRDefault="00DC4F59">
          <w:pPr>
            <w:pStyle w:val="Obsah1"/>
            <w:tabs>
              <w:tab w:val="right" w:leader="dot" w:pos="9062"/>
            </w:tabs>
            <w:rPr>
              <w:rFonts w:asciiTheme="minorHAnsi" w:eastAsiaTheme="minorEastAsia" w:hAnsiTheme="minorHAnsi"/>
              <w:noProof/>
              <w:sz w:val="22"/>
              <w:lang w:eastAsia="cs-CZ"/>
            </w:rPr>
          </w:pPr>
          <w:r>
            <w:fldChar w:fldCharType="begin"/>
          </w:r>
          <w:r w:rsidR="008F0AD5">
            <w:instrText xml:space="preserve"> TOC \o "1-3" \h \z \u </w:instrText>
          </w:r>
          <w:r>
            <w:fldChar w:fldCharType="separate"/>
          </w:r>
          <w:hyperlink w:anchor="_Toc423183455" w:history="1">
            <w:r w:rsidR="008F0AD5" w:rsidRPr="002D0145">
              <w:rPr>
                <w:rStyle w:val="Hypertextovodkaz"/>
                <w:noProof/>
              </w:rPr>
              <w:t>Úvod</w:t>
            </w:r>
            <w:r w:rsidR="008F0AD5">
              <w:rPr>
                <w:noProof/>
                <w:webHidden/>
              </w:rPr>
              <w:tab/>
            </w:r>
            <w:r>
              <w:rPr>
                <w:noProof/>
                <w:webHidden/>
              </w:rPr>
              <w:fldChar w:fldCharType="begin"/>
            </w:r>
            <w:r w:rsidR="008F0AD5">
              <w:rPr>
                <w:noProof/>
                <w:webHidden/>
              </w:rPr>
              <w:instrText xml:space="preserve"> PAGEREF _Toc423183455 \h </w:instrText>
            </w:r>
            <w:r>
              <w:rPr>
                <w:noProof/>
                <w:webHidden/>
              </w:rPr>
            </w:r>
            <w:r>
              <w:rPr>
                <w:noProof/>
                <w:webHidden/>
              </w:rPr>
              <w:fldChar w:fldCharType="separate"/>
            </w:r>
            <w:r w:rsidR="009615A3">
              <w:rPr>
                <w:noProof/>
                <w:webHidden/>
              </w:rPr>
              <w:t>7</w:t>
            </w:r>
            <w:r>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56" w:history="1">
            <w:r w:rsidR="008F0AD5" w:rsidRPr="002D0145">
              <w:rPr>
                <w:rStyle w:val="Hypertextovodkaz"/>
                <w:noProof/>
              </w:rPr>
              <w:t>Vznik a šíření cholery do Evropy</w:t>
            </w:r>
            <w:r w:rsidR="008F0AD5">
              <w:rPr>
                <w:noProof/>
                <w:webHidden/>
              </w:rPr>
              <w:tab/>
            </w:r>
            <w:r w:rsidR="00DC4F59">
              <w:rPr>
                <w:noProof/>
                <w:webHidden/>
              </w:rPr>
              <w:fldChar w:fldCharType="begin"/>
            </w:r>
            <w:r w:rsidR="008F0AD5">
              <w:rPr>
                <w:noProof/>
                <w:webHidden/>
              </w:rPr>
              <w:instrText xml:space="preserve"> PAGEREF _Toc423183456 \h </w:instrText>
            </w:r>
            <w:r w:rsidR="00DC4F59">
              <w:rPr>
                <w:noProof/>
                <w:webHidden/>
              </w:rPr>
            </w:r>
            <w:r w:rsidR="00DC4F59">
              <w:rPr>
                <w:noProof/>
                <w:webHidden/>
              </w:rPr>
              <w:fldChar w:fldCharType="separate"/>
            </w:r>
            <w:r w:rsidR="009615A3">
              <w:rPr>
                <w:noProof/>
                <w:webHidden/>
              </w:rPr>
              <w:t>9</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57" w:history="1">
            <w:r w:rsidR="008F0AD5" w:rsidRPr="002D0145">
              <w:rPr>
                <w:rStyle w:val="Hypertextovodkaz"/>
                <w:noProof/>
              </w:rPr>
              <w:t>Struktura lékařských orgánů před epidemií roku 1831</w:t>
            </w:r>
            <w:r w:rsidR="008F0AD5">
              <w:rPr>
                <w:noProof/>
                <w:webHidden/>
              </w:rPr>
              <w:tab/>
            </w:r>
            <w:r w:rsidR="00DC4F59">
              <w:rPr>
                <w:noProof/>
                <w:webHidden/>
              </w:rPr>
              <w:fldChar w:fldCharType="begin"/>
            </w:r>
            <w:r w:rsidR="008F0AD5">
              <w:rPr>
                <w:noProof/>
                <w:webHidden/>
              </w:rPr>
              <w:instrText xml:space="preserve"> PAGEREF _Toc423183457 \h </w:instrText>
            </w:r>
            <w:r w:rsidR="00DC4F59">
              <w:rPr>
                <w:noProof/>
                <w:webHidden/>
              </w:rPr>
            </w:r>
            <w:r w:rsidR="00DC4F59">
              <w:rPr>
                <w:noProof/>
                <w:webHidden/>
              </w:rPr>
              <w:fldChar w:fldCharType="separate"/>
            </w:r>
            <w:r w:rsidR="009615A3">
              <w:rPr>
                <w:noProof/>
                <w:webHidden/>
              </w:rPr>
              <w:t>13</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58" w:history="1">
            <w:r w:rsidR="008F0AD5" w:rsidRPr="002D0145">
              <w:rPr>
                <w:rStyle w:val="Hypertextovodkaz"/>
                <w:noProof/>
              </w:rPr>
              <w:t>Prezentace cholery</w:t>
            </w:r>
            <w:r w:rsidR="008F0AD5">
              <w:rPr>
                <w:noProof/>
                <w:webHidden/>
              </w:rPr>
              <w:tab/>
            </w:r>
            <w:r w:rsidR="00DC4F59">
              <w:rPr>
                <w:noProof/>
                <w:webHidden/>
              </w:rPr>
              <w:fldChar w:fldCharType="begin"/>
            </w:r>
            <w:r w:rsidR="008F0AD5">
              <w:rPr>
                <w:noProof/>
                <w:webHidden/>
              </w:rPr>
              <w:instrText xml:space="preserve"> PAGEREF _Toc423183458 \h </w:instrText>
            </w:r>
            <w:r w:rsidR="00DC4F59">
              <w:rPr>
                <w:noProof/>
                <w:webHidden/>
              </w:rPr>
            </w:r>
            <w:r w:rsidR="00DC4F59">
              <w:rPr>
                <w:noProof/>
                <w:webHidden/>
              </w:rPr>
              <w:fldChar w:fldCharType="separate"/>
            </w:r>
            <w:r w:rsidR="009615A3">
              <w:rPr>
                <w:noProof/>
                <w:webHidden/>
              </w:rPr>
              <w:t>14</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59" w:history="1">
            <w:r w:rsidR="008F0AD5" w:rsidRPr="002D0145">
              <w:rPr>
                <w:rStyle w:val="Hypertextovodkaz"/>
                <w:noProof/>
              </w:rPr>
              <w:t>Odborný text</w:t>
            </w:r>
            <w:r w:rsidR="008F0AD5">
              <w:rPr>
                <w:noProof/>
                <w:webHidden/>
              </w:rPr>
              <w:tab/>
            </w:r>
            <w:r w:rsidR="00DC4F59">
              <w:rPr>
                <w:noProof/>
                <w:webHidden/>
              </w:rPr>
              <w:fldChar w:fldCharType="begin"/>
            </w:r>
            <w:r w:rsidR="008F0AD5">
              <w:rPr>
                <w:noProof/>
                <w:webHidden/>
              </w:rPr>
              <w:instrText xml:space="preserve"> PAGEREF _Toc423183459 \h </w:instrText>
            </w:r>
            <w:r w:rsidR="00DC4F59">
              <w:rPr>
                <w:noProof/>
                <w:webHidden/>
              </w:rPr>
            </w:r>
            <w:r w:rsidR="00DC4F59">
              <w:rPr>
                <w:noProof/>
                <w:webHidden/>
              </w:rPr>
              <w:fldChar w:fldCharType="separate"/>
            </w:r>
            <w:r w:rsidR="009615A3">
              <w:rPr>
                <w:noProof/>
                <w:webHidden/>
              </w:rPr>
              <w:t>14</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0" w:history="1">
            <w:r w:rsidR="008F0AD5" w:rsidRPr="002D0145">
              <w:rPr>
                <w:rStyle w:val="Hypertextovodkaz"/>
                <w:noProof/>
              </w:rPr>
              <w:t>Popularizační texty</w:t>
            </w:r>
            <w:r w:rsidR="008F0AD5">
              <w:rPr>
                <w:noProof/>
                <w:webHidden/>
              </w:rPr>
              <w:tab/>
            </w:r>
            <w:r w:rsidR="00DC4F59">
              <w:rPr>
                <w:noProof/>
                <w:webHidden/>
              </w:rPr>
              <w:fldChar w:fldCharType="begin"/>
            </w:r>
            <w:r w:rsidR="008F0AD5">
              <w:rPr>
                <w:noProof/>
                <w:webHidden/>
              </w:rPr>
              <w:instrText xml:space="preserve"> PAGEREF _Toc423183460 \h </w:instrText>
            </w:r>
            <w:r w:rsidR="00DC4F59">
              <w:rPr>
                <w:noProof/>
                <w:webHidden/>
              </w:rPr>
            </w:r>
            <w:r w:rsidR="00DC4F59">
              <w:rPr>
                <w:noProof/>
                <w:webHidden/>
              </w:rPr>
              <w:fldChar w:fldCharType="separate"/>
            </w:r>
            <w:r w:rsidR="009615A3">
              <w:rPr>
                <w:noProof/>
                <w:webHidden/>
              </w:rPr>
              <w:t>20</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61" w:history="1">
            <w:r w:rsidR="008F0AD5" w:rsidRPr="002D0145">
              <w:rPr>
                <w:rStyle w:val="Hypertextovodkaz"/>
                <w:noProof/>
              </w:rPr>
              <w:t>Léčba cholery</w:t>
            </w:r>
            <w:r w:rsidR="008F0AD5">
              <w:rPr>
                <w:noProof/>
                <w:webHidden/>
              </w:rPr>
              <w:tab/>
            </w:r>
            <w:r w:rsidR="00DC4F59">
              <w:rPr>
                <w:noProof/>
                <w:webHidden/>
              </w:rPr>
              <w:fldChar w:fldCharType="begin"/>
            </w:r>
            <w:r w:rsidR="008F0AD5">
              <w:rPr>
                <w:noProof/>
                <w:webHidden/>
              </w:rPr>
              <w:instrText xml:space="preserve"> PAGEREF _Toc423183461 \h </w:instrText>
            </w:r>
            <w:r w:rsidR="00DC4F59">
              <w:rPr>
                <w:noProof/>
                <w:webHidden/>
              </w:rPr>
            </w:r>
            <w:r w:rsidR="00DC4F59">
              <w:rPr>
                <w:noProof/>
                <w:webHidden/>
              </w:rPr>
              <w:fldChar w:fldCharType="separate"/>
            </w:r>
            <w:r w:rsidR="009615A3">
              <w:rPr>
                <w:noProof/>
                <w:webHidden/>
              </w:rPr>
              <w:t>34</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2" w:history="1">
            <w:r w:rsidR="008F0AD5" w:rsidRPr="002D0145">
              <w:rPr>
                <w:rStyle w:val="Hypertextovodkaz"/>
                <w:noProof/>
              </w:rPr>
              <w:t>Lékařská péče</w:t>
            </w:r>
            <w:r w:rsidR="008F0AD5">
              <w:rPr>
                <w:noProof/>
                <w:webHidden/>
              </w:rPr>
              <w:tab/>
            </w:r>
            <w:r w:rsidR="00DC4F59">
              <w:rPr>
                <w:noProof/>
                <w:webHidden/>
              </w:rPr>
              <w:fldChar w:fldCharType="begin"/>
            </w:r>
            <w:r w:rsidR="008F0AD5">
              <w:rPr>
                <w:noProof/>
                <w:webHidden/>
              </w:rPr>
              <w:instrText xml:space="preserve"> PAGEREF _Toc423183462 \h </w:instrText>
            </w:r>
            <w:r w:rsidR="00DC4F59">
              <w:rPr>
                <w:noProof/>
                <w:webHidden/>
              </w:rPr>
            </w:r>
            <w:r w:rsidR="00DC4F59">
              <w:rPr>
                <w:noProof/>
                <w:webHidden/>
              </w:rPr>
              <w:fldChar w:fldCharType="separate"/>
            </w:r>
            <w:r w:rsidR="009615A3">
              <w:rPr>
                <w:noProof/>
                <w:webHidden/>
              </w:rPr>
              <w:t>34</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3" w:history="1">
            <w:r w:rsidR="008F0AD5" w:rsidRPr="002D0145">
              <w:rPr>
                <w:rStyle w:val="Hypertextovodkaz"/>
                <w:noProof/>
              </w:rPr>
              <w:t>Využití vodoléčby při boji s cholerou</w:t>
            </w:r>
            <w:r w:rsidR="008F0AD5">
              <w:rPr>
                <w:noProof/>
                <w:webHidden/>
              </w:rPr>
              <w:tab/>
            </w:r>
            <w:r w:rsidR="00DC4F59">
              <w:rPr>
                <w:noProof/>
                <w:webHidden/>
              </w:rPr>
              <w:fldChar w:fldCharType="begin"/>
            </w:r>
            <w:r w:rsidR="008F0AD5">
              <w:rPr>
                <w:noProof/>
                <w:webHidden/>
              </w:rPr>
              <w:instrText xml:space="preserve"> PAGEREF _Toc423183463 \h </w:instrText>
            </w:r>
            <w:r w:rsidR="00DC4F59">
              <w:rPr>
                <w:noProof/>
                <w:webHidden/>
              </w:rPr>
            </w:r>
            <w:r w:rsidR="00DC4F59">
              <w:rPr>
                <w:noProof/>
                <w:webHidden/>
              </w:rPr>
              <w:fldChar w:fldCharType="separate"/>
            </w:r>
            <w:r w:rsidR="009615A3">
              <w:rPr>
                <w:noProof/>
                <w:webHidden/>
              </w:rPr>
              <w:t>36</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4" w:history="1">
            <w:r w:rsidR="008F0AD5" w:rsidRPr="002D0145">
              <w:rPr>
                <w:rStyle w:val="Hypertextovodkaz"/>
                <w:noProof/>
              </w:rPr>
              <w:t>Komparace léčebných metod</w:t>
            </w:r>
            <w:r w:rsidR="008F0AD5">
              <w:rPr>
                <w:noProof/>
                <w:webHidden/>
              </w:rPr>
              <w:tab/>
            </w:r>
            <w:r w:rsidR="00DC4F59">
              <w:rPr>
                <w:noProof/>
                <w:webHidden/>
              </w:rPr>
              <w:fldChar w:fldCharType="begin"/>
            </w:r>
            <w:r w:rsidR="008F0AD5">
              <w:rPr>
                <w:noProof/>
                <w:webHidden/>
              </w:rPr>
              <w:instrText xml:space="preserve"> PAGEREF _Toc423183464 \h </w:instrText>
            </w:r>
            <w:r w:rsidR="00DC4F59">
              <w:rPr>
                <w:noProof/>
                <w:webHidden/>
              </w:rPr>
            </w:r>
            <w:r w:rsidR="00DC4F59">
              <w:rPr>
                <w:noProof/>
                <w:webHidden/>
              </w:rPr>
              <w:fldChar w:fldCharType="separate"/>
            </w:r>
            <w:r w:rsidR="009615A3">
              <w:rPr>
                <w:noProof/>
                <w:webHidden/>
              </w:rPr>
              <w:t>37</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65" w:history="1">
            <w:r w:rsidR="008F0AD5" w:rsidRPr="002D0145">
              <w:rPr>
                <w:rStyle w:val="Hypertextovodkaz"/>
                <w:noProof/>
              </w:rPr>
              <w:t>Reflexe a prezentace cholery v egodokumentech</w:t>
            </w:r>
            <w:r w:rsidR="008F0AD5">
              <w:rPr>
                <w:noProof/>
                <w:webHidden/>
              </w:rPr>
              <w:tab/>
            </w:r>
            <w:r w:rsidR="00DC4F59">
              <w:rPr>
                <w:noProof/>
                <w:webHidden/>
              </w:rPr>
              <w:fldChar w:fldCharType="begin"/>
            </w:r>
            <w:r w:rsidR="008F0AD5">
              <w:rPr>
                <w:noProof/>
                <w:webHidden/>
              </w:rPr>
              <w:instrText xml:space="preserve"> PAGEREF _Toc423183465 \h </w:instrText>
            </w:r>
            <w:r w:rsidR="00DC4F59">
              <w:rPr>
                <w:noProof/>
                <w:webHidden/>
              </w:rPr>
            </w:r>
            <w:r w:rsidR="00DC4F59">
              <w:rPr>
                <w:noProof/>
                <w:webHidden/>
              </w:rPr>
              <w:fldChar w:fldCharType="separate"/>
            </w:r>
            <w:r w:rsidR="009615A3">
              <w:rPr>
                <w:noProof/>
                <w:webHidden/>
              </w:rPr>
              <w:t>39</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6" w:history="1">
            <w:r w:rsidR="008F0AD5" w:rsidRPr="002D0145">
              <w:rPr>
                <w:rStyle w:val="Hypertextovodkaz"/>
                <w:noProof/>
              </w:rPr>
              <w:t>Situace v Českých zemích na počátku epidemie</w:t>
            </w:r>
            <w:r w:rsidR="008F0AD5">
              <w:rPr>
                <w:noProof/>
                <w:webHidden/>
              </w:rPr>
              <w:tab/>
            </w:r>
            <w:r w:rsidR="00DC4F59">
              <w:rPr>
                <w:noProof/>
                <w:webHidden/>
              </w:rPr>
              <w:fldChar w:fldCharType="begin"/>
            </w:r>
            <w:r w:rsidR="008F0AD5">
              <w:rPr>
                <w:noProof/>
                <w:webHidden/>
              </w:rPr>
              <w:instrText xml:space="preserve"> PAGEREF _Toc423183466 \h </w:instrText>
            </w:r>
            <w:r w:rsidR="00DC4F59">
              <w:rPr>
                <w:noProof/>
                <w:webHidden/>
              </w:rPr>
            </w:r>
            <w:r w:rsidR="00DC4F59">
              <w:rPr>
                <w:noProof/>
                <w:webHidden/>
              </w:rPr>
              <w:fldChar w:fldCharType="separate"/>
            </w:r>
            <w:r w:rsidR="009615A3">
              <w:rPr>
                <w:noProof/>
                <w:webHidden/>
              </w:rPr>
              <w:t>39</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7" w:history="1">
            <w:r w:rsidR="008F0AD5" w:rsidRPr="002D0145">
              <w:rPr>
                <w:rStyle w:val="Hypertextovodkaz"/>
                <w:noProof/>
              </w:rPr>
              <w:t>Odborník - Josef  a František Škodovi</w:t>
            </w:r>
            <w:r w:rsidR="008F0AD5">
              <w:rPr>
                <w:noProof/>
                <w:webHidden/>
              </w:rPr>
              <w:tab/>
            </w:r>
            <w:r w:rsidR="00DC4F59">
              <w:rPr>
                <w:noProof/>
                <w:webHidden/>
              </w:rPr>
              <w:fldChar w:fldCharType="begin"/>
            </w:r>
            <w:r w:rsidR="008F0AD5">
              <w:rPr>
                <w:noProof/>
                <w:webHidden/>
              </w:rPr>
              <w:instrText xml:space="preserve"> PAGEREF _Toc423183467 \h </w:instrText>
            </w:r>
            <w:r w:rsidR="00DC4F59">
              <w:rPr>
                <w:noProof/>
                <w:webHidden/>
              </w:rPr>
            </w:r>
            <w:r w:rsidR="00DC4F59">
              <w:rPr>
                <w:noProof/>
                <w:webHidden/>
              </w:rPr>
              <w:fldChar w:fldCharType="separate"/>
            </w:r>
            <w:r w:rsidR="009615A3">
              <w:rPr>
                <w:noProof/>
                <w:webHidden/>
              </w:rPr>
              <w:t>40</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8" w:history="1">
            <w:r w:rsidR="008F0AD5" w:rsidRPr="002D0145">
              <w:rPr>
                <w:rStyle w:val="Hypertextovodkaz"/>
                <w:noProof/>
              </w:rPr>
              <w:t>Působení doktora Josefa Škody na Chrudimsku</w:t>
            </w:r>
            <w:r w:rsidR="008F0AD5">
              <w:rPr>
                <w:noProof/>
                <w:webHidden/>
              </w:rPr>
              <w:tab/>
            </w:r>
            <w:r w:rsidR="00DC4F59">
              <w:rPr>
                <w:noProof/>
                <w:webHidden/>
              </w:rPr>
              <w:fldChar w:fldCharType="begin"/>
            </w:r>
            <w:r w:rsidR="008F0AD5">
              <w:rPr>
                <w:noProof/>
                <w:webHidden/>
              </w:rPr>
              <w:instrText xml:space="preserve"> PAGEREF _Toc423183468 \h </w:instrText>
            </w:r>
            <w:r w:rsidR="00DC4F59">
              <w:rPr>
                <w:noProof/>
                <w:webHidden/>
              </w:rPr>
            </w:r>
            <w:r w:rsidR="00DC4F59">
              <w:rPr>
                <w:noProof/>
                <w:webHidden/>
              </w:rPr>
              <w:fldChar w:fldCharType="separate"/>
            </w:r>
            <w:r w:rsidR="009615A3">
              <w:rPr>
                <w:noProof/>
                <w:webHidden/>
              </w:rPr>
              <w:t>42</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69" w:history="1">
            <w:r w:rsidR="008F0AD5" w:rsidRPr="002D0145">
              <w:rPr>
                <w:rStyle w:val="Hypertextovodkaz"/>
                <w:noProof/>
              </w:rPr>
              <w:t>Laik – Božena Němcová</w:t>
            </w:r>
            <w:r w:rsidR="008F0AD5">
              <w:rPr>
                <w:noProof/>
                <w:webHidden/>
              </w:rPr>
              <w:tab/>
            </w:r>
            <w:r w:rsidR="00DC4F59">
              <w:rPr>
                <w:noProof/>
                <w:webHidden/>
              </w:rPr>
              <w:fldChar w:fldCharType="begin"/>
            </w:r>
            <w:r w:rsidR="008F0AD5">
              <w:rPr>
                <w:noProof/>
                <w:webHidden/>
              </w:rPr>
              <w:instrText xml:space="preserve"> PAGEREF _Toc423183469 \h </w:instrText>
            </w:r>
            <w:r w:rsidR="00DC4F59">
              <w:rPr>
                <w:noProof/>
                <w:webHidden/>
              </w:rPr>
            </w:r>
            <w:r w:rsidR="00DC4F59">
              <w:rPr>
                <w:noProof/>
                <w:webHidden/>
              </w:rPr>
              <w:fldChar w:fldCharType="separate"/>
            </w:r>
            <w:r w:rsidR="009615A3">
              <w:rPr>
                <w:noProof/>
                <w:webHidden/>
              </w:rPr>
              <w:t>46</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0" w:history="1">
            <w:r w:rsidR="008F0AD5" w:rsidRPr="002D0145">
              <w:rPr>
                <w:rStyle w:val="Hypertextovodkaz"/>
                <w:noProof/>
              </w:rPr>
              <w:t>Kulturní prezentace cholery</w:t>
            </w:r>
            <w:r w:rsidR="008F0AD5">
              <w:rPr>
                <w:noProof/>
                <w:webHidden/>
              </w:rPr>
              <w:tab/>
            </w:r>
            <w:r w:rsidR="00DC4F59">
              <w:rPr>
                <w:noProof/>
                <w:webHidden/>
              </w:rPr>
              <w:fldChar w:fldCharType="begin"/>
            </w:r>
            <w:r w:rsidR="008F0AD5">
              <w:rPr>
                <w:noProof/>
                <w:webHidden/>
              </w:rPr>
              <w:instrText xml:space="preserve"> PAGEREF _Toc423183470 \h </w:instrText>
            </w:r>
            <w:r w:rsidR="00DC4F59">
              <w:rPr>
                <w:noProof/>
                <w:webHidden/>
              </w:rPr>
            </w:r>
            <w:r w:rsidR="00DC4F59">
              <w:rPr>
                <w:noProof/>
                <w:webHidden/>
              </w:rPr>
              <w:fldChar w:fldCharType="separate"/>
            </w:r>
            <w:r w:rsidR="009615A3">
              <w:rPr>
                <w:noProof/>
                <w:webHidden/>
              </w:rPr>
              <w:t>50</w:t>
            </w:r>
            <w:r w:rsidR="00DC4F59">
              <w:rPr>
                <w:noProof/>
                <w:webHidden/>
              </w:rPr>
              <w:fldChar w:fldCharType="end"/>
            </w:r>
          </w:hyperlink>
        </w:p>
        <w:p w:rsidR="008F0AD5" w:rsidRDefault="004475B7">
          <w:pPr>
            <w:pStyle w:val="Obsah2"/>
            <w:tabs>
              <w:tab w:val="right" w:leader="dot" w:pos="9062"/>
            </w:tabs>
            <w:rPr>
              <w:rFonts w:asciiTheme="minorHAnsi" w:eastAsiaTheme="minorEastAsia" w:hAnsiTheme="minorHAnsi"/>
              <w:noProof/>
              <w:sz w:val="22"/>
              <w:lang w:eastAsia="cs-CZ"/>
            </w:rPr>
          </w:pPr>
          <w:hyperlink w:anchor="_Toc423183471" w:history="1">
            <w:r w:rsidR="008F0AD5" w:rsidRPr="002D0145">
              <w:rPr>
                <w:rStyle w:val="Hypertextovodkaz"/>
                <w:noProof/>
              </w:rPr>
              <w:t>V zámku a podzámčí</w:t>
            </w:r>
            <w:r w:rsidR="008F0AD5">
              <w:rPr>
                <w:noProof/>
                <w:webHidden/>
              </w:rPr>
              <w:tab/>
            </w:r>
            <w:r w:rsidR="00DC4F59">
              <w:rPr>
                <w:noProof/>
                <w:webHidden/>
              </w:rPr>
              <w:fldChar w:fldCharType="begin"/>
            </w:r>
            <w:r w:rsidR="008F0AD5">
              <w:rPr>
                <w:noProof/>
                <w:webHidden/>
              </w:rPr>
              <w:instrText xml:space="preserve"> PAGEREF _Toc423183471 \h </w:instrText>
            </w:r>
            <w:r w:rsidR="00DC4F59">
              <w:rPr>
                <w:noProof/>
                <w:webHidden/>
              </w:rPr>
            </w:r>
            <w:r w:rsidR="00DC4F59">
              <w:rPr>
                <w:noProof/>
                <w:webHidden/>
              </w:rPr>
              <w:fldChar w:fldCharType="separate"/>
            </w:r>
            <w:r w:rsidR="009615A3">
              <w:rPr>
                <w:noProof/>
                <w:webHidden/>
              </w:rPr>
              <w:t>50</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2" w:history="1">
            <w:r w:rsidR="008F0AD5" w:rsidRPr="002D0145">
              <w:rPr>
                <w:rStyle w:val="Hypertextovodkaz"/>
                <w:noProof/>
              </w:rPr>
              <w:t>Závěr</w:t>
            </w:r>
            <w:r w:rsidR="008F0AD5">
              <w:rPr>
                <w:noProof/>
                <w:webHidden/>
              </w:rPr>
              <w:tab/>
            </w:r>
            <w:r w:rsidR="00DC4F59">
              <w:rPr>
                <w:noProof/>
                <w:webHidden/>
              </w:rPr>
              <w:fldChar w:fldCharType="begin"/>
            </w:r>
            <w:r w:rsidR="008F0AD5">
              <w:rPr>
                <w:noProof/>
                <w:webHidden/>
              </w:rPr>
              <w:instrText xml:space="preserve"> PAGEREF _Toc423183472 \h </w:instrText>
            </w:r>
            <w:r w:rsidR="00DC4F59">
              <w:rPr>
                <w:noProof/>
                <w:webHidden/>
              </w:rPr>
            </w:r>
            <w:r w:rsidR="00DC4F59">
              <w:rPr>
                <w:noProof/>
                <w:webHidden/>
              </w:rPr>
              <w:fldChar w:fldCharType="separate"/>
            </w:r>
            <w:r w:rsidR="009615A3">
              <w:rPr>
                <w:noProof/>
                <w:webHidden/>
              </w:rPr>
              <w:t>55</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3" w:history="1">
            <w:r w:rsidR="008F0AD5" w:rsidRPr="002D0145">
              <w:rPr>
                <w:rStyle w:val="Hypertextovodkaz"/>
                <w:noProof/>
              </w:rPr>
              <w:t>Resumé</w:t>
            </w:r>
            <w:r w:rsidR="008F0AD5">
              <w:rPr>
                <w:noProof/>
                <w:webHidden/>
              </w:rPr>
              <w:tab/>
            </w:r>
            <w:r w:rsidR="00DC4F59">
              <w:rPr>
                <w:noProof/>
                <w:webHidden/>
              </w:rPr>
              <w:fldChar w:fldCharType="begin"/>
            </w:r>
            <w:r w:rsidR="008F0AD5">
              <w:rPr>
                <w:noProof/>
                <w:webHidden/>
              </w:rPr>
              <w:instrText xml:space="preserve"> PAGEREF _Toc423183473 \h </w:instrText>
            </w:r>
            <w:r w:rsidR="00DC4F59">
              <w:rPr>
                <w:noProof/>
                <w:webHidden/>
              </w:rPr>
            </w:r>
            <w:r w:rsidR="00DC4F59">
              <w:rPr>
                <w:noProof/>
                <w:webHidden/>
              </w:rPr>
              <w:fldChar w:fldCharType="separate"/>
            </w:r>
            <w:r w:rsidR="009615A3">
              <w:rPr>
                <w:noProof/>
                <w:webHidden/>
              </w:rPr>
              <w:t>58</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4" w:history="1">
            <w:r w:rsidR="008F0AD5" w:rsidRPr="002D0145">
              <w:rPr>
                <w:rStyle w:val="Hypertextovodkaz"/>
                <w:rFonts w:eastAsia="Times New Roman"/>
                <w:noProof/>
                <w:lang w:eastAsia="cs-CZ"/>
              </w:rPr>
              <w:t>Resume</w:t>
            </w:r>
            <w:r w:rsidR="008F0AD5">
              <w:rPr>
                <w:noProof/>
                <w:webHidden/>
              </w:rPr>
              <w:tab/>
            </w:r>
            <w:r w:rsidR="00DC4F59">
              <w:rPr>
                <w:noProof/>
                <w:webHidden/>
              </w:rPr>
              <w:fldChar w:fldCharType="begin"/>
            </w:r>
            <w:r w:rsidR="008F0AD5">
              <w:rPr>
                <w:noProof/>
                <w:webHidden/>
              </w:rPr>
              <w:instrText xml:space="preserve"> PAGEREF _Toc423183474 \h </w:instrText>
            </w:r>
            <w:r w:rsidR="00DC4F59">
              <w:rPr>
                <w:noProof/>
                <w:webHidden/>
              </w:rPr>
            </w:r>
            <w:r w:rsidR="00DC4F59">
              <w:rPr>
                <w:noProof/>
                <w:webHidden/>
              </w:rPr>
              <w:fldChar w:fldCharType="separate"/>
            </w:r>
            <w:r w:rsidR="009615A3">
              <w:rPr>
                <w:noProof/>
                <w:webHidden/>
              </w:rPr>
              <w:t>59</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5" w:history="1">
            <w:r w:rsidR="008F0AD5" w:rsidRPr="002D0145">
              <w:rPr>
                <w:rStyle w:val="Hypertextovodkaz"/>
                <w:noProof/>
              </w:rPr>
              <w:t>Seznam použité literatury</w:t>
            </w:r>
            <w:r w:rsidR="008F0AD5">
              <w:rPr>
                <w:noProof/>
                <w:webHidden/>
              </w:rPr>
              <w:tab/>
            </w:r>
            <w:r w:rsidR="00DC4F59">
              <w:rPr>
                <w:noProof/>
                <w:webHidden/>
              </w:rPr>
              <w:fldChar w:fldCharType="begin"/>
            </w:r>
            <w:r w:rsidR="008F0AD5">
              <w:rPr>
                <w:noProof/>
                <w:webHidden/>
              </w:rPr>
              <w:instrText xml:space="preserve"> PAGEREF _Toc423183475 \h </w:instrText>
            </w:r>
            <w:r w:rsidR="00DC4F59">
              <w:rPr>
                <w:noProof/>
                <w:webHidden/>
              </w:rPr>
            </w:r>
            <w:r w:rsidR="00DC4F59">
              <w:rPr>
                <w:noProof/>
                <w:webHidden/>
              </w:rPr>
              <w:fldChar w:fldCharType="separate"/>
            </w:r>
            <w:r w:rsidR="009615A3">
              <w:rPr>
                <w:noProof/>
                <w:webHidden/>
              </w:rPr>
              <w:t>62</w:t>
            </w:r>
            <w:r w:rsidR="00DC4F59">
              <w:rPr>
                <w:noProof/>
                <w:webHidden/>
              </w:rPr>
              <w:fldChar w:fldCharType="end"/>
            </w:r>
          </w:hyperlink>
        </w:p>
        <w:p w:rsidR="008F0AD5" w:rsidRDefault="004475B7">
          <w:pPr>
            <w:pStyle w:val="Obsah1"/>
            <w:tabs>
              <w:tab w:val="right" w:leader="dot" w:pos="9062"/>
            </w:tabs>
            <w:rPr>
              <w:rFonts w:asciiTheme="minorHAnsi" w:eastAsiaTheme="minorEastAsia" w:hAnsiTheme="minorHAnsi"/>
              <w:noProof/>
              <w:sz w:val="22"/>
              <w:lang w:eastAsia="cs-CZ"/>
            </w:rPr>
          </w:pPr>
          <w:hyperlink w:anchor="_Toc423183476" w:history="1">
            <w:r w:rsidR="008F0AD5" w:rsidRPr="002D0145">
              <w:rPr>
                <w:rStyle w:val="Hypertextovodkaz"/>
                <w:noProof/>
              </w:rPr>
              <w:t>Seznam pramenů</w:t>
            </w:r>
            <w:r w:rsidR="008F0AD5">
              <w:rPr>
                <w:noProof/>
                <w:webHidden/>
              </w:rPr>
              <w:tab/>
            </w:r>
            <w:r w:rsidR="00DC4F59">
              <w:rPr>
                <w:noProof/>
                <w:webHidden/>
              </w:rPr>
              <w:fldChar w:fldCharType="begin"/>
            </w:r>
            <w:r w:rsidR="008F0AD5">
              <w:rPr>
                <w:noProof/>
                <w:webHidden/>
              </w:rPr>
              <w:instrText xml:space="preserve"> PAGEREF _Toc423183476 \h </w:instrText>
            </w:r>
            <w:r w:rsidR="00DC4F59">
              <w:rPr>
                <w:noProof/>
                <w:webHidden/>
              </w:rPr>
            </w:r>
            <w:r w:rsidR="00DC4F59">
              <w:rPr>
                <w:noProof/>
                <w:webHidden/>
              </w:rPr>
              <w:fldChar w:fldCharType="separate"/>
            </w:r>
            <w:r w:rsidR="009615A3">
              <w:rPr>
                <w:noProof/>
                <w:webHidden/>
              </w:rPr>
              <w:t>63</w:t>
            </w:r>
            <w:r w:rsidR="00DC4F59">
              <w:rPr>
                <w:noProof/>
                <w:webHidden/>
              </w:rPr>
              <w:fldChar w:fldCharType="end"/>
            </w:r>
          </w:hyperlink>
        </w:p>
        <w:p w:rsidR="00A25078" w:rsidRDefault="00DC4F59" w:rsidP="004C5E5A">
          <w:pPr>
            <w:sectPr w:rsidR="00A25078" w:rsidSect="00514DF0">
              <w:footerReference w:type="default" r:id="rId9"/>
              <w:footerReference w:type="first" r:id="rId10"/>
              <w:pgSz w:w="11906" w:h="16838"/>
              <w:pgMar w:top="1417" w:right="1417" w:bottom="1417" w:left="1417" w:header="709" w:footer="709" w:gutter="0"/>
              <w:cols w:space="708"/>
              <w:titlePg/>
              <w:docGrid w:linePitch="360"/>
            </w:sectPr>
          </w:pPr>
          <w:r>
            <w:fldChar w:fldCharType="end"/>
          </w:r>
        </w:p>
      </w:sdtContent>
    </w:sdt>
    <w:bookmarkStart w:id="0" w:name="_Toc423127429" w:displacedByCustomXml="prev"/>
    <w:p w:rsidR="00A25078" w:rsidRDefault="00A25078" w:rsidP="004C5E5A">
      <w:pPr>
        <w:sectPr w:rsidR="00A25078" w:rsidSect="00514DF0">
          <w:footerReference w:type="first" r:id="rId11"/>
          <w:pgSz w:w="11906" w:h="16838"/>
          <w:pgMar w:top="1417" w:right="1417" w:bottom="1417" w:left="1417" w:header="709" w:footer="709" w:gutter="0"/>
          <w:cols w:space="708"/>
          <w:titlePg/>
          <w:docGrid w:linePitch="360"/>
        </w:sectPr>
      </w:pPr>
    </w:p>
    <w:p w:rsidR="00A0244F" w:rsidRPr="00A0244F" w:rsidRDefault="00A0244F" w:rsidP="0073416D">
      <w:pPr>
        <w:pStyle w:val="Nadpis1"/>
      </w:pPr>
      <w:bookmarkStart w:id="1" w:name="_Toc423183455"/>
      <w:r w:rsidRPr="00A0244F">
        <w:lastRenderedPageBreak/>
        <w:t>Úvod</w:t>
      </w:r>
      <w:bookmarkEnd w:id="1"/>
      <w:bookmarkEnd w:id="0"/>
    </w:p>
    <w:p w:rsidR="00B24498" w:rsidRDefault="00997F62" w:rsidP="003031B5">
      <w:pPr>
        <w:spacing w:line="360" w:lineRule="auto"/>
        <w:ind w:firstLine="708"/>
        <w:jc w:val="both"/>
        <w:rPr>
          <w:rFonts w:cs="Times New Roman"/>
          <w:szCs w:val="24"/>
        </w:rPr>
      </w:pPr>
      <w:r w:rsidRPr="00A0244F">
        <w:rPr>
          <w:rFonts w:cs="Times New Roman"/>
        </w:rPr>
        <w:t>Devatenácté století je obdobím velkých změn, ať již technických (zdokonalení parního stroje, zefektivnění stavby lodí, objevení a využití elektřiny, vynálezu telefonu, rozvoji železniční dopravy, vynálezu letadla apod.)</w:t>
      </w:r>
      <w:r w:rsidR="003A2A10">
        <w:rPr>
          <w:rFonts w:cs="Times New Roman"/>
        </w:rPr>
        <w:t>,</w:t>
      </w:r>
      <w:r w:rsidRPr="00A0244F">
        <w:rPr>
          <w:rFonts w:cs="Times New Roman"/>
        </w:rPr>
        <w:t xml:space="preserve"> ale také sociálních, ekonomických, společenských a kulturních změn </w:t>
      </w:r>
      <w:r w:rsidRPr="00A0244F">
        <w:rPr>
          <w:rFonts w:cs="Times New Roman"/>
          <w:sz w:val="26"/>
        </w:rPr>
        <w:t>(</w:t>
      </w:r>
      <w:r w:rsidRPr="00A0244F">
        <w:rPr>
          <w:rFonts w:cs="Times New Roman"/>
          <w:szCs w:val="24"/>
        </w:rPr>
        <w:t>zrušení</w:t>
      </w:r>
      <w:r w:rsidRPr="00A0244F">
        <w:rPr>
          <w:rFonts w:cs="Times New Roman"/>
          <w:sz w:val="26"/>
        </w:rPr>
        <w:t xml:space="preserve"> </w:t>
      </w:r>
      <w:r w:rsidRPr="00A0244F">
        <w:rPr>
          <w:rFonts w:cs="Times New Roman"/>
          <w:szCs w:val="24"/>
        </w:rPr>
        <w:t>nevolnictví</w:t>
      </w:r>
      <w:r w:rsidRPr="00A0244F">
        <w:rPr>
          <w:rFonts w:cs="Times New Roman"/>
          <w:sz w:val="26"/>
        </w:rPr>
        <w:t xml:space="preserve"> </w:t>
      </w:r>
      <w:r w:rsidRPr="00A0244F">
        <w:rPr>
          <w:rFonts w:cs="Times New Roman"/>
          <w:szCs w:val="24"/>
        </w:rPr>
        <w:t>v Ev</w:t>
      </w:r>
      <w:r w:rsidR="00A0244F" w:rsidRPr="00A0244F">
        <w:rPr>
          <w:rFonts w:cs="Times New Roman"/>
          <w:szCs w:val="24"/>
        </w:rPr>
        <w:t>ropě</w:t>
      </w:r>
      <w:r w:rsidR="002D4CF1" w:rsidRPr="00A0244F">
        <w:rPr>
          <w:rFonts w:cs="Times New Roman"/>
          <w:szCs w:val="24"/>
        </w:rPr>
        <w:t>, vznik politických stran atd.</w:t>
      </w:r>
      <w:r w:rsidR="00871DC2" w:rsidRPr="00A0244F">
        <w:rPr>
          <w:rFonts w:cs="Times New Roman"/>
          <w:szCs w:val="24"/>
        </w:rPr>
        <w:t>)</w:t>
      </w:r>
      <w:r w:rsidR="003A2A10">
        <w:rPr>
          <w:rFonts w:cs="Times New Roman"/>
          <w:szCs w:val="24"/>
        </w:rPr>
        <w:t>.</w:t>
      </w:r>
      <w:r w:rsidR="00A0244F">
        <w:rPr>
          <w:rFonts w:cs="Times New Roman"/>
          <w:szCs w:val="24"/>
        </w:rPr>
        <w:t xml:space="preserve"> Dochází celkově k modernizaci celé společnosti. V</w:t>
      </w:r>
      <w:r w:rsidRPr="00A0244F">
        <w:rPr>
          <w:rFonts w:cs="Times New Roman"/>
          <w:szCs w:val="24"/>
        </w:rPr>
        <w:t xml:space="preserve"> této době </w:t>
      </w:r>
      <w:r w:rsidR="00A0244F" w:rsidRPr="00A0244F">
        <w:rPr>
          <w:rFonts w:cs="Times New Roman"/>
          <w:szCs w:val="24"/>
        </w:rPr>
        <w:t xml:space="preserve">se </w:t>
      </w:r>
      <w:r w:rsidRPr="00A0244F">
        <w:rPr>
          <w:rFonts w:cs="Times New Roman"/>
          <w:szCs w:val="24"/>
        </w:rPr>
        <w:t xml:space="preserve">začíná </w:t>
      </w:r>
      <w:r w:rsidR="00A0244F">
        <w:rPr>
          <w:rFonts w:cs="Times New Roman"/>
          <w:szCs w:val="24"/>
        </w:rPr>
        <w:t xml:space="preserve">také </w:t>
      </w:r>
      <w:r w:rsidRPr="00A0244F">
        <w:rPr>
          <w:rFonts w:cs="Times New Roman"/>
          <w:szCs w:val="24"/>
        </w:rPr>
        <w:t xml:space="preserve">výrazně rozvíjet zdravotnictví, již se nejedná pouze o soukromou záležitost každého jedince, který se má léčit svépomocí, </w:t>
      </w:r>
      <w:r w:rsidR="00871DC2" w:rsidRPr="00A0244F">
        <w:rPr>
          <w:rFonts w:cs="Times New Roman"/>
          <w:szCs w:val="24"/>
        </w:rPr>
        <w:t>propukají snahy centralizovat</w:t>
      </w:r>
      <w:r w:rsidRPr="00A0244F">
        <w:rPr>
          <w:rFonts w:cs="Times New Roman"/>
          <w:szCs w:val="24"/>
        </w:rPr>
        <w:t xml:space="preserve"> lékařství, </w:t>
      </w:r>
      <w:r w:rsidR="00871DC2" w:rsidRPr="00A0244F">
        <w:rPr>
          <w:rFonts w:cs="Times New Roman"/>
          <w:szCs w:val="24"/>
        </w:rPr>
        <w:t xml:space="preserve">zavést </w:t>
      </w:r>
      <w:r w:rsidRPr="00A0244F">
        <w:rPr>
          <w:rFonts w:cs="Times New Roman"/>
          <w:szCs w:val="24"/>
        </w:rPr>
        <w:t xml:space="preserve">jednotný úzus v léčbě konkrétních nemocí, </w:t>
      </w:r>
      <w:r w:rsidR="00871DC2" w:rsidRPr="00A0244F">
        <w:rPr>
          <w:rFonts w:cs="Times New Roman"/>
          <w:szCs w:val="24"/>
        </w:rPr>
        <w:t xml:space="preserve">snahy </w:t>
      </w:r>
      <w:r w:rsidRPr="00A0244F">
        <w:rPr>
          <w:rFonts w:cs="Times New Roman"/>
          <w:szCs w:val="24"/>
        </w:rPr>
        <w:t>o jednotné vzdělání a profesionalizaci. Vznikají první specializované obory medicíny, např. porodníci, gynekologové, psychiatři apod.</w:t>
      </w:r>
      <w:r w:rsidR="00871DC2" w:rsidRPr="00A0244F">
        <w:rPr>
          <w:rStyle w:val="Znakapoznpodarou"/>
          <w:rFonts w:cs="Times New Roman"/>
          <w:szCs w:val="24"/>
        </w:rPr>
        <w:footnoteReference w:id="1"/>
      </w:r>
      <w:r w:rsidRPr="00A0244F">
        <w:rPr>
          <w:rFonts w:cs="Times New Roman"/>
          <w:szCs w:val="24"/>
        </w:rPr>
        <w:t xml:space="preserve">  Velký zájem na zdraví svých obyvatel mají i samotní představit</w:t>
      </w:r>
      <w:r w:rsidR="00871DC2" w:rsidRPr="00A0244F">
        <w:rPr>
          <w:rFonts w:cs="Times New Roman"/>
          <w:szCs w:val="24"/>
        </w:rPr>
        <w:t>elé států, což souvisí mimo</w:t>
      </w:r>
      <w:r w:rsidRPr="00A0244F">
        <w:rPr>
          <w:rFonts w:cs="Times New Roman"/>
          <w:szCs w:val="24"/>
        </w:rPr>
        <w:t xml:space="preserve"> </w:t>
      </w:r>
      <w:r w:rsidR="00871DC2" w:rsidRPr="00A0244F">
        <w:rPr>
          <w:rFonts w:cs="Times New Roman"/>
          <w:szCs w:val="24"/>
        </w:rPr>
        <w:t xml:space="preserve">jiné také </w:t>
      </w:r>
      <w:r w:rsidRPr="00A0244F">
        <w:rPr>
          <w:rFonts w:cs="Times New Roman"/>
          <w:szCs w:val="24"/>
        </w:rPr>
        <w:t>s dynamicky se rozvíjející ekonomikou. Čím zdravější lidé, tím více mohu pracovat, vyrábět, vydělávat p</w:t>
      </w:r>
      <w:r w:rsidR="00871DC2" w:rsidRPr="00A0244F">
        <w:rPr>
          <w:rFonts w:cs="Times New Roman"/>
          <w:szCs w:val="24"/>
        </w:rPr>
        <w:t>eníze a tím prospívá</w:t>
      </w:r>
      <w:r w:rsidRPr="00A0244F">
        <w:rPr>
          <w:rFonts w:cs="Times New Roman"/>
          <w:szCs w:val="24"/>
        </w:rPr>
        <w:t xml:space="preserve"> celá země</w:t>
      </w:r>
      <w:r w:rsidR="00871DC2" w:rsidRPr="00A0244F">
        <w:rPr>
          <w:rFonts w:cs="Times New Roman"/>
          <w:szCs w:val="24"/>
        </w:rPr>
        <w:t xml:space="preserve">, </w:t>
      </w:r>
      <w:r w:rsidRPr="00A0244F">
        <w:rPr>
          <w:rFonts w:cs="Times New Roman"/>
          <w:szCs w:val="24"/>
        </w:rPr>
        <w:t xml:space="preserve">byla podporována </w:t>
      </w:r>
      <w:r w:rsidR="00871DC2" w:rsidRPr="00A0244F">
        <w:rPr>
          <w:rFonts w:cs="Times New Roman"/>
          <w:szCs w:val="24"/>
        </w:rPr>
        <w:t xml:space="preserve">samozřejmě i </w:t>
      </w:r>
      <w:r w:rsidRPr="00A0244F">
        <w:rPr>
          <w:rFonts w:cs="Times New Roman"/>
          <w:szCs w:val="24"/>
        </w:rPr>
        <w:t>porodnost, čím větší počet dětí se narodí, tím vyšší je jistota pracovních sil do budoucna, zároveň však také počet rekrutů do armády.</w:t>
      </w:r>
      <w:r w:rsidR="00871DC2" w:rsidRPr="00A0244F">
        <w:rPr>
          <w:rStyle w:val="Znakapoznpodarou"/>
          <w:rFonts w:cs="Times New Roman"/>
          <w:szCs w:val="24"/>
        </w:rPr>
        <w:footnoteReference w:id="2"/>
      </w:r>
      <w:r w:rsidR="00B24498" w:rsidRPr="00A0244F">
        <w:rPr>
          <w:rFonts w:cs="Times New Roman"/>
          <w:szCs w:val="24"/>
        </w:rPr>
        <w:t xml:space="preserve"> </w:t>
      </w:r>
      <w:r w:rsidR="004E1A9A">
        <w:rPr>
          <w:rFonts w:cs="Times New Roman"/>
          <w:szCs w:val="24"/>
        </w:rPr>
        <w:t>Proto dochází ke zvýšení dohledu nad všemi</w:t>
      </w:r>
      <w:r w:rsidR="004C5E5A">
        <w:rPr>
          <w:rFonts w:cs="Times New Roman"/>
          <w:szCs w:val="24"/>
        </w:rPr>
        <w:t xml:space="preserve"> okolnostmi lidského života, ke </w:t>
      </w:r>
      <w:r w:rsidR="004E1A9A">
        <w:rPr>
          <w:rFonts w:cs="Times New Roman"/>
          <w:szCs w:val="24"/>
        </w:rPr>
        <w:t>kterému patří také nemoc, umírání a smrt.</w:t>
      </w:r>
    </w:p>
    <w:p w:rsidR="004E1A9A" w:rsidRDefault="00A0244F" w:rsidP="003031B5">
      <w:pPr>
        <w:spacing w:line="360" w:lineRule="auto"/>
        <w:ind w:firstLine="708"/>
        <w:jc w:val="both"/>
        <w:rPr>
          <w:rFonts w:cs="Times New Roman"/>
          <w:szCs w:val="24"/>
        </w:rPr>
      </w:pPr>
      <w:r>
        <w:rPr>
          <w:rFonts w:cs="Times New Roman"/>
          <w:szCs w:val="24"/>
        </w:rPr>
        <w:t xml:space="preserve">Jak tedy v době takových snah zapůsobí </w:t>
      </w:r>
      <w:r w:rsidR="007B1AC1">
        <w:rPr>
          <w:rFonts w:cs="Times New Roman"/>
          <w:szCs w:val="24"/>
        </w:rPr>
        <w:t xml:space="preserve">na společnost </w:t>
      </w:r>
      <w:r>
        <w:rPr>
          <w:rFonts w:cs="Times New Roman"/>
          <w:szCs w:val="24"/>
        </w:rPr>
        <w:t>katastrofa, kterou způsobila epidemie cholery, pronikající do Evropy z</w:t>
      </w:r>
      <w:r w:rsidR="007B1AC1">
        <w:rPr>
          <w:rFonts w:cs="Times New Roman"/>
          <w:szCs w:val="24"/>
        </w:rPr>
        <w:t> </w:t>
      </w:r>
      <w:r>
        <w:rPr>
          <w:rFonts w:cs="Times New Roman"/>
          <w:szCs w:val="24"/>
        </w:rPr>
        <w:t>Asie</w:t>
      </w:r>
      <w:r w:rsidR="007B1AC1">
        <w:rPr>
          <w:rFonts w:cs="Times New Roman"/>
          <w:szCs w:val="24"/>
        </w:rPr>
        <w:t xml:space="preserve"> v letech 1831 - 1832</w:t>
      </w:r>
      <w:r>
        <w:rPr>
          <w:rFonts w:cs="Times New Roman"/>
          <w:szCs w:val="24"/>
        </w:rPr>
        <w:t>?</w:t>
      </w:r>
      <w:r w:rsidR="007B1AC1">
        <w:rPr>
          <w:rFonts w:cs="Times New Roman"/>
          <w:szCs w:val="24"/>
        </w:rPr>
        <w:t xml:space="preserve"> Jak vlastně tato nemoc propukla, odkud se</w:t>
      </w:r>
      <w:r w:rsidR="003A2A10">
        <w:rPr>
          <w:rFonts w:cs="Times New Roman"/>
          <w:szCs w:val="24"/>
        </w:rPr>
        <w:t xml:space="preserve"> vzala a jak byla zavlečena na č</w:t>
      </w:r>
      <w:r w:rsidR="007B1AC1">
        <w:rPr>
          <w:rFonts w:cs="Times New Roman"/>
          <w:szCs w:val="24"/>
        </w:rPr>
        <w:t>eské území?</w:t>
      </w:r>
      <w:r>
        <w:rPr>
          <w:rFonts w:cs="Times New Roman"/>
          <w:szCs w:val="24"/>
        </w:rPr>
        <w:t xml:space="preserve"> </w:t>
      </w:r>
      <w:r w:rsidR="007B1AC1">
        <w:rPr>
          <w:rFonts w:cs="Times New Roman"/>
          <w:szCs w:val="24"/>
        </w:rPr>
        <w:t xml:space="preserve">Tyto otázky budou stručně zodpovězeny na úvod celé práce. </w:t>
      </w:r>
      <w:r w:rsidR="004E1A9A">
        <w:rPr>
          <w:rFonts w:cs="Times New Roman"/>
          <w:szCs w:val="24"/>
        </w:rPr>
        <w:t>K účelu bádání nad původem nemoc</w:t>
      </w:r>
      <w:r w:rsidR="002063AC">
        <w:rPr>
          <w:rFonts w:cs="Times New Roman"/>
          <w:szCs w:val="24"/>
        </w:rPr>
        <w:t>i</w:t>
      </w:r>
      <w:r w:rsidR="004E1A9A">
        <w:rPr>
          <w:rFonts w:cs="Times New Roman"/>
          <w:szCs w:val="24"/>
        </w:rPr>
        <w:t xml:space="preserve"> budou zvoleny sekundární zdroje,</w:t>
      </w:r>
      <w:r w:rsidR="002063AC">
        <w:rPr>
          <w:rFonts w:cs="Times New Roman"/>
          <w:szCs w:val="24"/>
        </w:rPr>
        <w:t xml:space="preserve"> dobová</w:t>
      </w:r>
      <w:r w:rsidR="004E1A9A">
        <w:rPr>
          <w:rFonts w:cs="Times New Roman"/>
          <w:szCs w:val="24"/>
        </w:rPr>
        <w:t xml:space="preserve"> literatura s lékařskou tematikou </w:t>
      </w:r>
      <w:r w:rsidR="003A2A10">
        <w:rPr>
          <w:rFonts w:cs="Times New Roman"/>
          <w:szCs w:val="24"/>
        </w:rPr>
        <w:t>a také Ottův slovník naučný, ve </w:t>
      </w:r>
      <w:r w:rsidR="004E1A9A">
        <w:rPr>
          <w:rFonts w:cs="Times New Roman"/>
          <w:szCs w:val="24"/>
        </w:rPr>
        <w:t>kterém je část z jeho obsahu věnována právě heslu cholera.</w:t>
      </w:r>
    </w:p>
    <w:p w:rsidR="004F364B" w:rsidRDefault="007B1AC1" w:rsidP="004F364B">
      <w:pPr>
        <w:spacing w:line="360" w:lineRule="auto"/>
        <w:ind w:firstLine="708"/>
        <w:jc w:val="both"/>
        <w:rPr>
          <w:rFonts w:cs="Times New Roman"/>
          <w:szCs w:val="24"/>
        </w:rPr>
      </w:pPr>
      <w:r>
        <w:rPr>
          <w:rFonts w:cs="Times New Roman"/>
          <w:szCs w:val="24"/>
        </w:rPr>
        <w:t>Dalším c</w:t>
      </w:r>
      <w:r w:rsidR="004E1A9A">
        <w:rPr>
          <w:rFonts w:cs="Times New Roman"/>
          <w:szCs w:val="24"/>
        </w:rPr>
        <w:t>ílem</w:t>
      </w:r>
      <w:r>
        <w:rPr>
          <w:rFonts w:cs="Times New Roman"/>
          <w:szCs w:val="24"/>
        </w:rPr>
        <w:t xml:space="preserve"> bakalářské práce je postihnout proces, který představovalo seznamování obyvatelstva s touto nemocí. Jaké prostředky k tomu byly využívány a s jakou </w:t>
      </w:r>
      <w:r w:rsidR="004E1A9A">
        <w:rPr>
          <w:rFonts w:cs="Times New Roman"/>
          <w:szCs w:val="24"/>
        </w:rPr>
        <w:t>úspěšností? Byly vůbec nějaké snahy o to, aby měly široké masy povědom</w:t>
      </w:r>
      <w:r w:rsidR="004C5E5A">
        <w:rPr>
          <w:rFonts w:cs="Times New Roman"/>
          <w:szCs w:val="24"/>
        </w:rPr>
        <w:t>í o tom jak se choleře bránit a </w:t>
      </w:r>
      <w:r w:rsidR="004E1A9A">
        <w:rPr>
          <w:rFonts w:cs="Times New Roman"/>
          <w:szCs w:val="24"/>
        </w:rPr>
        <w:t>jestli ano, kdo potom tyto tendence naplňoval? Byly v tomto ohledu aktivnější správní orgány, lékařská obec, či ob</w:t>
      </w:r>
      <w:r w:rsidR="004F364B">
        <w:rPr>
          <w:rFonts w:cs="Times New Roman"/>
          <w:szCs w:val="24"/>
        </w:rPr>
        <w:t xml:space="preserve">yvatelstvo samotné? A pokud existovaly nějaké takové brožury, </w:t>
      </w:r>
      <w:r w:rsidR="004F364B">
        <w:rPr>
          <w:rFonts w:cs="Times New Roman"/>
          <w:szCs w:val="24"/>
        </w:rPr>
        <w:lastRenderedPageBreak/>
        <w:t>co bylo jejich obsahem? Hledání odpovědí na tyto otázky se bude věnovat druhá kapitola, b</w:t>
      </w:r>
      <w:r w:rsidR="002063AC">
        <w:rPr>
          <w:rFonts w:cs="Times New Roman"/>
          <w:szCs w:val="24"/>
        </w:rPr>
        <w:t>ude čerpat z archivních pramenů</w:t>
      </w:r>
      <w:r w:rsidR="004F364B">
        <w:rPr>
          <w:rFonts w:cs="Times New Roman"/>
          <w:szCs w:val="24"/>
        </w:rPr>
        <w:t xml:space="preserve"> </w:t>
      </w:r>
      <w:r w:rsidR="003A2A10">
        <w:rPr>
          <w:rFonts w:cs="Times New Roman"/>
          <w:szCs w:val="24"/>
        </w:rPr>
        <w:t>uložených ve státním</w:t>
      </w:r>
      <w:r w:rsidR="002063AC">
        <w:rPr>
          <w:rFonts w:cs="Times New Roman"/>
          <w:szCs w:val="24"/>
        </w:rPr>
        <w:t> okresním</w:t>
      </w:r>
      <w:r w:rsidR="004F364B">
        <w:rPr>
          <w:rFonts w:cs="Times New Roman"/>
          <w:szCs w:val="24"/>
        </w:rPr>
        <w:t xml:space="preserve"> arc</w:t>
      </w:r>
      <w:r w:rsidR="002063AC">
        <w:rPr>
          <w:rFonts w:cs="Times New Roman"/>
          <w:szCs w:val="24"/>
        </w:rPr>
        <w:t xml:space="preserve">hivu Chrudim a také z textů deponovaných </w:t>
      </w:r>
      <w:r w:rsidR="004F364B">
        <w:rPr>
          <w:rFonts w:cs="Times New Roman"/>
          <w:szCs w:val="24"/>
        </w:rPr>
        <w:t>Národní knihovnou v Praze.</w:t>
      </w:r>
    </w:p>
    <w:p w:rsidR="004F364B" w:rsidRDefault="004F364B" w:rsidP="004F364B">
      <w:pPr>
        <w:spacing w:line="360" w:lineRule="auto"/>
        <w:ind w:firstLine="708"/>
        <w:jc w:val="both"/>
        <w:rPr>
          <w:rFonts w:cs="Times New Roman"/>
          <w:szCs w:val="24"/>
        </w:rPr>
      </w:pPr>
      <w:r>
        <w:rPr>
          <w:rFonts w:cs="Times New Roman"/>
          <w:szCs w:val="24"/>
        </w:rPr>
        <w:t>Třetí část této práce bude věnována problematice samotné léčby cholery. Existovala pouze jedna? A když ano, tak jaká, kdo ji zprostředkovával? Byly pacientům podává</w:t>
      </w:r>
      <w:r w:rsidR="002063AC">
        <w:rPr>
          <w:rFonts w:cs="Times New Roman"/>
          <w:szCs w:val="24"/>
        </w:rPr>
        <w:t>ny léky na tuto nemoc účinné</w:t>
      </w:r>
      <w:r>
        <w:rPr>
          <w:rFonts w:cs="Times New Roman"/>
          <w:szCs w:val="24"/>
        </w:rPr>
        <w:t>? Jaké metody byly k léčbě využívány a s jakou úspěšností? Zdrojem informací o léčení cholery bude fond Města Chrudimi, uložený v</w:t>
      </w:r>
      <w:r w:rsidR="00F92E3E">
        <w:rPr>
          <w:rFonts w:cs="Times New Roman"/>
          <w:szCs w:val="24"/>
        </w:rPr>
        <w:t>e </w:t>
      </w:r>
      <w:r>
        <w:rPr>
          <w:rFonts w:cs="Times New Roman"/>
          <w:szCs w:val="24"/>
        </w:rPr>
        <w:t>S</w:t>
      </w:r>
      <w:r w:rsidR="00F92E3E">
        <w:rPr>
          <w:rFonts w:cs="Times New Roman"/>
          <w:szCs w:val="24"/>
        </w:rPr>
        <w:t xml:space="preserve">tátním </w:t>
      </w:r>
      <w:r>
        <w:rPr>
          <w:rFonts w:cs="Times New Roman"/>
          <w:szCs w:val="24"/>
        </w:rPr>
        <w:t>Ok</w:t>
      </w:r>
      <w:r w:rsidR="00F92E3E">
        <w:rPr>
          <w:rFonts w:cs="Times New Roman"/>
          <w:szCs w:val="24"/>
        </w:rPr>
        <w:t xml:space="preserve">resním </w:t>
      </w:r>
      <w:r>
        <w:rPr>
          <w:rFonts w:cs="Times New Roman"/>
          <w:szCs w:val="24"/>
        </w:rPr>
        <w:t>a</w:t>
      </w:r>
      <w:r w:rsidR="00F92E3E">
        <w:rPr>
          <w:rFonts w:cs="Times New Roman"/>
          <w:szCs w:val="24"/>
        </w:rPr>
        <w:t>rchivu</w:t>
      </w:r>
      <w:r>
        <w:rPr>
          <w:rFonts w:cs="Times New Roman"/>
          <w:szCs w:val="24"/>
        </w:rPr>
        <w:t xml:space="preserve"> Chrudim, také časopis Český </w:t>
      </w:r>
      <w:proofErr w:type="spellStart"/>
      <w:r>
        <w:rPr>
          <w:rFonts w:cs="Times New Roman"/>
          <w:szCs w:val="24"/>
        </w:rPr>
        <w:t>Kneipp</w:t>
      </w:r>
      <w:proofErr w:type="spellEnd"/>
      <w:r>
        <w:rPr>
          <w:rFonts w:cs="Times New Roman"/>
          <w:szCs w:val="24"/>
        </w:rPr>
        <w:t xml:space="preserve">, pojednávající o užívání vodoléčby </w:t>
      </w:r>
      <w:r w:rsidR="00F92E3E">
        <w:rPr>
          <w:rFonts w:cs="Times New Roman"/>
          <w:szCs w:val="24"/>
        </w:rPr>
        <w:t>a sekundární liter</w:t>
      </w:r>
      <w:r w:rsidR="002063AC">
        <w:rPr>
          <w:rFonts w:cs="Times New Roman"/>
          <w:szCs w:val="24"/>
        </w:rPr>
        <w:t>atura pojednávající o</w:t>
      </w:r>
      <w:r w:rsidR="00F92E3E">
        <w:rPr>
          <w:rFonts w:cs="Times New Roman"/>
          <w:szCs w:val="24"/>
        </w:rPr>
        <w:t xml:space="preserve"> lékaři Josefu Škodovi</w:t>
      </w:r>
      <w:r w:rsidR="002063AC">
        <w:rPr>
          <w:rFonts w:cs="Times New Roman"/>
          <w:szCs w:val="24"/>
        </w:rPr>
        <w:t>,</w:t>
      </w:r>
      <w:r w:rsidR="002063AC" w:rsidRPr="002063AC">
        <w:rPr>
          <w:rFonts w:cs="Times New Roman"/>
          <w:szCs w:val="24"/>
        </w:rPr>
        <w:t xml:space="preserve"> </w:t>
      </w:r>
      <w:r w:rsidR="002063AC">
        <w:rPr>
          <w:rFonts w:cs="Times New Roman"/>
          <w:szCs w:val="24"/>
        </w:rPr>
        <w:t>který se v praxi podílel na boji proti první cholerové epidemii</w:t>
      </w:r>
      <w:r w:rsidR="00F92E3E">
        <w:rPr>
          <w:rFonts w:cs="Times New Roman"/>
          <w:szCs w:val="24"/>
        </w:rPr>
        <w:t>.</w:t>
      </w:r>
    </w:p>
    <w:p w:rsidR="00CC1270" w:rsidRDefault="00F92E3E" w:rsidP="002063AC">
      <w:pPr>
        <w:spacing w:line="360" w:lineRule="auto"/>
        <w:ind w:firstLine="708"/>
        <w:jc w:val="both"/>
        <w:rPr>
          <w:rFonts w:cs="Times New Roman"/>
          <w:szCs w:val="24"/>
        </w:rPr>
      </w:pPr>
      <w:r>
        <w:rPr>
          <w:rFonts w:cs="Times New Roman"/>
          <w:szCs w:val="24"/>
        </w:rPr>
        <w:t>Jestliže se dozvíme, odkud a proč cholera přicházela, jak o ní bylo obyvatelstvu referováno a jaké měli lidé možnosti léčby, dalším tématem práce bude snaha zachytit obraz, který nákaza zanechala v myšlenkách a vzpomínkách těch, kteří ji přežili. Vyvstávala mezi lidem panika z této nemoci? Považovali ji za boží trest?</w:t>
      </w:r>
      <w:r w:rsidR="004234AB">
        <w:rPr>
          <w:rFonts w:cs="Times New Roman"/>
          <w:szCs w:val="24"/>
        </w:rPr>
        <w:t xml:space="preserve"> Jakou měli vlastně s cholerou lidé devatenáctého století zkušenost? Rozdělena bude tato kapitola na dvě části, první by měla po</w:t>
      </w:r>
      <w:r w:rsidR="002063AC">
        <w:rPr>
          <w:rFonts w:cs="Times New Roman"/>
          <w:szCs w:val="24"/>
        </w:rPr>
        <w:t>jednávat o osobnosti</w:t>
      </w:r>
      <w:r w:rsidR="004234AB">
        <w:rPr>
          <w:rFonts w:cs="Times New Roman"/>
          <w:szCs w:val="24"/>
        </w:rPr>
        <w:t xml:space="preserve"> lékaře Josefa Škody a jeho vztahem k</w:t>
      </w:r>
      <w:r w:rsidR="0054065B">
        <w:rPr>
          <w:rFonts w:cs="Times New Roman"/>
          <w:szCs w:val="24"/>
        </w:rPr>
        <w:t> </w:t>
      </w:r>
      <w:r w:rsidR="004234AB">
        <w:rPr>
          <w:rFonts w:cs="Times New Roman"/>
          <w:szCs w:val="24"/>
        </w:rPr>
        <w:t>choleře</w:t>
      </w:r>
      <w:r w:rsidR="003A2A10">
        <w:rPr>
          <w:rFonts w:cs="Times New Roman"/>
          <w:szCs w:val="24"/>
        </w:rPr>
        <w:t xml:space="preserve">, druhá naopak </w:t>
      </w:r>
      <w:r w:rsidR="003A2A10" w:rsidRPr="003A2A10">
        <w:t>o</w:t>
      </w:r>
      <w:r w:rsidR="003A2A10">
        <w:t> </w:t>
      </w:r>
      <w:r w:rsidR="0054065B" w:rsidRPr="003A2A10">
        <w:t>člověku</w:t>
      </w:r>
      <w:r w:rsidR="0054065B">
        <w:rPr>
          <w:rFonts w:cs="Times New Roman"/>
          <w:szCs w:val="24"/>
        </w:rPr>
        <w:t>, který byl naprostým laikem, co se lékařské vědy týče, ale přežil hned dvě cholerové vlny, Boženě Němcové. V jejím případě bude čerpáno z editované osobní korespondence</w:t>
      </w:r>
      <w:r w:rsidR="00CC1270">
        <w:rPr>
          <w:rFonts w:cs="Times New Roman"/>
          <w:szCs w:val="24"/>
        </w:rPr>
        <w:t xml:space="preserve"> této spisovatelky</w:t>
      </w:r>
      <w:r w:rsidR="0054065B">
        <w:rPr>
          <w:rFonts w:cs="Times New Roman"/>
          <w:szCs w:val="24"/>
        </w:rPr>
        <w:t>.</w:t>
      </w:r>
    </w:p>
    <w:p w:rsidR="0054065B" w:rsidRDefault="0054065B" w:rsidP="004F364B">
      <w:pPr>
        <w:spacing w:line="360" w:lineRule="auto"/>
        <w:ind w:firstLine="708"/>
        <w:jc w:val="both"/>
        <w:rPr>
          <w:rFonts w:cs="Times New Roman"/>
          <w:szCs w:val="24"/>
        </w:rPr>
      </w:pPr>
      <w:r>
        <w:rPr>
          <w:rFonts w:cs="Times New Roman"/>
          <w:szCs w:val="24"/>
        </w:rPr>
        <w:t>Poslední kapitolou, zařazenou na doplnění představy vlivu cholery na společnost v devatenáctém století, bude kapitola věnovaná kulturnímu odrazu cholery a to v literárním díle. Epidemie této nemoci totiž jako fenomén mohla posloužit dobře také jako neživá postava knih, hybatelka děje a vysvětlení autorových životních postojů a myšlenek. V tomto případě bude zvoleným dílem rozbor novely „V zámku a podzámčí“, od již zmiňované autorky Boženy Němcové.</w:t>
      </w:r>
    </w:p>
    <w:p w:rsidR="00DE4729" w:rsidRDefault="0054065B" w:rsidP="0033585A">
      <w:pPr>
        <w:spacing w:line="360" w:lineRule="auto"/>
        <w:ind w:firstLine="708"/>
        <w:jc w:val="both"/>
        <w:rPr>
          <w:rFonts w:cs="Times New Roman"/>
          <w:szCs w:val="24"/>
        </w:rPr>
      </w:pPr>
      <w:r>
        <w:rPr>
          <w:rFonts w:cs="Times New Roman"/>
          <w:szCs w:val="24"/>
        </w:rPr>
        <w:t xml:space="preserve">Snahou této práce, více </w:t>
      </w:r>
      <w:proofErr w:type="gramStart"/>
      <w:r>
        <w:rPr>
          <w:rFonts w:cs="Times New Roman"/>
          <w:szCs w:val="24"/>
        </w:rPr>
        <w:t>než</w:t>
      </w:r>
      <w:r w:rsidR="00CC1270">
        <w:rPr>
          <w:rFonts w:cs="Times New Roman"/>
          <w:szCs w:val="24"/>
        </w:rPr>
        <w:t>-</w:t>
      </w:r>
      <w:proofErr w:type="spellStart"/>
      <w:r w:rsidR="00CC1270">
        <w:rPr>
          <w:rFonts w:cs="Times New Roman"/>
          <w:szCs w:val="24"/>
        </w:rPr>
        <w:t>li</w:t>
      </w:r>
      <w:proofErr w:type="spellEnd"/>
      <w:r>
        <w:rPr>
          <w:rFonts w:cs="Times New Roman"/>
          <w:szCs w:val="24"/>
        </w:rPr>
        <w:t xml:space="preserve"> zachytit</w:t>
      </w:r>
      <w:proofErr w:type="gramEnd"/>
      <w:r>
        <w:rPr>
          <w:rFonts w:cs="Times New Roman"/>
          <w:szCs w:val="24"/>
        </w:rPr>
        <w:t xml:space="preserve"> faktický průběh nemoci v Evropě v</w:t>
      </w:r>
      <w:r w:rsidR="00CC1270">
        <w:rPr>
          <w:rFonts w:cs="Times New Roman"/>
          <w:szCs w:val="24"/>
        </w:rPr>
        <w:t xml:space="preserve"> období</w:t>
      </w:r>
      <w:r w:rsidR="002063AC">
        <w:rPr>
          <w:rFonts w:cs="Times New Roman"/>
          <w:szCs w:val="24"/>
        </w:rPr>
        <w:t xml:space="preserve"> devatenáctého století</w:t>
      </w:r>
      <w:r>
        <w:rPr>
          <w:rFonts w:cs="Times New Roman"/>
          <w:szCs w:val="24"/>
        </w:rPr>
        <w:t xml:space="preserve"> prostřednictvím statistických údajů o mortalitě apod., je přiblížit spíše </w:t>
      </w:r>
      <w:r w:rsidR="00DE4729">
        <w:rPr>
          <w:rFonts w:cs="Times New Roman"/>
          <w:szCs w:val="24"/>
        </w:rPr>
        <w:t xml:space="preserve">obraz cholery. Jak se proměňovaly představy o ní v závislosti na tom, v jaké fázi právě oscilovala. Byl pohled na tohoto zabijáka jiný ve všech fázích jejího působení a i ve všech </w:t>
      </w:r>
      <w:r w:rsidR="00DE4729">
        <w:rPr>
          <w:rFonts w:cs="Times New Roman"/>
          <w:szCs w:val="24"/>
        </w:rPr>
        <w:lastRenderedPageBreak/>
        <w:t>vlnách? A jak hrozivý dojem po sobě zanechala při její</w:t>
      </w:r>
      <w:r w:rsidR="004C5E5A">
        <w:rPr>
          <w:rFonts w:cs="Times New Roman"/>
          <w:szCs w:val="24"/>
        </w:rPr>
        <w:t>m zdánlivém vymýcení po první a </w:t>
      </w:r>
      <w:r w:rsidR="00DE4729">
        <w:rPr>
          <w:rFonts w:cs="Times New Roman"/>
          <w:szCs w:val="24"/>
        </w:rPr>
        <w:t>druhé vlně epidemie</w:t>
      </w:r>
      <w:r w:rsidR="002063AC">
        <w:rPr>
          <w:rFonts w:cs="Times New Roman"/>
          <w:szCs w:val="24"/>
        </w:rPr>
        <w:t>,</w:t>
      </w:r>
      <w:r w:rsidR="00DE4729">
        <w:rPr>
          <w:rFonts w:cs="Times New Roman"/>
          <w:szCs w:val="24"/>
        </w:rPr>
        <w:t xml:space="preserve"> která řádila v Čechách a na Moravě?</w:t>
      </w:r>
    </w:p>
    <w:p w:rsidR="002F4D42" w:rsidRDefault="00DE4729" w:rsidP="0033585A">
      <w:pPr>
        <w:spacing w:line="360" w:lineRule="auto"/>
        <w:ind w:firstLine="708"/>
        <w:jc w:val="both"/>
        <w:rPr>
          <w:rFonts w:cs="Times New Roman"/>
          <w:szCs w:val="24"/>
        </w:rPr>
      </w:pPr>
      <w:r>
        <w:rPr>
          <w:rFonts w:cs="Times New Roman"/>
          <w:szCs w:val="24"/>
        </w:rPr>
        <w:t xml:space="preserve">Zvolené </w:t>
      </w:r>
      <w:r w:rsidR="002063AC">
        <w:rPr>
          <w:rFonts w:cs="Times New Roman"/>
          <w:szCs w:val="24"/>
        </w:rPr>
        <w:t xml:space="preserve">otázky budou zkoumány na redukování badatelského měřítka </w:t>
      </w:r>
      <w:r>
        <w:rPr>
          <w:rFonts w:cs="Times New Roman"/>
          <w:szCs w:val="24"/>
        </w:rPr>
        <w:t>na její první vlnu a region Chrudimska. Je to v prvním případě z důvodu rozsahu, který by nemohl být zvládnut v rámci bakalářské práce, jelikož cholerových vln v oblasti a čase Evropy devatenáctého století bylo šest, se stoupající tendencí dochovaných materiálů s každou další</w:t>
      </w:r>
      <w:r w:rsidR="00826B72">
        <w:rPr>
          <w:rFonts w:cs="Times New Roman"/>
          <w:szCs w:val="24"/>
        </w:rPr>
        <w:t xml:space="preserve"> vlnou epidemie</w:t>
      </w:r>
      <w:r>
        <w:rPr>
          <w:rFonts w:cs="Times New Roman"/>
          <w:szCs w:val="24"/>
        </w:rPr>
        <w:t>. Nebylo by možné alespoň dostatečně obsáhnout všechny zdroje a matriály v horizontu jednoho roku bádání. Dalším up</w:t>
      </w:r>
      <w:r w:rsidR="001C77AC">
        <w:rPr>
          <w:rFonts w:cs="Times New Roman"/>
          <w:szCs w:val="24"/>
        </w:rPr>
        <w:t xml:space="preserve">řesněním </w:t>
      </w:r>
      <w:proofErr w:type="gramStart"/>
      <w:r w:rsidR="001C77AC">
        <w:rPr>
          <w:rFonts w:cs="Times New Roman"/>
          <w:szCs w:val="24"/>
        </w:rPr>
        <w:t>je</w:t>
      </w:r>
      <w:proofErr w:type="gramEnd"/>
      <w:r w:rsidR="001C77AC">
        <w:rPr>
          <w:rFonts w:cs="Times New Roman"/>
          <w:szCs w:val="24"/>
        </w:rPr>
        <w:t xml:space="preserve"> </w:t>
      </w:r>
      <w:r w:rsidR="00826B72">
        <w:rPr>
          <w:rFonts w:cs="Times New Roman"/>
          <w:szCs w:val="24"/>
        </w:rPr>
        <w:t>Chrudimsko bylo jakožto sledovaný region zvoleno proto,</w:t>
      </w:r>
      <w:r w:rsidR="001C77AC">
        <w:rPr>
          <w:rFonts w:cs="Times New Roman"/>
          <w:szCs w:val="24"/>
        </w:rPr>
        <w:t xml:space="preserve"> že tato oblast byla v roce 1831 první napadena cholerou a také protože místní, velice dost</w:t>
      </w:r>
      <w:r w:rsidR="00826B72">
        <w:rPr>
          <w:rFonts w:cs="Times New Roman"/>
          <w:szCs w:val="24"/>
        </w:rPr>
        <w:t xml:space="preserve">upný archiv je oproti např. </w:t>
      </w:r>
      <w:proofErr w:type="spellStart"/>
      <w:r w:rsidR="00826B72">
        <w:rPr>
          <w:rFonts w:cs="Times New Roman"/>
          <w:szCs w:val="24"/>
        </w:rPr>
        <w:t>SOkA</w:t>
      </w:r>
      <w:proofErr w:type="spellEnd"/>
      <w:r w:rsidR="001C77AC">
        <w:rPr>
          <w:rFonts w:cs="Times New Roman"/>
          <w:szCs w:val="24"/>
        </w:rPr>
        <w:t xml:space="preserve"> Pardubi</w:t>
      </w:r>
      <w:r w:rsidR="003C0367">
        <w:rPr>
          <w:rFonts w:cs="Times New Roman"/>
          <w:szCs w:val="24"/>
        </w:rPr>
        <w:t>ce b</w:t>
      </w:r>
      <w:r w:rsidR="003A2A10">
        <w:rPr>
          <w:rFonts w:cs="Times New Roman"/>
          <w:szCs w:val="24"/>
        </w:rPr>
        <w:t>ohatý na zdroje k bádání o </w:t>
      </w:r>
      <w:r w:rsidR="0033585A">
        <w:rPr>
          <w:rFonts w:cs="Times New Roman"/>
          <w:szCs w:val="24"/>
        </w:rPr>
        <w:t xml:space="preserve">této </w:t>
      </w:r>
      <w:bookmarkStart w:id="2" w:name="_Toc423127430"/>
      <w:bookmarkStart w:id="3" w:name="_Toc423183456"/>
      <w:r w:rsidR="0033585A">
        <w:rPr>
          <w:rFonts w:cs="Times New Roman"/>
          <w:szCs w:val="24"/>
        </w:rPr>
        <w:t>problematice.</w:t>
      </w:r>
    </w:p>
    <w:p w:rsidR="0033585A" w:rsidRPr="002F4D42" w:rsidRDefault="0033585A" w:rsidP="0033585A">
      <w:pPr>
        <w:spacing w:line="360" w:lineRule="auto"/>
        <w:ind w:firstLine="708"/>
        <w:jc w:val="both"/>
        <w:rPr>
          <w:rFonts w:cs="Times New Roman"/>
          <w:szCs w:val="24"/>
        </w:rPr>
        <w:sectPr w:rsidR="0033585A" w:rsidRPr="002F4D42" w:rsidSect="001B0997">
          <w:footerReference w:type="first" r:id="rId12"/>
          <w:pgSz w:w="11906" w:h="16838"/>
          <w:pgMar w:top="1417" w:right="1417" w:bottom="1417" w:left="1417" w:header="709" w:footer="709" w:gutter="0"/>
          <w:pgNumType w:start="7"/>
          <w:cols w:space="708"/>
          <w:titlePg/>
          <w:docGrid w:linePitch="360"/>
        </w:sectPr>
      </w:pPr>
    </w:p>
    <w:p w:rsidR="00B47B7C" w:rsidRDefault="00B47B7C" w:rsidP="0073416D">
      <w:pPr>
        <w:pStyle w:val="Nadpis1"/>
      </w:pPr>
      <w:r>
        <w:lastRenderedPageBreak/>
        <w:t>Vznik a šíření cholery do Evropy</w:t>
      </w:r>
      <w:bookmarkEnd w:id="2"/>
      <w:bookmarkEnd w:id="3"/>
    </w:p>
    <w:p w:rsidR="005C2AB3" w:rsidRDefault="003C0367" w:rsidP="005C2AB3">
      <w:pPr>
        <w:spacing w:line="360" w:lineRule="auto"/>
        <w:ind w:firstLine="708"/>
        <w:jc w:val="both"/>
        <w:rPr>
          <w:rFonts w:cs="Times New Roman"/>
          <w:szCs w:val="24"/>
        </w:rPr>
      </w:pPr>
      <w:bookmarkStart w:id="4" w:name="_Toc423127431"/>
      <w:r>
        <w:t>Cholera vznikla údajně v Přední Indii a odtud se cyklicky šířila v několika svých epidemických vlnách do Evropy a odtud do celé</w:t>
      </w:r>
      <w:r w:rsidR="00826B72">
        <w:t>ho světa. Domovinou oblast Bengá</w:t>
      </w:r>
      <w:r>
        <w:t>l</w:t>
      </w:r>
      <w:r w:rsidR="00826B72">
        <w:t>ského zálivu</w:t>
      </w:r>
      <w:r>
        <w:t>, konkrétně delta řek</w:t>
      </w:r>
      <w:r w:rsidR="00826B72">
        <w:t>y Gangy. V Indii se prý objevovala</w:t>
      </w:r>
      <w:r>
        <w:t xml:space="preserve"> tato nemoc běžně, každý rok, jak uvádí Ottův slovník naučný.</w:t>
      </w:r>
      <w:r>
        <w:rPr>
          <w:rStyle w:val="Znakapoznpodarou"/>
        </w:rPr>
        <w:footnoteReference w:id="3"/>
      </w:r>
      <w:r>
        <w:t xml:space="preserve"> </w:t>
      </w:r>
      <w:r w:rsidR="003957E5">
        <w:t>Avšak do Evropy se začala šířit až</w:t>
      </w:r>
      <w:r w:rsidR="004C5E5A">
        <w:t xml:space="preserve"> v roce 1826. Zavlečena byla do </w:t>
      </w:r>
      <w:r w:rsidR="003957E5">
        <w:t>Japonska, Číny i Afriky. Ze zemí na našem kontinentu se objevila nejdříve v Rus</w:t>
      </w:r>
      <w:r w:rsidR="00826B72">
        <w:t>ku, sem se dostala s </w:t>
      </w:r>
      <w:proofErr w:type="spellStart"/>
      <w:r w:rsidR="00826B72">
        <w:t>cestovately</w:t>
      </w:r>
      <w:proofErr w:type="spellEnd"/>
      <w:r w:rsidR="003957E5">
        <w:t xml:space="preserve"> z Persie. </w:t>
      </w:r>
      <w:r w:rsidR="003957E5">
        <w:rPr>
          <w:rFonts w:cs="Times New Roman"/>
          <w:szCs w:val="24"/>
        </w:rPr>
        <w:t>Ruskými vojáky byla při potlačování Listopadového povstá</w:t>
      </w:r>
      <w:r w:rsidR="00826B72">
        <w:rPr>
          <w:rFonts w:cs="Times New Roman"/>
          <w:szCs w:val="24"/>
        </w:rPr>
        <w:t>ní roku 1830 zavlečena do Polské Kongresovky a odtud se šířila</w:t>
      </w:r>
      <w:r w:rsidR="003957E5">
        <w:rPr>
          <w:rFonts w:cs="Times New Roman"/>
          <w:szCs w:val="24"/>
        </w:rPr>
        <w:t xml:space="preserve"> s uprchlíky do Haliče</w:t>
      </w:r>
      <w:r w:rsidR="004C5E5A">
        <w:rPr>
          <w:rFonts w:cs="Times New Roman"/>
          <w:szCs w:val="24"/>
        </w:rPr>
        <w:t>, kam</w:t>
      </w:r>
      <w:r w:rsidR="003957E5">
        <w:rPr>
          <w:rFonts w:cs="Times New Roman"/>
          <w:szCs w:val="24"/>
        </w:rPr>
        <w:t xml:space="preserve"> </w:t>
      </w:r>
      <w:r w:rsidR="005C2AB3">
        <w:rPr>
          <w:rFonts w:cs="Times New Roman"/>
          <w:szCs w:val="24"/>
        </w:rPr>
        <w:t xml:space="preserve">byla vyslána řada lékařů z Rakouska, aby získali zkušenosti, s touto, v našem prostředí, naprosto neznámou chorobou, </w:t>
      </w:r>
      <w:r w:rsidR="00826B72">
        <w:rPr>
          <w:rFonts w:cs="Times New Roman"/>
          <w:szCs w:val="24"/>
        </w:rPr>
        <w:t>nakonec napadla obyvatele</w:t>
      </w:r>
      <w:r w:rsidR="003957E5">
        <w:rPr>
          <w:rFonts w:cs="Times New Roman"/>
          <w:szCs w:val="24"/>
        </w:rPr>
        <w:t xml:space="preserve"> Východních Čech.</w:t>
      </w:r>
      <w:r w:rsidR="003957E5">
        <w:rPr>
          <w:rStyle w:val="Znakapoznpodarou"/>
          <w:rFonts w:cs="Times New Roman"/>
          <w:szCs w:val="24"/>
        </w:rPr>
        <w:footnoteReference w:id="4"/>
      </w:r>
      <w:r w:rsidR="00826B72">
        <w:rPr>
          <w:rFonts w:cs="Times New Roman"/>
          <w:szCs w:val="24"/>
        </w:rPr>
        <w:t xml:space="preserve"> P</w:t>
      </w:r>
      <w:r w:rsidR="005C2AB3">
        <w:rPr>
          <w:rFonts w:cs="Times New Roman"/>
          <w:szCs w:val="24"/>
        </w:rPr>
        <w:t>rvní pandemie je v našich zemích datována do let 1831 – 1832, ale v Evropské</w:t>
      </w:r>
      <w:r w:rsidR="00826B72">
        <w:rPr>
          <w:rFonts w:cs="Times New Roman"/>
          <w:szCs w:val="24"/>
        </w:rPr>
        <w:t>m či světovém kontextu byla</w:t>
      </w:r>
      <w:r w:rsidR="005C2AB3">
        <w:rPr>
          <w:rFonts w:cs="Times New Roman"/>
          <w:szCs w:val="24"/>
        </w:rPr>
        <w:t xml:space="preserve"> tato cholerová vlna mnohem delší. Totiž to co my považujeme za návrat cholery v roce 1836</w:t>
      </w:r>
      <w:r w:rsidR="00826B72">
        <w:rPr>
          <w:rFonts w:cs="Times New Roman"/>
          <w:szCs w:val="24"/>
        </w:rPr>
        <w:t>,</w:t>
      </w:r>
      <w:r w:rsidR="005C2AB3">
        <w:rPr>
          <w:rFonts w:cs="Times New Roman"/>
          <w:szCs w:val="24"/>
        </w:rPr>
        <w:t xml:space="preserve"> je dle zahraničních historiků považováno za součást pandemie první. Po roce 1831 nemoc stihla projít skoro všemi zeměmi Evropy, dokonce i těmi, které byly chráněn</w:t>
      </w:r>
      <w:r w:rsidR="00826B72">
        <w:rPr>
          <w:rFonts w:cs="Times New Roman"/>
          <w:szCs w:val="24"/>
        </w:rPr>
        <w:t>y horami, jako například Švédskem</w:t>
      </w:r>
      <w:r w:rsidR="005C2AB3">
        <w:rPr>
          <w:rFonts w:cs="Times New Roman"/>
          <w:szCs w:val="24"/>
        </w:rPr>
        <w:t xml:space="preserve">, </w:t>
      </w:r>
      <w:r w:rsidR="00826B72">
        <w:rPr>
          <w:rFonts w:cs="Times New Roman"/>
          <w:szCs w:val="24"/>
        </w:rPr>
        <w:t xml:space="preserve">územím dnešního </w:t>
      </w:r>
      <w:r w:rsidR="005C2AB3">
        <w:rPr>
          <w:rFonts w:cs="Times New Roman"/>
          <w:szCs w:val="24"/>
        </w:rPr>
        <w:t>Nors</w:t>
      </w:r>
      <w:r w:rsidR="00826B72">
        <w:rPr>
          <w:rFonts w:cs="Times New Roman"/>
          <w:szCs w:val="24"/>
        </w:rPr>
        <w:t>ka a Švýcarskem</w:t>
      </w:r>
      <w:r w:rsidR="005C2AB3">
        <w:rPr>
          <w:rFonts w:cs="Times New Roman"/>
          <w:szCs w:val="24"/>
        </w:rPr>
        <w:t>, výjimku tvořilo Španělsko, kam se tato nemoc dostala až v roce 1854. Z Evropy byla ještě v roce 1831 zavlečena lodí do</w:t>
      </w:r>
      <w:r w:rsidR="003A2A10">
        <w:rPr>
          <w:rFonts w:cs="Times New Roman"/>
          <w:szCs w:val="24"/>
        </w:rPr>
        <w:t> </w:t>
      </w:r>
      <w:r w:rsidR="00826B72">
        <w:rPr>
          <w:rFonts w:cs="Times New Roman"/>
          <w:szCs w:val="24"/>
        </w:rPr>
        <w:t>oblasti dnešní Kanady a Spojených s</w:t>
      </w:r>
      <w:r w:rsidR="005C2AB3">
        <w:rPr>
          <w:rFonts w:cs="Times New Roman"/>
          <w:szCs w:val="24"/>
        </w:rPr>
        <w:t>tátů</w:t>
      </w:r>
      <w:r w:rsidR="00826B72">
        <w:rPr>
          <w:rFonts w:cs="Times New Roman"/>
          <w:szCs w:val="24"/>
        </w:rPr>
        <w:t xml:space="preserve"> amerických</w:t>
      </w:r>
      <w:r w:rsidR="005C2AB3">
        <w:rPr>
          <w:rFonts w:cs="Times New Roman"/>
          <w:szCs w:val="24"/>
        </w:rPr>
        <w:t>.</w:t>
      </w:r>
      <w:r w:rsidR="0058226E">
        <w:rPr>
          <w:rStyle w:val="Znakapoznpodarou"/>
          <w:rFonts w:cs="Times New Roman"/>
          <w:szCs w:val="24"/>
        </w:rPr>
        <w:footnoteReference w:id="5"/>
      </w:r>
    </w:p>
    <w:p w:rsidR="005C2AB3" w:rsidRDefault="005C2AB3" w:rsidP="005C2AB3">
      <w:pPr>
        <w:spacing w:line="360" w:lineRule="auto"/>
        <w:ind w:firstLine="708"/>
        <w:jc w:val="both"/>
        <w:rPr>
          <w:rFonts w:cs="Times New Roman"/>
          <w:szCs w:val="24"/>
        </w:rPr>
      </w:pPr>
      <w:r>
        <w:rPr>
          <w:rFonts w:cs="Times New Roman"/>
          <w:szCs w:val="24"/>
        </w:rPr>
        <w:t>Druhou cholerovou vlnu započal rok 1846, známou cestou z Indie přes Rusko</w:t>
      </w:r>
      <w:r w:rsidR="0058226E">
        <w:rPr>
          <w:rFonts w:cs="Times New Roman"/>
          <w:szCs w:val="24"/>
        </w:rPr>
        <w:t>, v této první fázi pandemie přetrvávala spíše Asii. Do Evropy se ve druhé fázi druhé vlny se nákaza vrátila zpět do míst svého dřívějšího pustošení a s novou sil</w:t>
      </w:r>
      <w:r w:rsidR="003A2A10">
        <w:rPr>
          <w:rFonts w:cs="Times New Roman"/>
          <w:szCs w:val="24"/>
        </w:rPr>
        <w:t>ou napadla ještě více států než </w:t>
      </w:r>
      <w:r w:rsidR="0058226E">
        <w:rPr>
          <w:rFonts w:cs="Times New Roman"/>
          <w:szCs w:val="24"/>
        </w:rPr>
        <w:t>doposud, tato pandemie trvala po celém světě v součtu 15 let.</w:t>
      </w:r>
      <w:r w:rsidR="00CC1152">
        <w:rPr>
          <w:rStyle w:val="Znakapoznpodarou"/>
          <w:rFonts w:cs="Times New Roman"/>
          <w:szCs w:val="24"/>
        </w:rPr>
        <w:footnoteReference w:id="6"/>
      </w:r>
    </w:p>
    <w:p w:rsidR="0058226E" w:rsidRDefault="00B76627" w:rsidP="005C2AB3">
      <w:pPr>
        <w:spacing w:line="360" w:lineRule="auto"/>
        <w:ind w:firstLine="708"/>
        <w:jc w:val="both"/>
        <w:rPr>
          <w:rFonts w:cs="Times New Roman"/>
          <w:szCs w:val="24"/>
        </w:rPr>
      </w:pPr>
      <w:r>
        <w:rPr>
          <w:rFonts w:cs="Times New Roman"/>
          <w:szCs w:val="24"/>
        </w:rPr>
        <w:t>Č</w:t>
      </w:r>
      <w:r w:rsidR="0058226E">
        <w:rPr>
          <w:rFonts w:cs="Times New Roman"/>
          <w:szCs w:val="24"/>
        </w:rPr>
        <w:t>tvrtá pandemie je specifická změnou cesty, kterou se do Evropy dostávala, zatímco v prvních třech epidemiích cholera putovala přes země Blízkého východu. Ve čtvrté</w:t>
      </w:r>
      <w:r w:rsidR="00CC1152">
        <w:rPr>
          <w:rFonts w:cs="Times New Roman"/>
          <w:szCs w:val="24"/>
        </w:rPr>
        <w:t>, 1863 – 1875,</w:t>
      </w:r>
      <w:r w:rsidR="0058226E">
        <w:rPr>
          <w:rFonts w:cs="Times New Roman"/>
          <w:szCs w:val="24"/>
        </w:rPr>
        <w:t xml:space="preserve"> se zde ocitla díky přílivu muslimských poutníků, kte</w:t>
      </w:r>
      <w:r>
        <w:rPr>
          <w:rFonts w:cs="Times New Roman"/>
          <w:szCs w:val="24"/>
        </w:rPr>
        <w:t>ří se vraceli domů</w:t>
      </w:r>
      <w:r w:rsidR="004C5E5A">
        <w:rPr>
          <w:rFonts w:cs="Times New Roman"/>
          <w:szCs w:val="24"/>
        </w:rPr>
        <w:t xml:space="preserve"> z Mekky, </w:t>
      </w:r>
      <w:r w:rsidR="004C5E5A">
        <w:rPr>
          <w:rFonts w:cs="Times New Roman"/>
          <w:szCs w:val="24"/>
        </w:rPr>
        <w:lastRenderedPageBreak/>
        <w:t>kde</w:t>
      </w:r>
      <w:r w:rsidR="003A2A10">
        <w:rPr>
          <w:rFonts w:cs="Times New Roman"/>
          <w:szCs w:val="24"/>
        </w:rPr>
        <w:t> </w:t>
      </w:r>
      <w:r w:rsidR="0058226E">
        <w:rPr>
          <w:rFonts w:cs="Times New Roman"/>
          <w:szCs w:val="24"/>
        </w:rPr>
        <w:t xml:space="preserve">měla tato choroba epicentrum. Také byl nevídaný postup cholery díky nečekaně krátkému času, za který se do Evropy dostala, řádově </w:t>
      </w:r>
      <w:r>
        <w:rPr>
          <w:rFonts w:cs="Times New Roman"/>
          <w:szCs w:val="24"/>
        </w:rPr>
        <w:t xml:space="preserve">během </w:t>
      </w:r>
      <w:r w:rsidR="0058226E">
        <w:rPr>
          <w:rFonts w:cs="Times New Roman"/>
          <w:szCs w:val="24"/>
        </w:rPr>
        <w:t>několik</w:t>
      </w:r>
      <w:r>
        <w:rPr>
          <w:rFonts w:cs="Times New Roman"/>
          <w:szCs w:val="24"/>
        </w:rPr>
        <w:t>a</w:t>
      </w:r>
      <w:r w:rsidR="0058226E">
        <w:rPr>
          <w:rFonts w:cs="Times New Roman"/>
          <w:szCs w:val="24"/>
        </w:rPr>
        <w:t xml:space="preserve"> dní.</w:t>
      </w:r>
      <w:r w:rsidR="00CC1152">
        <w:rPr>
          <w:rStyle w:val="Znakapoznpodarou"/>
          <w:rFonts w:cs="Times New Roman"/>
          <w:szCs w:val="24"/>
        </w:rPr>
        <w:footnoteReference w:id="7"/>
      </w:r>
    </w:p>
    <w:p w:rsidR="0058226E" w:rsidRDefault="0058226E" w:rsidP="004C2A5D">
      <w:pPr>
        <w:spacing w:line="360" w:lineRule="auto"/>
        <w:ind w:firstLine="708"/>
        <w:jc w:val="both"/>
        <w:rPr>
          <w:rFonts w:cs="Times New Roman"/>
          <w:szCs w:val="24"/>
        </w:rPr>
      </w:pPr>
      <w:r>
        <w:rPr>
          <w:rFonts w:cs="Times New Roman"/>
          <w:szCs w:val="24"/>
        </w:rPr>
        <w:t xml:space="preserve">Předposlední, pátá vlna probíhala v letech </w:t>
      </w:r>
      <w:r w:rsidR="00CC1152">
        <w:rPr>
          <w:rFonts w:cs="Times New Roman"/>
          <w:szCs w:val="24"/>
        </w:rPr>
        <w:t>1872</w:t>
      </w:r>
      <w:r>
        <w:rPr>
          <w:rFonts w:cs="Times New Roman"/>
          <w:szCs w:val="24"/>
        </w:rPr>
        <w:t xml:space="preserve"> </w:t>
      </w:r>
      <w:r w:rsidR="00CC1152">
        <w:rPr>
          <w:rFonts w:cs="Times New Roman"/>
          <w:szCs w:val="24"/>
        </w:rPr>
        <w:t>–</w:t>
      </w:r>
      <w:r>
        <w:rPr>
          <w:rFonts w:cs="Times New Roman"/>
          <w:szCs w:val="24"/>
        </w:rPr>
        <w:t xml:space="preserve"> 1873</w:t>
      </w:r>
      <w:r w:rsidR="00B76627">
        <w:rPr>
          <w:rFonts w:cs="Times New Roman"/>
          <w:szCs w:val="24"/>
        </w:rPr>
        <w:t>. Tato pandemie, byla</w:t>
      </w:r>
      <w:r w:rsidR="00CC1152">
        <w:rPr>
          <w:rFonts w:cs="Times New Roman"/>
          <w:szCs w:val="24"/>
        </w:rPr>
        <w:t xml:space="preserve"> dle </w:t>
      </w:r>
      <w:r w:rsidR="00CC1152" w:rsidRPr="000C7CD3">
        <w:rPr>
          <w:rFonts w:cs="Times New Roman"/>
          <w:szCs w:val="24"/>
        </w:rPr>
        <w:t>„Ottova slovníku“</w:t>
      </w:r>
      <w:r w:rsidR="00CC1152">
        <w:rPr>
          <w:rFonts w:cs="Times New Roman"/>
          <w:szCs w:val="24"/>
        </w:rPr>
        <w:t xml:space="preserve"> tou </w:t>
      </w:r>
      <w:r w:rsidR="00105176">
        <w:rPr>
          <w:rFonts w:cs="Times New Roman"/>
          <w:szCs w:val="24"/>
        </w:rPr>
        <w:t>nejničivější, jako příklad toho, jaké škody</w:t>
      </w:r>
      <w:r w:rsidR="004C5E5A">
        <w:rPr>
          <w:rFonts w:cs="Times New Roman"/>
          <w:szCs w:val="24"/>
        </w:rPr>
        <w:t xml:space="preserve"> je cholera schopna napáchat na </w:t>
      </w:r>
      <w:r w:rsidR="00105176">
        <w:rPr>
          <w:rFonts w:cs="Times New Roman"/>
          <w:szCs w:val="24"/>
        </w:rPr>
        <w:t>lidských životech se uvádí město Neapol, kde onemocnělo přes deset tisíc osob a polovina jich zemřela.</w:t>
      </w:r>
      <w:r w:rsidR="00105176">
        <w:rPr>
          <w:rStyle w:val="Znakapoznpodarou"/>
          <w:rFonts w:cs="Times New Roman"/>
          <w:szCs w:val="24"/>
        </w:rPr>
        <w:footnoteReference w:id="8"/>
      </w:r>
      <w:r w:rsidR="004C2A5D">
        <w:rPr>
          <w:rFonts w:cs="Times New Roman"/>
          <w:szCs w:val="24"/>
        </w:rPr>
        <w:t xml:space="preserve"> </w:t>
      </w:r>
      <w:r w:rsidR="00105176">
        <w:rPr>
          <w:rFonts w:cs="Times New Roman"/>
          <w:szCs w:val="24"/>
        </w:rPr>
        <w:t>Poslední pandemie cholery v Evropě procházela tímto kontinentem v předposlední dekádě devatenáctého století, opět byla epicentrem Mekka, ze které se dál šířila do zemí Blízkého východu a odtud do Ruska. Jako při p</w:t>
      </w:r>
      <w:r w:rsidR="003A2A10">
        <w:rPr>
          <w:rFonts w:cs="Times New Roman"/>
          <w:szCs w:val="24"/>
        </w:rPr>
        <w:t>rvní vlně se z Ruska dostala do </w:t>
      </w:r>
      <w:r w:rsidR="00105176">
        <w:rPr>
          <w:rFonts w:cs="Times New Roman"/>
          <w:szCs w:val="24"/>
        </w:rPr>
        <w:t>Polska a do zemí</w:t>
      </w:r>
      <w:r w:rsidR="00B76627">
        <w:rPr>
          <w:rFonts w:cs="Times New Roman"/>
          <w:szCs w:val="24"/>
        </w:rPr>
        <w:t xml:space="preserve"> jižní Evropy. Zdálo se, že se r</w:t>
      </w:r>
      <w:r w:rsidR="00105176">
        <w:rPr>
          <w:rFonts w:cs="Times New Roman"/>
          <w:szCs w:val="24"/>
        </w:rPr>
        <w:t>akous</w:t>
      </w:r>
      <w:r w:rsidR="00B76627">
        <w:rPr>
          <w:rFonts w:cs="Times New Roman"/>
          <w:szCs w:val="24"/>
        </w:rPr>
        <w:t>kým a n</w:t>
      </w:r>
      <w:r w:rsidR="004C5E5A">
        <w:rPr>
          <w:rFonts w:cs="Times New Roman"/>
          <w:szCs w:val="24"/>
        </w:rPr>
        <w:t>ěmeckým zemím vyhne, ale </w:t>
      </w:r>
      <w:r w:rsidR="00105176">
        <w:rPr>
          <w:rFonts w:cs="Times New Roman"/>
          <w:szCs w:val="24"/>
        </w:rPr>
        <w:t xml:space="preserve">v srpnu 1884 se zde objevila silnější než kdy dřív. </w:t>
      </w:r>
      <w:r w:rsidR="00B76627">
        <w:rPr>
          <w:rFonts w:cs="Times New Roman"/>
          <w:szCs w:val="24"/>
        </w:rPr>
        <w:t xml:space="preserve">Dle dobových názorů </w:t>
      </w:r>
      <w:r w:rsidR="004C5E5A">
        <w:rPr>
          <w:rFonts w:cs="Times New Roman"/>
          <w:szCs w:val="24"/>
        </w:rPr>
        <w:t>v období kulminace cholery na </w:t>
      </w:r>
      <w:r w:rsidR="00105176">
        <w:rPr>
          <w:rFonts w:cs="Times New Roman"/>
          <w:szCs w:val="24"/>
        </w:rPr>
        <w:t>našem území onemocnělo tisíc lidí denně.</w:t>
      </w:r>
      <w:r w:rsidR="00105176">
        <w:rPr>
          <w:rStyle w:val="Znakapoznpodarou"/>
          <w:rFonts w:cs="Times New Roman"/>
          <w:szCs w:val="24"/>
        </w:rPr>
        <w:footnoteReference w:id="9"/>
      </w:r>
      <w:r w:rsidR="00B91F6B">
        <w:rPr>
          <w:rFonts w:cs="Times New Roman"/>
          <w:szCs w:val="24"/>
        </w:rPr>
        <w:t xml:space="preserve"> Údajně měly být všechny pandemie (jejich počátky) spojeny s přesunem Britských vojsk v Indii a tím m</w:t>
      </w:r>
      <w:r w:rsidR="004C5E5A">
        <w:rPr>
          <w:rFonts w:cs="Times New Roman"/>
          <w:szCs w:val="24"/>
        </w:rPr>
        <w:t>ěly být šířeny do zbytku Asie a </w:t>
      </w:r>
      <w:r w:rsidR="00B91F6B">
        <w:rPr>
          <w:rFonts w:cs="Times New Roman"/>
          <w:szCs w:val="24"/>
        </w:rPr>
        <w:t>Evropy. Problémovou skupinou z hlediska přenosu této nákazy byli také poutníci, kteří cestovali nejen</w:t>
      </w:r>
      <w:r w:rsidR="00163BC5">
        <w:rPr>
          <w:rFonts w:cs="Times New Roman"/>
          <w:szCs w:val="24"/>
        </w:rPr>
        <w:t xml:space="preserve"> </w:t>
      </w:r>
      <w:r w:rsidR="00B91F6B">
        <w:rPr>
          <w:rFonts w:cs="Times New Roman"/>
          <w:szCs w:val="24"/>
        </w:rPr>
        <w:t>do Mekky, ale také ke svatým místům v Indii a tím také velkou měrou přispívali k rychlým přenosům cholery.</w:t>
      </w:r>
      <w:r w:rsidR="00B91F6B">
        <w:rPr>
          <w:rStyle w:val="Znakapoznpodarou"/>
          <w:rFonts w:cs="Times New Roman"/>
          <w:szCs w:val="24"/>
        </w:rPr>
        <w:footnoteReference w:id="10"/>
      </w:r>
      <w:r w:rsidR="00105176">
        <w:rPr>
          <w:rFonts w:cs="Times New Roman"/>
          <w:szCs w:val="24"/>
        </w:rPr>
        <w:t xml:space="preserve"> </w:t>
      </w:r>
    </w:p>
    <w:p w:rsidR="003C0367" w:rsidRDefault="00742BC7" w:rsidP="00B76627">
      <w:pPr>
        <w:spacing w:line="360" w:lineRule="auto"/>
        <w:ind w:firstLine="708"/>
        <w:jc w:val="both"/>
      </w:pPr>
      <w:r>
        <w:t xml:space="preserve">Cholera byla nebezpečná </w:t>
      </w:r>
      <w:r w:rsidR="00B91F6B">
        <w:t xml:space="preserve">tím, že bylo velice snadné se jí nakazit. </w:t>
      </w:r>
      <w:r w:rsidR="00735033">
        <w:t xml:space="preserve">Cholerové zárodky sídlily v tenkém střevě, ze kterého byly vylučovány do tlustého. </w:t>
      </w:r>
      <w:r w:rsidR="00B91F6B">
        <w:t>Přenáší se zvratky či výkaly, které ale z těla nemocného odchází tak často, že prakticky každá věc</w:t>
      </w:r>
      <w:r w:rsidR="00735033">
        <w:t>,</w:t>
      </w:r>
      <w:r w:rsidR="00B91F6B">
        <w:t xml:space="preserve"> které se dotkne, může být kontaminována. Poté už jen stačilo, aby vzal jeho ošetřovatel tuto věc do rukou, nedokonale, si umyl ruce a něco pozřel. Bakterie cholery se pot</w:t>
      </w:r>
      <w:r w:rsidR="004C5E5A">
        <w:t>é dostaly s touto potravinou do </w:t>
      </w:r>
      <w:r w:rsidR="00B91F6B">
        <w:t>jeho žaludku, a jestliže byly v zažívacím traktu tohot</w:t>
      </w:r>
      <w:r w:rsidR="003A2A10">
        <w:t xml:space="preserve">o člověka příhodné podmínky </w:t>
      </w:r>
      <w:r w:rsidR="003A2A10" w:rsidRPr="003A2A10">
        <w:t>pro</w:t>
      </w:r>
      <w:r w:rsidR="003A2A10">
        <w:t> </w:t>
      </w:r>
      <w:r w:rsidR="00B91F6B" w:rsidRPr="003A2A10">
        <w:t>bujení</w:t>
      </w:r>
      <w:r w:rsidR="00B91F6B">
        <w:t xml:space="preserve"> </w:t>
      </w:r>
      <w:r w:rsidR="00B76627">
        <w:t xml:space="preserve">daných </w:t>
      </w:r>
      <w:r w:rsidR="00B91F6B">
        <w:t>bakterií, byl nakažen.</w:t>
      </w:r>
      <w:r w:rsidR="00735033">
        <w:rPr>
          <w:rStyle w:val="Znakapoznpodarou"/>
        </w:rPr>
        <w:footnoteReference w:id="11"/>
      </w:r>
      <w:r w:rsidR="00B91F6B">
        <w:t xml:space="preserve"> Inkubační doba byla různá, podle agresivity onemocnění, od několika hodin až po tři dny. </w:t>
      </w:r>
      <w:r w:rsidR="00735033">
        <w:t>Avšak ani po vyléčení pacienta nebyl problém s nákazou odstraněn, bakterie cholery totiž údajně přežívají ve střevech člověka ještě několik dní, i po té, co již nemá absolutně žádné příznaky a zdá se být dokonale zdráv.</w:t>
      </w:r>
      <w:r w:rsidR="00984F31">
        <w:rPr>
          <w:rStyle w:val="Znakapoznpodarou"/>
        </w:rPr>
        <w:footnoteReference w:id="12"/>
      </w:r>
      <w:r w:rsidR="00735033">
        <w:t xml:space="preserve"> </w:t>
      </w:r>
    </w:p>
    <w:p w:rsidR="004C5E5A" w:rsidRDefault="00984F31" w:rsidP="00B91F6B">
      <w:pPr>
        <w:spacing w:line="360" w:lineRule="auto"/>
        <w:jc w:val="both"/>
      </w:pPr>
      <w:r>
        <w:lastRenderedPageBreak/>
        <w:t>Doktor Robert Koch dělal na bakteriích cholery pokusy a zjistil, že na chlad reagují dobře, dokáží v ledu pře</w:t>
      </w:r>
      <w:r w:rsidR="00B76627">
        <w:t>žít i několik dní, kdežto teplo</w:t>
      </w:r>
      <w:r>
        <w:t xml:space="preserve"> nad 60 stupňů</w:t>
      </w:r>
      <w:r w:rsidR="004C5E5A">
        <w:t xml:space="preserve"> Celsia je dokáže zničit již za </w:t>
      </w:r>
      <w:r>
        <w:t>deset minut.</w:t>
      </w:r>
      <w:r>
        <w:rPr>
          <w:rStyle w:val="Znakapoznpodarou"/>
        </w:rPr>
        <w:footnoteReference w:id="13"/>
      </w:r>
      <w:r>
        <w:t xml:space="preserve"> Velice dobře také přežívají ve vlhku, nao</w:t>
      </w:r>
      <w:r w:rsidR="004C5E5A">
        <w:t>pak nesnesou sucho, ideální pro </w:t>
      </w:r>
      <w:r>
        <w:t>přenos cholery je tedy podzimní a jarní deštivé počasí, kd</w:t>
      </w:r>
      <w:r w:rsidR="004C5E5A">
        <w:t>y se rozvodňují řeky a potoky a </w:t>
      </w:r>
      <w:r>
        <w:t>splašky se mohou snadno dostat do studen. Avšak tyto poznatky, sdělované v </w:t>
      </w:r>
      <w:r w:rsidR="002365C9" w:rsidRPr="000C7CD3">
        <w:t>„</w:t>
      </w:r>
      <w:r w:rsidRPr="000C7CD3">
        <w:t>Ottově slovníku naučném</w:t>
      </w:r>
      <w:r w:rsidR="002365C9" w:rsidRPr="000C7CD3">
        <w:t>“</w:t>
      </w:r>
      <w:r w:rsidR="000C7CD3">
        <w:rPr>
          <w:rStyle w:val="Znakapoznpodarou"/>
        </w:rPr>
        <w:footnoteReference w:id="14"/>
      </w:r>
      <w:r w:rsidRPr="000C7CD3">
        <w:t>,</w:t>
      </w:r>
      <w:r>
        <w:t xml:space="preserve"> jsou mnohem mladšího data (1897), kdy již Koch </w:t>
      </w:r>
      <w:r w:rsidR="002365C9">
        <w:t>objevil</w:t>
      </w:r>
      <w:r>
        <w:t xml:space="preserve"> bakteriální původ cholery</w:t>
      </w:r>
      <w:r w:rsidR="002365C9">
        <w:t xml:space="preserve"> (1883)</w:t>
      </w:r>
      <w:r>
        <w:t xml:space="preserve"> a vědělo se, že se tato nemoc přenáší vodou. Avšak </w:t>
      </w:r>
      <w:r w:rsidR="002365C9">
        <w:t>ani v této době nepřišli lékaři na způsob</w:t>
      </w:r>
      <w:r w:rsidR="00B76627">
        <w:t>,</w:t>
      </w:r>
      <w:r w:rsidR="002365C9">
        <w:t xml:space="preserve"> jak choleru úspěšně léčit, zavádělo se sice preventi</w:t>
      </w:r>
      <w:r w:rsidR="004C5E5A">
        <w:t>vní očkování, ale </w:t>
      </w:r>
      <w:r w:rsidR="002365C9">
        <w:t>výsledky byly přijímány velmi rozpačitě.</w:t>
      </w:r>
      <w:r w:rsidR="002365C9">
        <w:rPr>
          <w:rStyle w:val="Znakapoznpodarou"/>
        </w:rPr>
        <w:footnoteReference w:id="15"/>
      </w:r>
      <w:r w:rsidR="002365C9">
        <w:t xml:space="preserve"> Ale </w:t>
      </w:r>
      <w:r>
        <w:t xml:space="preserve">za první vlny cholery u nás, na </w:t>
      </w:r>
      <w:proofErr w:type="gramStart"/>
      <w:r>
        <w:t>kterou</w:t>
      </w:r>
      <w:proofErr w:type="gramEnd"/>
      <w:r>
        <w:t xml:space="preserve"> je cílena tat</w:t>
      </w:r>
      <w:r w:rsidR="00163BC5">
        <w:t xml:space="preserve">o práce a dokonce ani za té druhé </w:t>
      </w:r>
      <w:r w:rsidR="00163BC5">
        <w:rPr>
          <w:sz w:val="26"/>
        </w:rPr>
        <w:t>(</w:t>
      </w:r>
      <w:r w:rsidR="00163BC5" w:rsidRPr="00163BC5">
        <w:rPr>
          <w:szCs w:val="24"/>
        </w:rPr>
        <w:t>myšleno</w:t>
      </w:r>
      <w:r w:rsidR="00163BC5">
        <w:rPr>
          <w:szCs w:val="24"/>
        </w:rPr>
        <w:t xml:space="preserve"> výskyt na našem území 1848 – 1851),</w:t>
      </w:r>
      <w:r w:rsidR="00163BC5">
        <w:rPr>
          <w:sz w:val="26"/>
        </w:rPr>
        <w:t xml:space="preserve"> </w:t>
      </w:r>
      <w:r w:rsidR="002365C9">
        <w:t>neměla odborná laická veřejnost o pravé podstatě, způsobu pře</w:t>
      </w:r>
      <w:r w:rsidR="00B76627">
        <w:t>nosu a léčbě</w:t>
      </w:r>
      <w:r w:rsidR="002365C9">
        <w:t xml:space="preserve"> cholery ani mlhavé zdání.</w:t>
      </w:r>
      <w:r>
        <w:t xml:space="preserve"> </w:t>
      </w:r>
      <w:r w:rsidR="00163BC5">
        <w:t>Přesto se odpovědné orgány, které si byly vědomi zranitelnosti a nedokonalosti dosavadníh</w:t>
      </w:r>
      <w:r w:rsidR="00B76627">
        <w:t>o systému zdravotnictví, snažily</w:t>
      </w:r>
      <w:r w:rsidR="00163BC5">
        <w:t xml:space="preserve"> tuto strukturu změnit a to i za účelem odolat pandemickým nákazám.</w:t>
      </w:r>
      <w:r>
        <w:t xml:space="preserve"> </w:t>
      </w:r>
    </w:p>
    <w:p w:rsidR="00514DF0" w:rsidRDefault="004C5E5A" w:rsidP="004C5E5A">
      <w:pPr>
        <w:spacing w:before="0" w:after="200"/>
      </w:pPr>
      <w:r>
        <w:br w:type="page"/>
      </w:r>
    </w:p>
    <w:p w:rsidR="000A37D4" w:rsidRDefault="003031B5" w:rsidP="0073416D">
      <w:pPr>
        <w:pStyle w:val="Nadpis1"/>
      </w:pPr>
      <w:bookmarkStart w:id="5" w:name="_Toc423183457"/>
      <w:r w:rsidRPr="00523C0B">
        <w:lastRenderedPageBreak/>
        <w:t>Struktura lékařských orgánů před epidemií roku 1831</w:t>
      </w:r>
      <w:bookmarkEnd w:id="4"/>
      <w:bookmarkEnd w:id="5"/>
    </w:p>
    <w:p w:rsidR="00011FF7" w:rsidRPr="000A37D4" w:rsidRDefault="00E36C38" w:rsidP="000A37D4">
      <w:pPr>
        <w:spacing w:line="360" w:lineRule="auto"/>
        <w:ind w:firstLine="708"/>
        <w:jc w:val="both"/>
        <w:rPr>
          <w:sz w:val="40"/>
          <w:szCs w:val="40"/>
          <w:u w:val="single"/>
        </w:rPr>
      </w:pPr>
      <w:r>
        <w:rPr>
          <w:rFonts w:cs="Times New Roman"/>
          <w:szCs w:val="24"/>
        </w:rPr>
        <w:t>V rámci zkvalitňování a lepší organizace léka</w:t>
      </w:r>
      <w:r w:rsidR="00CC1152">
        <w:rPr>
          <w:rFonts w:cs="Times New Roman"/>
          <w:szCs w:val="24"/>
        </w:rPr>
        <w:t>ř</w:t>
      </w:r>
      <w:r>
        <w:rPr>
          <w:rFonts w:cs="Times New Roman"/>
          <w:szCs w:val="24"/>
        </w:rPr>
        <w:t>ské péče vzniká na konci osmnáctého století hierarchická struktura lékařů a to zvláště v období hrozících epidemií. Důvodem byla snaha zaručit rovnoměrně dostupnost odborné zdravotnické péče na celém území</w:t>
      </w:r>
      <w:r w:rsidR="003E577F">
        <w:rPr>
          <w:rFonts w:cs="Times New Roman"/>
          <w:szCs w:val="24"/>
        </w:rPr>
        <w:t>. Výsledkem této politiky byl systém podléhající vzájemné několika násobné kontrole a zpracování informací. Byla snaha do této struktury zahrnout nejl</w:t>
      </w:r>
      <w:r w:rsidR="004C5E5A">
        <w:rPr>
          <w:rFonts w:cs="Times New Roman"/>
          <w:szCs w:val="24"/>
        </w:rPr>
        <w:t>épe všechny graduované lékaře i </w:t>
      </w:r>
      <w:r w:rsidR="003E577F">
        <w:rPr>
          <w:rFonts w:cs="Times New Roman"/>
          <w:szCs w:val="24"/>
        </w:rPr>
        <w:t>takzvané ranhojiče (</w:t>
      </w:r>
      <w:proofErr w:type="spellStart"/>
      <w:r w:rsidR="003E577F">
        <w:rPr>
          <w:rFonts w:cs="Times New Roman"/>
          <w:szCs w:val="24"/>
        </w:rPr>
        <w:t>ranlékaře</w:t>
      </w:r>
      <w:proofErr w:type="spellEnd"/>
      <w:r w:rsidR="003E577F">
        <w:rPr>
          <w:rFonts w:cs="Times New Roman"/>
          <w:szCs w:val="24"/>
        </w:rPr>
        <w:t>) což je starší název pro chirur</w:t>
      </w:r>
      <w:r w:rsidR="00CE2964">
        <w:rPr>
          <w:rFonts w:cs="Times New Roman"/>
          <w:szCs w:val="24"/>
        </w:rPr>
        <w:t xml:space="preserve">gy. </w:t>
      </w:r>
      <w:proofErr w:type="spellStart"/>
      <w:r w:rsidR="00CE2964">
        <w:rPr>
          <w:rFonts w:cs="Times New Roman"/>
          <w:szCs w:val="24"/>
        </w:rPr>
        <w:t>Ranlékařství</w:t>
      </w:r>
      <w:proofErr w:type="spellEnd"/>
      <w:r w:rsidR="00CE2964">
        <w:rPr>
          <w:rFonts w:cs="Times New Roman"/>
          <w:szCs w:val="24"/>
        </w:rPr>
        <w:t xml:space="preserve"> jako obor, </w:t>
      </w:r>
      <w:r w:rsidR="003E577F">
        <w:rPr>
          <w:rFonts w:cs="Times New Roman"/>
          <w:szCs w:val="24"/>
        </w:rPr>
        <w:t xml:space="preserve">bylo </w:t>
      </w:r>
      <w:r w:rsidR="00CE2964">
        <w:rPr>
          <w:rFonts w:cs="Times New Roman"/>
          <w:szCs w:val="24"/>
        </w:rPr>
        <w:t xml:space="preserve">dlouho </w:t>
      </w:r>
      <w:r w:rsidR="003E577F">
        <w:rPr>
          <w:rFonts w:cs="Times New Roman"/>
          <w:szCs w:val="24"/>
        </w:rPr>
        <w:t xml:space="preserve">považováno </w:t>
      </w:r>
      <w:r w:rsidR="00CE2964">
        <w:rPr>
          <w:rFonts w:cs="Times New Roman"/>
          <w:szCs w:val="24"/>
        </w:rPr>
        <w:t>ve společnosti,</w:t>
      </w:r>
      <w:r w:rsidR="003E577F">
        <w:rPr>
          <w:rFonts w:cs="Times New Roman"/>
          <w:szCs w:val="24"/>
        </w:rPr>
        <w:t xml:space="preserve"> i mezi lékařskou obcí</w:t>
      </w:r>
      <w:r w:rsidR="00CE2964">
        <w:rPr>
          <w:rFonts w:cs="Times New Roman"/>
          <w:szCs w:val="24"/>
        </w:rPr>
        <w:t>,</w:t>
      </w:r>
      <w:r w:rsidR="003E577F">
        <w:rPr>
          <w:rFonts w:cs="Times New Roman"/>
          <w:szCs w:val="24"/>
        </w:rPr>
        <w:t xml:space="preserve"> za </w:t>
      </w:r>
      <w:r w:rsidR="00CE2964">
        <w:rPr>
          <w:rFonts w:cs="Times New Roman"/>
          <w:szCs w:val="24"/>
        </w:rPr>
        <w:t>ne</w:t>
      </w:r>
      <w:r w:rsidR="003E577F">
        <w:rPr>
          <w:rFonts w:cs="Times New Roman"/>
          <w:szCs w:val="24"/>
        </w:rPr>
        <w:t>rovnocenné</w:t>
      </w:r>
      <w:r w:rsidR="00CE2964">
        <w:rPr>
          <w:rFonts w:cs="Times New Roman"/>
          <w:szCs w:val="24"/>
        </w:rPr>
        <w:t xml:space="preserve"> doktorům medicíny</w:t>
      </w:r>
      <w:r w:rsidR="003E577F">
        <w:rPr>
          <w:rFonts w:cs="Times New Roman"/>
          <w:szCs w:val="24"/>
        </w:rPr>
        <w:t xml:space="preserve">. </w:t>
      </w:r>
      <w:r w:rsidR="00CE2964">
        <w:rPr>
          <w:rFonts w:cs="Times New Roman"/>
          <w:szCs w:val="24"/>
        </w:rPr>
        <w:t>Toto povolání bylo řazeno spíše k řemeslu, než k vědě, na rozdíl od lékařství</w:t>
      </w:r>
      <w:r w:rsidR="00B76627">
        <w:rPr>
          <w:rFonts w:cs="Times New Roman"/>
          <w:szCs w:val="24"/>
        </w:rPr>
        <w:t>, jelikož se zaměřovalo výhradně na operační zákroky</w:t>
      </w:r>
      <w:r w:rsidR="00CE2964">
        <w:rPr>
          <w:rFonts w:cs="Times New Roman"/>
          <w:szCs w:val="24"/>
        </w:rPr>
        <w:t>. Postave</w:t>
      </w:r>
      <w:r w:rsidR="003A2A10">
        <w:rPr>
          <w:rFonts w:cs="Times New Roman"/>
          <w:szCs w:val="24"/>
        </w:rPr>
        <w:t>ní chirurgů se změnilo právě až </w:t>
      </w:r>
      <w:r w:rsidR="00CE2964">
        <w:rPr>
          <w:rFonts w:cs="Times New Roman"/>
          <w:szCs w:val="24"/>
        </w:rPr>
        <w:t>s devatenáctým stoletím.</w:t>
      </w:r>
      <w:r w:rsidR="00CE2964">
        <w:rPr>
          <w:rStyle w:val="Znakapoznpodarou"/>
          <w:rFonts w:cs="Times New Roman"/>
          <w:szCs w:val="24"/>
        </w:rPr>
        <w:footnoteReference w:id="16"/>
      </w:r>
      <w:r w:rsidR="00CE2964">
        <w:rPr>
          <w:rFonts w:cs="Times New Roman"/>
          <w:szCs w:val="24"/>
        </w:rPr>
        <w:t xml:space="preserve"> Avšak ještě v letech první cholerové epidemie byli považováni spíše za pomocníky vystudovaných lékařů</w:t>
      </w:r>
      <w:r w:rsidR="00B76627">
        <w:rPr>
          <w:rFonts w:cs="Times New Roman"/>
          <w:szCs w:val="24"/>
        </w:rPr>
        <w:t xml:space="preserve">, protože cholera se léčila neinvazivně a v této oblasti nebyli </w:t>
      </w:r>
      <w:proofErr w:type="spellStart"/>
      <w:r w:rsidR="00B76627">
        <w:rPr>
          <w:rFonts w:cs="Times New Roman"/>
          <w:szCs w:val="24"/>
        </w:rPr>
        <w:t>ranlékaři</w:t>
      </w:r>
      <w:proofErr w:type="spellEnd"/>
      <w:r w:rsidR="00B76627">
        <w:rPr>
          <w:rFonts w:cs="Times New Roman"/>
          <w:szCs w:val="24"/>
        </w:rPr>
        <w:t xml:space="preserve"> natolik zkušení jako klasický doktor</w:t>
      </w:r>
      <w:r w:rsidR="00CE2964">
        <w:rPr>
          <w:rFonts w:cs="Times New Roman"/>
          <w:szCs w:val="24"/>
        </w:rPr>
        <w:t xml:space="preserve">. </w:t>
      </w:r>
    </w:p>
    <w:p w:rsidR="00D94DF9" w:rsidRDefault="00CE2964" w:rsidP="003031B5">
      <w:pPr>
        <w:spacing w:line="360" w:lineRule="auto"/>
        <w:ind w:firstLine="708"/>
        <w:jc w:val="both"/>
        <w:rPr>
          <w:rFonts w:cs="Times New Roman"/>
          <w:szCs w:val="24"/>
        </w:rPr>
      </w:pPr>
      <w:r>
        <w:rPr>
          <w:rFonts w:cs="Times New Roman"/>
          <w:szCs w:val="24"/>
        </w:rPr>
        <w:t xml:space="preserve">Do každého města měl být nejlépe ještě před vypuknutím nákazy přidělen alespoň jeden lékař a k němu několik ranhojičů. Tito městští choleroví lékaři byli nejnižší složkou lékařského systému. Podléhali kontrole </w:t>
      </w:r>
      <w:r w:rsidR="00A70B02">
        <w:rPr>
          <w:rFonts w:cs="Times New Roman"/>
          <w:szCs w:val="24"/>
        </w:rPr>
        <w:t xml:space="preserve">krajského </w:t>
      </w:r>
      <w:r w:rsidR="0080399F">
        <w:rPr>
          <w:rFonts w:cs="Times New Roman"/>
          <w:szCs w:val="24"/>
        </w:rPr>
        <w:t>fyzika</w:t>
      </w:r>
      <w:r w:rsidR="00A70B02">
        <w:rPr>
          <w:rFonts w:cs="Times New Roman"/>
          <w:szCs w:val="24"/>
        </w:rPr>
        <w:t>, který vyžadoval ve stanoveném časovém intervalu hlášení od lékařů z jednotlivých oblastí či měst. Výsledky obdržených zpráv zapracoval do úhrnného raportu, který obsahoval informace (v případě konkrétní epidemie let 1831 – 1832) o postupu cholery, počtu nakažen</w:t>
      </w:r>
      <w:r w:rsidR="003A2A10">
        <w:rPr>
          <w:rFonts w:cs="Times New Roman"/>
          <w:szCs w:val="24"/>
        </w:rPr>
        <w:t>ých, prognóze vývoje epidemie a </w:t>
      </w:r>
      <w:r w:rsidR="00A70B02">
        <w:rPr>
          <w:rFonts w:cs="Times New Roman"/>
          <w:szCs w:val="24"/>
        </w:rPr>
        <w:t>samozřejmě počtu obětí nemoci. Paralel</w:t>
      </w:r>
      <w:r w:rsidR="0080399F">
        <w:rPr>
          <w:rFonts w:cs="Times New Roman"/>
          <w:szCs w:val="24"/>
        </w:rPr>
        <w:t>ní úřad vznikl později také pro již zmiňovaný obor</w:t>
      </w:r>
      <w:r w:rsidR="00A70B02">
        <w:rPr>
          <w:rFonts w:cs="Times New Roman"/>
          <w:szCs w:val="24"/>
        </w:rPr>
        <w:t xml:space="preserve"> </w:t>
      </w:r>
      <w:proofErr w:type="spellStart"/>
      <w:r w:rsidR="00A70B02">
        <w:rPr>
          <w:rFonts w:cs="Times New Roman"/>
          <w:szCs w:val="24"/>
        </w:rPr>
        <w:t>ranlékařství</w:t>
      </w:r>
      <w:proofErr w:type="spellEnd"/>
      <w:r w:rsidR="00A70B02">
        <w:rPr>
          <w:rFonts w:cs="Times New Roman"/>
          <w:szCs w:val="24"/>
        </w:rPr>
        <w:t>. Ze v</w:t>
      </w:r>
      <w:r w:rsidR="00011FF7">
        <w:rPr>
          <w:rFonts w:cs="Times New Roman"/>
          <w:szCs w:val="24"/>
        </w:rPr>
        <w:t>šech krajů</w:t>
      </w:r>
      <w:r w:rsidR="00A70B02">
        <w:rPr>
          <w:rFonts w:cs="Times New Roman"/>
          <w:szCs w:val="24"/>
        </w:rPr>
        <w:t xml:space="preserve"> poté tyto zprávy obdržel nejvyšší zemský protomedik, který vyhodnotil informace od svých podřízených fyziků</w:t>
      </w:r>
      <w:r w:rsidR="00011FF7">
        <w:rPr>
          <w:rFonts w:cs="Times New Roman"/>
          <w:szCs w:val="24"/>
        </w:rPr>
        <w:t>. V</w:t>
      </w:r>
      <w:r w:rsidR="00A70B02">
        <w:rPr>
          <w:rFonts w:cs="Times New Roman"/>
          <w:szCs w:val="24"/>
        </w:rPr>
        <w:t xml:space="preserve">ýchozí hodnoty </w:t>
      </w:r>
      <w:r w:rsidR="00011FF7">
        <w:rPr>
          <w:rFonts w:cs="Times New Roman"/>
          <w:szCs w:val="24"/>
        </w:rPr>
        <w:t>poté zanesl do hlášení, které podával úřadu Zemského gubernia, které bylo garantem této sítě lékařů a mělo být zároveň zdrojem informací o postupující epidemii pro nejvyšší císařské instituce ve Vídni.</w:t>
      </w:r>
      <w:r w:rsidR="00011FF7">
        <w:rPr>
          <w:rStyle w:val="Znakapoznpodarou"/>
          <w:rFonts w:cs="Times New Roman"/>
          <w:szCs w:val="24"/>
        </w:rPr>
        <w:footnoteReference w:id="17"/>
      </w:r>
      <w:r w:rsidR="004D0CE5">
        <w:rPr>
          <w:rFonts w:cs="Times New Roman"/>
          <w:szCs w:val="24"/>
        </w:rPr>
        <w:t xml:space="preserve"> </w:t>
      </w:r>
      <w:r w:rsidR="00D94DF9">
        <w:rPr>
          <w:rFonts w:cs="Times New Roman"/>
          <w:szCs w:val="24"/>
        </w:rPr>
        <w:t xml:space="preserve">Reálné užívání této struktury bylo podrobeno zatěžkávající zkoušce funkčnosti a efektivity, skrze, do Evropy pronikající, pandemii cholery. </w:t>
      </w:r>
    </w:p>
    <w:p w:rsidR="00C20D73" w:rsidRDefault="004D0CE5" w:rsidP="003031B5">
      <w:pPr>
        <w:spacing w:line="360" w:lineRule="auto"/>
        <w:ind w:firstLine="708"/>
        <w:jc w:val="both"/>
        <w:rPr>
          <w:rFonts w:cs="Times New Roman"/>
          <w:szCs w:val="24"/>
        </w:rPr>
      </w:pPr>
      <w:r>
        <w:rPr>
          <w:rFonts w:cs="Times New Roman"/>
          <w:szCs w:val="24"/>
        </w:rPr>
        <w:t>Poté</w:t>
      </w:r>
      <w:r w:rsidR="00D94DF9">
        <w:rPr>
          <w:rFonts w:cs="Times New Roman"/>
          <w:szCs w:val="24"/>
        </w:rPr>
        <w:t>,</w:t>
      </w:r>
      <w:r>
        <w:rPr>
          <w:rFonts w:cs="Times New Roman"/>
          <w:szCs w:val="24"/>
        </w:rPr>
        <w:t xml:space="preserve"> co došlo ke zpracování přijatých informací z</w:t>
      </w:r>
      <w:r w:rsidR="00D94DF9">
        <w:rPr>
          <w:rFonts w:cs="Times New Roman"/>
          <w:szCs w:val="24"/>
        </w:rPr>
        <w:t> </w:t>
      </w:r>
      <w:r>
        <w:rPr>
          <w:rFonts w:cs="Times New Roman"/>
          <w:szCs w:val="24"/>
        </w:rPr>
        <w:t>krajů</w:t>
      </w:r>
      <w:r w:rsidR="00D94DF9">
        <w:rPr>
          <w:rFonts w:cs="Times New Roman"/>
          <w:szCs w:val="24"/>
        </w:rPr>
        <w:t>,</w:t>
      </w:r>
      <w:r>
        <w:rPr>
          <w:rFonts w:cs="Times New Roman"/>
          <w:szCs w:val="24"/>
        </w:rPr>
        <w:t xml:space="preserve"> úřad zemského protomedika, velice úzce spolupracující s guberniem, odesílal instrukce zpravující systémově podřízené </w:t>
      </w:r>
      <w:r>
        <w:rPr>
          <w:rFonts w:cs="Times New Roman"/>
          <w:szCs w:val="24"/>
        </w:rPr>
        <w:lastRenderedPageBreak/>
        <w:t>orgány o způsobu, jak v daných regionech postupovat. Tento úřad také nechával vydávat osvětové listy, letáky, a brožury se základními informacemi o doporučované hygieně, povaze nemocí, příznacích a v </w:t>
      </w:r>
      <w:r w:rsidR="0080399F">
        <w:rPr>
          <w:rFonts w:cs="Times New Roman"/>
          <w:szCs w:val="24"/>
        </w:rPr>
        <w:t>rámci dosažených znalostí léčby</w:t>
      </w:r>
      <w:r>
        <w:rPr>
          <w:rFonts w:cs="Times New Roman"/>
          <w:szCs w:val="24"/>
        </w:rPr>
        <w:t xml:space="preserve"> také instrukce uvádějící, jak se nákaze bránit.</w:t>
      </w:r>
      <w:r>
        <w:rPr>
          <w:rStyle w:val="Znakapoznpodarou"/>
          <w:rFonts w:cs="Times New Roman"/>
          <w:szCs w:val="24"/>
        </w:rPr>
        <w:footnoteReference w:id="18"/>
      </w:r>
      <w:r>
        <w:rPr>
          <w:rFonts w:cs="Times New Roman"/>
          <w:szCs w:val="24"/>
        </w:rPr>
        <w:t xml:space="preserve"> </w:t>
      </w:r>
    </w:p>
    <w:p w:rsidR="00523C0B" w:rsidRPr="00F00025" w:rsidRDefault="00523C0B" w:rsidP="0073416D">
      <w:pPr>
        <w:pStyle w:val="Nadpis1"/>
      </w:pPr>
      <w:bookmarkStart w:id="6" w:name="_Toc423127432"/>
      <w:bookmarkStart w:id="7" w:name="_Toc423183458"/>
      <w:r>
        <w:t>P</w:t>
      </w:r>
      <w:r w:rsidRPr="00F00025">
        <w:t>rezentace cholery</w:t>
      </w:r>
      <w:bookmarkEnd w:id="6"/>
      <w:bookmarkEnd w:id="7"/>
      <w:r>
        <w:t xml:space="preserve"> </w:t>
      </w:r>
    </w:p>
    <w:p w:rsidR="003031B5" w:rsidRPr="00B47B7C" w:rsidRDefault="003031B5" w:rsidP="00B47B7C">
      <w:pPr>
        <w:pStyle w:val="Nadpis2"/>
      </w:pPr>
      <w:bookmarkStart w:id="8" w:name="_Toc423127433"/>
      <w:bookmarkStart w:id="9" w:name="_Toc423183459"/>
      <w:r w:rsidRPr="00B47B7C">
        <w:t xml:space="preserve">Odborný </w:t>
      </w:r>
      <w:bookmarkEnd w:id="8"/>
      <w:bookmarkEnd w:id="9"/>
      <w:r w:rsidR="0080399F">
        <w:t>diskurz</w:t>
      </w:r>
    </w:p>
    <w:p w:rsidR="00BE2CC9" w:rsidRPr="00B24498" w:rsidRDefault="0080399F" w:rsidP="003031B5">
      <w:pPr>
        <w:spacing w:line="360" w:lineRule="auto"/>
        <w:ind w:firstLine="708"/>
        <w:jc w:val="both"/>
        <w:rPr>
          <w:rFonts w:cs="Times New Roman"/>
          <w:szCs w:val="24"/>
        </w:rPr>
      </w:pPr>
      <w:r>
        <w:rPr>
          <w:rFonts w:cs="Times New Roman"/>
          <w:szCs w:val="24"/>
        </w:rPr>
        <w:t xml:space="preserve">Listy, které byly šířeny mezi obyvatelstvo, měly rozdílného původce i charakter, </w:t>
      </w:r>
      <w:r w:rsidR="00D94DF9">
        <w:rPr>
          <w:rFonts w:cs="Times New Roman"/>
          <w:szCs w:val="24"/>
        </w:rPr>
        <w:t>jedním</w:t>
      </w:r>
      <w:r w:rsidR="00B47B7C">
        <w:rPr>
          <w:rFonts w:cs="Times New Roman"/>
          <w:szCs w:val="24"/>
        </w:rPr>
        <w:t xml:space="preserve"> ze</w:t>
      </w:r>
      <w:r w:rsidR="00AA5A99">
        <w:rPr>
          <w:rFonts w:cs="Times New Roman"/>
          <w:szCs w:val="24"/>
        </w:rPr>
        <w:t xml:space="preserve"> spisů</w:t>
      </w:r>
      <w:r>
        <w:rPr>
          <w:rFonts w:cs="Times New Roman"/>
          <w:szCs w:val="24"/>
        </w:rPr>
        <w:t>, vydávaného</w:t>
      </w:r>
      <w:r w:rsidR="00D94DF9">
        <w:rPr>
          <w:rFonts w:cs="Times New Roman"/>
          <w:szCs w:val="24"/>
        </w:rPr>
        <w:t xml:space="preserve"> lékaři o cholerové nákaze</w:t>
      </w:r>
      <w:r w:rsidR="00BE2CC9">
        <w:rPr>
          <w:rFonts w:cs="Times New Roman"/>
          <w:szCs w:val="24"/>
        </w:rPr>
        <w:t xml:space="preserve"> „</w:t>
      </w:r>
      <w:r w:rsidR="00AA5A99" w:rsidRPr="000C7CD3">
        <w:rPr>
          <w:rFonts w:cs="Times New Roman"/>
          <w:szCs w:val="24"/>
        </w:rPr>
        <w:t>Ponaučení o choleře</w:t>
      </w:r>
      <w:r w:rsidR="00D94DF9" w:rsidRPr="000C7CD3">
        <w:rPr>
          <w:rFonts w:cs="Times New Roman"/>
          <w:szCs w:val="24"/>
        </w:rPr>
        <w:t>“,</w:t>
      </w:r>
      <w:r w:rsidR="00D94DF9">
        <w:rPr>
          <w:rFonts w:cs="Times New Roman"/>
          <w:szCs w:val="24"/>
        </w:rPr>
        <w:t xml:space="preserve"> bylo tištěno</w:t>
      </w:r>
      <w:r w:rsidR="00DB632A">
        <w:rPr>
          <w:rFonts w:cs="Times New Roman"/>
          <w:szCs w:val="24"/>
        </w:rPr>
        <w:t xml:space="preserve"> ještě před</w:t>
      </w:r>
      <w:r w:rsidR="00AA5A99">
        <w:rPr>
          <w:rFonts w:cs="Times New Roman"/>
          <w:szCs w:val="24"/>
        </w:rPr>
        <w:t xml:space="preserve">tím, než tato nemoc </w:t>
      </w:r>
      <w:r w:rsidR="00D94DF9">
        <w:rPr>
          <w:rFonts w:cs="Times New Roman"/>
          <w:szCs w:val="24"/>
        </w:rPr>
        <w:t xml:space="preserve">vůbec </w:t>
      </w:r>
      <w:r w:rsidR="00AA5A99">
        <w:rPr>
          <w:rFonts w:cs="Times New Roman"/>
          <w:szCs w:val="24"/>
        </w:rPr>
        <w:t>dorazila na naše území, v době kdy</w:t>
      </w:r>
      <w:r w:rsidR="00DB632A">
        <w:rPr>
          <w:rFonts w:cs="Times New Roman"/>
          <w:szCs w:val="24"/>
        </w:rPr>
        <w:t xml:space="preserve"> většina lékařů působících v č</w:t>
      </w:r>
      <w:r w:rsidR="00AA5A99">
        <w:rPr>
          <w:rFonts w:cs="Times New Roman"/>
          <w:szCs w:val="24"/>
        </w:rPr>
        <w:t xml:space="preserve">eských zemích neměla s cholerou naprosto žádné osobní zkušenosti. Tento předstih nám napovídá, že se </w:t>
      </w:r>
      <w:r w:rsidR="00DB632A">
        <w:rPr>
          <w:rFonts w:cs="Times New Roman"/>
          <w:szCs w:val="24"/>
        </w:rPr>
        <w:t>odpovědné o</w:t>
      </w:r>
      <w:r w:rsidR="00AA5A99">
        <w:rPr>
          <w:rFonts w:cs="Times New Roman"/>
          <w:szCs w:val="24"/>
        </w:rPr>
        <w:t xml:space="preserve">rgány </w:t>
      </w:r>
      <w:r w:rsidR="00DB632A">
        <w:rPr>
          <w:rFonts w:cs="Times New Roman"/>
          <w:szCs w:val="24"/>
        </w:rPr>
        <w:t>na blížící se</w:t>
      </w:r>
      <w:r w:rsidR="004C5E5A">
        <w:rPr>
          <w:rFonts w:cs="Times New Roman"/>
          <w:szCs w:val="24"/>
        </w:rPr>
        <w:t xml:space="preserve"> epidemii připravovaly a </w:t>
      </w:r>
      <w:r w:rsidR="00AA5A99">
        <w:rPr>
          <w:rFonts w:cs="Times New Roman"/>
          <w:szCs w:val="24"/>
        </w:rPr>
        <w:t>měl</w:t>
      </w:r>
      <w:r w:rsidR="003701FB">
        <w:rPr>
          <w:rFonts w:cs="Times New Roman"/>
          <w:szCs w:val="24"/>
        </w:rPr>
        <w:t>y z ní velkou obavu. Při</w:t>
      </w:r>
      <w:r w:rsidR="00AA5A99">
        <w:rPr>
          <w:rFonts w:cs="Times New Roman"/>
          <w:szCs w:val="24"/>
        </w:rPr>
        <w:t xml:space="preserve"> </w:t>
      </w:r>
      <w:r w:rsidR="003701FB">
        <w:rPr>
          <w:rFonts w:cs="Times New Roman"/>
          <w:szCs w:val="24"/>
        </w:rPr>
        <w:t>srovnání</w:t>
      </w:r>
      <w:r w:rsidR="00AA5A99">
        <w:rPr>
          <w:rFonts w:cs="Times New Roman"/>
          <w:szCs w:val="24"/>
        </w:rPr>
        <w:t xml:space="preserve"> charakteru textu ponaučení můžeme pracovat s </w:t>
      </w:r>
      <w:r w:rsidR="00BE2CC9" w:rsidRPr="00FB3134">
        <w:rPr>
          <w:rFonts w:cs="Times New Roman"/>
          <w:szCs w:val="24"/>
        </w:rPr>
        <w:t>„</w:t>
      </w:r>
      <w:r w:rsidR="00AA5A99" w:rsidRPr="00FB3134">
        <w:rPr>
          <w:rFonts w:cs="Times New Roman"/>
          <w:szCs w:val="24"/>
        </w:rPr>
        <w:t>Ponaučením o spále</w:t>
      </w:r>
      <w:r w:rsidR="00BE2CC9" w:rsidRPr="00FB3134">
        <w:rPr>
          <w:rFonts w:cs="Times New Roman"/>
          <w:szCs w:val="24"/>
        </w:rPr>
        <w:t>“</w:t>
      </w:r>
      <w:r w:rsidR="00AA5A99">
        <w:rPr>
          <w:rFonts w:cs="Times New Roman"/>
          <w:szCs w:val="24"/>
        </w:rPr>
        <w:t>,</w:t>
      </w:r>
      <w:r w:rsidR="00364B52">
        <w:rPr>
          <w:rFonts w:cs="Times New Roman"/>
          <w:szCs w:val="24"/>
        </w:rPr>
        <w:t xml:space="preserve"> které bylo vydáno za stejným účelem, pouze pro jinou nemoc.</w:t>
      </w:r>
      <w:r w:rsidR="004C5E5A">
        <w:rPr>
          <w:rStyle w:val="Znakapoznpodarou"/>
          <w:rFonts w:cs="Times New Roman"/>
          <w:szCs w:val="24"/>
        </w:rPr>
        <w:footnoteReference w:id="19"/>
      </w:r>
      <w:r w:rsidR="00364B52">
        <w:rPr>
          <w:rFonts w:cs="Times New Roman"/>
          <w:szCs w:val="24"/>
        </w:rPr>
        <w:t xml:space="preserve"> </w:t>
      </w:r>
      <w:r w:rsidR="003A2A10">
        <w:rPr>
          <w:rFonts w:cs="Times New Roman"/>
        </w:rPr>
        <w:t>Ponaučení (pro </w:t>
      </w:r>
      <w:r w:rsidR="00364B52">
        <w:rPr>
          <w:rFonts w:cs="Times New Roman"/>
        </w:rPr>
        <w:t>spálu vydáno v roce 1822, pro choleru 1830)</w:t>
      </w:r>
      <w:r w:rsidR="00986A50" w:rsidRPr="008468D9">
        <w:rPr>
          <w:rFonts w:cs="Times New Roman"/>
        </w:rPr>
        <w:t xml:space="preserve"> </w:t>
      </w:r>
      <w:r w:rsidR="008550DB">
        <w:rPr>
          <w:rFonts w:cs="Times New Roman"/>
        </w:rPr>
        <w:t>nás informují</w:t>
      </w:r>
      <w:r w:rsidR="00AF0965" w:rsidRPr="008468D9">
        <w:rPr>
          <w:rFonts w:cs="Times New Roman"/>
        </w:rPr>
        <w:t xml:space="preserve"> </w:t>
      </w:r>
      <w:r w:rsidR="008550DB">
        <w:rPr>
          <w:rFonts w:cs="Times New Roman"/>
        </w:rPr>
        <w:t xml:space="preserve">o tom, </w:t>
      </w:r>
      <w:r w:rsidR="00AF0965" w:rsidRPr="008468D9">
        <w:rPr>
          <w:rFonts w:cs="Times New Roman"/>
        </w:rPr>
        <w:t>jak byly tyto choroby prezentovány pověřenými orgány směrem k nejširší veřejnosti</w:t>
      </w:r>
      <w:r w:rsidR="00A62996" w:rsidRPr="008468D9">
        <w:rPr>
          <w:rFonts w:cs="Times New Roman"/>
        </w:rPr>
        <w:t xml:space="preserve"> dané správní oblasti</w:t>
      </w:r>
      <w:r w:rsidR="00AF0965" w:rsidRPr="008468D9">
        <w:rPr>
          <w:rFonts w:cs="Times New Roman"/>
        </w:rPr>
        <w:t>. Do</w:t>
      </w:r>
      <w:r w:rsidR="00DB632A">
        <w:rPr>
          <w:rFonts w:cs="Times New Roman"/>
        </w:rPr>
        <w:t>poručeny jsou zde způsoby léčby a</w:t>
      </w:r>
      <w:r w:rsidR="00AF0965" w:rsidRPr="008468D9">
        <w:rPr>
          <w:rFonts w:cs="Times New Roman"/>
        </w:rPr>
        <w:t xml:space="preserve"> </w:t>
      </w:r>
      <w:r w:rsidR="00190D92">
        <w:rPr>
          <w:rFonts w:cs="Times New Roman"/>
        </w:rPr>
        <w:t xml:space="preserve">pokyny pro </w:t>
      </w:r>
      <w:r w:rsidR="00AF0965" w:rsidRPr="008468D9">
        <w:rPr>
          <w:rFonts w:cs="Times New Roman"/>
        </w:rPr>
        <w:t>zacházení s</w:t>
      </w:r>
      <w:r w:rsidR="00190D92">
        <w:rPr>
          <w:rFonts w:cs="Times New Roman"/>
        </w:rPr>
        <w:t> </w:t>
      </w:r>
      <w:r w:rsidR="00AF0965" w:rsidRPr="008468D9">
        <w:rPr>
          <w:rFonts w:cs="Times New Roman"/>
        </w:rPr>
        <w:t>pacienty</w:t>
      </w:r>
      <w:r w:rsidR="00190D92">
        <w:rPr>
          <w:rFonts w:cs="Times New Roman"/>
        </w:rPr>
        <w:t>, určené</w:t>
      </w:r>
      <w:r w:rsidR="00A62996" w:rsidRPr="008468D9">
        <w:rPr>
          <w:rFonts w:cs="Times New Roman"/>
        </w:rPr>
        <w:t xml:space="preserve"> pro nejbližší </w:t>
      </w:r>
      <w:r w:rsidR="00190D92">
        <w:rPr>
          <w:rFonts w:cs="Times New Roman"/>
        </w:rPr>
        <w:t xml:space="preserve">příbuzné </w:t>
      </w:r>
      <w:r w:rsidR="00A62996" w:rsidRPr="008468D9">
        <w:rPr>
          <w:rFonts w:cs="Times New Roman"/>
        </w:rPr>
        <w:t>nakažených</w:t>
      </w:r>
      <w:r w:rsidR="00DE2AE9">
        <w:rPr>
          <w:rFonts w:cs="Times New Roman"/>
        </w:rPr>
        <w:t xml:space="preserve">, </w:t>
      </w:r>
      <w:r w:rsidR="00DB632A">
        <w:rPr>
          <w:rFonts w:cs="Times New Roman"/>
        </w:rPr>
        <w:t>ze jmenovaných</w:t>
      </w:r>
      <w:r w:rsidR="00364B52">
        <w:rPr>
          <w:rFonts w:cs="Times New Roman"/>
        </w:rPr>
        <w:t xml:space="preserve"> brožur</w:t>
      </w:r>
      <w:r w:rsidR="00DE2AE9" w:rsidRPr="008468D9">
        <w:rPr>
          <w:rFonts w:cs="Times New Roman"/>
        </w:rPr>
        <w:t xml:space="preserve"> </w:t>
      </w:r>
      <w:r w:rsidR="00DE2AE9">
        <w:rPr>
          <w:rFonts w:cs="Times New Roman"/>
        </w:rPr>
        <w:t xml:space="preserve">se ale také </w:t>
      </w:r>
      <w:r w:rsidR="00AF0965" w:rsidRPr="008468D9">
        <w:rPr>
          <w:rFonts w:cs="Times New Roman"/>
        </w:rPr>
        <w:t>dozvíme i</w:t>
      </w:r>
      <w:r w:rsidR="00986A50" w:rsidRPr="008468D9">
        <w:rPr>
          <w:rFonts w:cs="Times New Roman"/>
        </w:rPr>
        <w:t xml:space="preserve"> o </w:t>
      </w:r>
      <w:r w:rsidR="00BB612F" w:rsidRPr="008468D9">
        <w:rPr>
          <w:rFonts w:cs="Times New Roman"/>
        </w:rPr>
        <w:t>formě</w:t>
      </w:r>
      <w:r w:rsidR="00E06809" w:rsidRPr="008468D9">
        <w:rPr>
          <w:rFonts w:cs="Times New Roman"/>
        </w:rPr>
        <w:t xml:space="preserve"> a </w:t>
      </w:r>
      <w:r w:rsidR="00BB612F" w:rsidRPr="008468D9">
        <w:rPr>
          <w:rFonts w:cs="Times New Roman"/>
        </w:rPr>
        <w:t>rozsahu</w:t>
      </w:r>
      <w:r w:rsidR="00DE2AE9">
        <w:rPr>
          <w:rFonts w:cs="Times New Roman"/>
        </w:rPr>
        <w:t xml:space="preserve"> asistence a </w:t>
      </w:r>
      <w:r w:rsidR="00811D75">
        <w:rPr>
          <w:rFonts w:cs="Times New Roman"/>
        </w:rPr>
        <w:t>péče o </w:t>
      </w:r>
      <w:r w:rsidR="00AF0965" w:rsidRPr="008468D9">
        <w:rPr>
          <w:rFonts w:cs="Times New Roman"/>
        </w:rPr>
        <w:t>nakaže</w:t>
      </w:r>
      <w:r w:rsidR="00BB612F" w:rsidRPr="008468D9">
        <w:rPr>
          <w:rFonts w:cs="Times New Roman"/>
        </w:rPr>
        <w:t xml:space="preserve">né </w:t>
      </w:r>
      <w:r w:rsidR="00DE2AE9">
        <w:rPr>
          <w:rFonts w:cs="Times New Roman"/>
        </w:rPr>
        <w:t>ze strany lékařů</w:t>
      </w:r>
      <w:r w:rsidR="00BB612F" w:rsidRPr="008468D9">
        <w:rPr>
          <w:rFonts w:cs="Times New Roman"/>
        </w:rPr>
        <w:t>, nebo o způsobu</w:t>
      </w:r>
      <w:r w:rsidR="00DE2AE9">
        <w:rPr>
          <w:rFonts w:cs="Times New Roman"/>
        </w:rPr>
        <w:t>,</w:t>
      </w:r>
      <w:r w:rsidR="00BB612F" w:rsidRPr="008468D9">
        <w:rPr>
          <w:rFonts w:cs="Times New Roman"/>
        </w:rPr>
        <w:t xml:space="preserve"> jakým </w:t>
      </w:r>
      <w:r w:rsidR="00AF0965" w:rsidRPr="008468D9">
        <w:rPr>
          <w:rFonts w:cs="Times New Roman"/>
        </w:rPr>
        <w:t xml:space="preserve">bylo v tehdejší době možné choleru a spálu </w:t>
      </w:r>
      <w:r w:rsidR="00A62996" w:rsidRPr="008468D9">
        <w:rPr>
          <w:rFonts w:cs="Times New Roman"/>
        </w:rPr>
        <w:t>roz</w:t>
      </w:r>
      <w:r w:rsidR="00AF0965" w:rsidRPr="008468D9">
        <w:rPr>
          <w:rFonts w:cs="Times New Roman"/>
        </w:rPr>
        <w:t>poznat</w:t>
      </w:r>
      <w:r w:rsidR="00BB612F" w:rsidRPr="008468D9">
        <w:rPr>
          <w:rFonts w:cs="Times New Roman"/>
        </w:rPr>
        <w:t>.</w:t>
      </w:r>
      <w:r w:rsidR="00DE2AE9" w:rsidRPr="008468D9">
        <w:rPr>
          <w:rStyle w:val="Znakapoznpodarou"/>
          <w:rFonts w:cs="Times New Roman"/>
        </w:rPr>
        <w:footnoteReference w:id="20"/>
      </w:r>
      <w:r w:rsidR="00764952">
        <w:rPr>
          <w:rFonts w:cs="Times New Roman"/>
        </w:rPr>
        <w:t xml:space="preserve"> </w:t>
      </w:r>
    </w:p>
    <w:p w:rsidR="005430C5" w:rsidRDefault="008968C0" w:rsidP="003031B5">
      <w:pPr>
        <w:spacing w:line="360" w:lineRule="auto"/>
        <w:ind w:firstLine="708"/>
        <w:jc w:val="both"/>
        <w:rPr>
          <w:rFonts w:cs="Times New Roman"/>
        </w:rPr>
      </w:pPr>
      <w:r w:rsidRPr="008468D9">
        <w:rPr>
          <w:rFonts w:cs="Times New Roman"/>
        </w:rPr>
        <w:t xml:space="preserve">Zatímco </w:t>
      </w:r>
      <w:r w:rsidR="00BE2CC9" w:rsidRPr="00FB3134">
        <w:rPr>
          <w:rFonts w:cs="Times New Roman"/>
        </w:rPr>
        <w:t>„</w:t>
      </w:r>
      <w:r w:rsidR="00DE2AE9" w:rsidRPr="00FB3134">
        <w:rPr>
          <w:rFonts w:cs="Times New Roman"/>
        </w:rPr>
        <w:t>P</w:t>
      </w:r>
      <w:r w:rsidR="008F4EEA" w:rsidRPr="00FB3134">
        <w:rPr>
          <w:rFonts w:cs="Times New Roman"/>
        </w:rPr>
        <w:t>onaučení o spále</w:t>
      </w:r>
      <w:r w:rsidR="00BE2CC9" w:rsidRPr="00FB3134">
        <w:rPr>
          <w:rFonts w:cs="Times New Roman"/>
        </w:rPr>
        <w:t>“</w:t>
      </w:r>
      <w:r w:rsidR="008F4EEA" w:rsidRPr="008468D9">
        <w:rPr>
          <w:rFonts w:cs="Times New Roman"/>
        </w:rPr>
        <w:t xml:space="preserve"> vydané v roce 1822 je </w:t>
      </w:r>
      <w:r w:rsidR="00E06809" w:rsidRPr="008468D9">
        <w:rPr>
          <w:rFonts w:cs="Times New Roman"/>
        </w:rPr>
        <w:t>zaštítěno lékařskou fakultou</w:t>
      </w:r>
      <w:r w:rsidR="00DE2AE9">
        <w:rPr>
          <w:rFonts w:cs="Times New Roman"/>
        </w:rPr>
        <w:t xml:space="preserve"> Karlo</w:t>
      </w:r>
      <w:r w:rsidR="000C7CD3">
        <w:rPr>
          <w:rFonts w:cs="Times New Roman"/>
        </w:rPr>
        <w:t> </w:t>
      </w:r>
      <w:r w:rsidR="00DE2AE9">
        <w:rPr>
          <w:rFonts w:cs="Times New Roman"/>
        </w:rPr>
        <w:t>-</w:t>
      </w:r>
      <w:r w:rsidR="000046F6">
        <w:rPr>
          <w:rFonts w:cs="Times New Roman"/>
        </w:rPr>
        <w:t xml:space="preserve"> </w:t>
      </w:r>
      <w:r w:rsidR="00DE2AE9">
        <w:rPr>
          <w:rFonts w:cs="Times New Roman"/>
        </w:rPr>
        <w:t>Ferdinandovy univerzity</w:t>
      </w:r>
      <w:r w:rsidR="00E06809" w:rsidRPr="008468D9">
        <w:rPr>
          <w:rFonts w:cs="Times New Roman"/>
        </w:rPr>
        <w:t>,</w:t>
      </w:r>
      <w:r w:rsidR="00E8004B" w:rsidRPr="008468D9">
        <w:rPr>
          <w:rStyle w:val="Znakapoznpodarou"/>
          <w:rFonts w:cs="Times New Roman"/>
        </w:rPr>
        <w:footnoteReference w:id="21"/>
      </w:r>
      <w:r w:rsidR="00E06809" w:rsidRPr="008468D9">
        <w:rPr>
          <w:rFonts w:cs="Times New Roman"/>
        </w:rPr>
        <w:t xml:space="preserve"> </w:t>
      </w:r>
      <w:r w:rsidR="00FB3134" w:rsidRPr="00FB3134">
        <w:rPr>
          <w:rFonts w:cs="Times New Roman"/>
        </w:rPr>
        <w:t>„</w:t>
      </w:r>
      <w:r w:rsidR="008F4EEA" w:rsidRPr="00FB3134">
        <w:rPr>
          <w:rFonts w:cs="Times New Roman"/>
        </w:rPr>
        <w:t>Ponaučení o choleře</w:t>
      </w:r>
      <w:r w:rsidR="00FB3134" w:rsidRPr="00FB3134">
        <w:rPr>
          <w:rFonts w:cs="Times New Roman"/>
        </w:rPr>
        <w:t>“</w:t>
      </w:r>
      <w:r w:rsidR="008F4EEA" w:rsidRPr="008468D9">
        <w:rPr>
          <w:rFonts w:cs="Times New Roman"/>
        </w:rPr>
        <w:t xml:space="preserve"> </w:t>
      </w:r>
      <w:r w:rsidR="00562925" w:rsidRPr="008468D9">
        <w:rPr>
          <w:rFonts w:cs="Times New Roman"/>
        </w:rPr>
        <w:t xml:space="preserve">o devět let později vydává </w:t>
      </w:r>
      <w:proofErr w:type="spellStart"/>
      <w:r w:rsidR="008F4EEA" w:rsidRPr="008468D9">
        <w:rPr>
          <w:rFonts w:cs="Times New Roman"/>
        </w:rPr>
        <w:t>Císařsko</w:t>
      </w:r>
      <w:proofErr w:type="spellEnd"/>
      <w:r w:rsidR="008F4EEA" w:rsidRPr="008468D9">
        <w:rPr>
          <w:rFonts w:cs="Times New Roman"/>
        </w:rPr>
        <w:t xml:space="preserve"> královská česká zdravotní komise.</w:t>
      </w:r>
      <w:r w:rsidR="00E8004B" w:rsidRPr="008468D9">
        <w:rPr>
          <w:rStyle w:val="Znakapoznpodarou"/>
          <w:rFonts w:cs="Times New Roman"/>
        </w:rPr>
        <w:footnoteReference w:id="22"/>
      </w:r>
      <w:r w:rsidR="007D6D86" w:rsidRPr="008468D9">
        <w:rPr>
          <w:rFonts w:cs="Times New Roman"/>
        </w:rPr>
        <w:t xml:space="preserve"> Z toho </w:t>
      </w:r>
      <w:r w:rsidR="00364B52">
        <w:rPr>
          <w:rFonts w:cs="Times New Roman"/>
        </w:rPr>
        <w:t xml:space="preserve">je patrné, </w:t>
      </w:r>
      <w:r w:rsidR="007D6D86" w:rsidRPr="008468D9">
        <w:rPr>
          <w:rFonts w:cs="Times New Roman"/>
        </w:rPr>
        <w:t>že problém epidemií se z</w:t>
      </w:r>
      <w:r w:rsidR="00E06809" w:rsidRPr="008468D9">
        <w:rPr>
          <w:rFonts w:cs="Times New Roman"/>
        </w:rPr>
        <w:t xml:space="preserve"> prostředí </w:t>
      </w:r>
      <w:r w:rsidR="00E8004B">
        <w:rPr>
          <w:rFonts w:cs="Times New Roman"/>
        </w:rPr>
        <w:t>odborných diskuzí a lékařských grémií</w:t>
      </w:r>
      <w:r w:rsidR="007D6D86" w:rsidRPr="008468D9">
        <w:rPr>
          <w:rFonts w:cs="Times New Roman"/>
        </w:rPr>
        <w:t>, pře</w:t>
      </w:r>
      <w:r w:rsidR="00562925">
        <w:rPr>
          <w:rFonts w:cs="Times New Roman"/>
        </w:rPr>
        <w:t>sunul do kompetencí českých</w:t>
      </w:r>
      <w:r w:rsidR="00DB632A">
        <w:rPr>
          <w:rFonts w:cs="Times New Roman"/>
        </w:rPr>
        <w:t xml:space="preserve"> zemských</w:t>
      </w:r>
      <w:r w:rsidR="007D6D86" w:rsidRPr="008468D9">
        <w:rPr>
          <w:rFonts w:cs="Times New Roman"/>
        </w:rPr>
        <w:t xml:space="preserve"> orgánu. </w:t>
      </w:r>
      <w:r w:rsidR="00FB2143" w:rsidRPr="008468D9">
        <w:rPr>
          <w:rFonts w:cs="Times New Roman"/>
        </w:rPr>
        <w:t xml:space="preserve">Důvodem tohoto aktu by mohla být na jedné straně </w:t>
      </w:r>
      <w:r w:rsidR="00364B52">
        <w:rPr>
          <w:rFonts w:cs="Times New Roman"/>
        </w:rPr>
        <w:t xml:space="preserve">obecně známá </w:t>
      </w:r>
      <w:r w:rsidR="003A2A10">
        <w:rPr>
          <w:rFonts w:cs="Times New Roman"/>
        </w:rPr>
        <w:t xml:space="preserve">vysoká úmrtnost </w:t>
      </w:r>
      <w:r w:rsidR="003A2A10">
        <w:rPr>
          <w:rFonts w:cs="Times New Roman"/>
        </w:rPr>
        <w:lastRenderedPageBreak/>
        <w:t>při </w:t>
      </w:r>
      <w:r w:rsidR="00FB2143" w:rsidRPr="008468D9">
        <w:rPr>
          <w:rFonts w:cs="Times New Roman"/>
        </w:rPr>
        <w:t xml:space="preserve">nakažení cholerou, která </w:t>
      </w:r>
      <w:r w:rsidR="00811D75">
        <w:rPr>
          <w:rFonts w:cs="Times New Roman"/>
        </w:rPr>
        <w:t>se navíc šířila velice rychle a </w:t>
      </w:r>
      <w:r w:rsidR="00FB2143" w:rsidRPr="008468D9">
        <w:rPr>
          <w:rFonts w:cs="Times New Roman"/>
        </w:rPr>
        <w:t>napadala obrovské množství lidí</w:t>
      </w:r>
      <w:r w:rsidR="004C5E5A">
        <w:rPr>
          <w:rFonts w:cs="Times New Roman"/>
        </w:rPr>
        <w:t>, oproti </w:t>
      </w:r>
      <w:r w:rsidR="00E06809" w:rsidRPr="008468D9">
        <w:rPr>
          <w:rFonts w:cs="Times New Roman"/>
        </w:rPr>
        <w:t>spále</w:t>
      </w:r>
      <w:r w:rsidR="00046481" w:rsidRPr="008468D9">
        <w:rPr>
          <w:rFonts w:cs="Times New Roman"/>
        </w:rPr>
        <w:t>,</w:t>
      </w:r>
      <w:r w:rsidR="00E06809" w:rsidRPr="008468D9">
        <w:rPr>
          <w:rFonts w:cs="Times New Roman"/>
        </w:rPr>
        <w:t xml:space="preserve"> která se dala</w:t>
      </w:r>
      <w:r w:rsidR="00811D75">
        <w:rPr>
          <w:rFonts w:cs="Times New Roman"/>
        </w:rPr>
        <w:t xml:space="preserve"> pravděpodobně lépe léčit. Ale </w:t>
      </w:r>
      <w:r w:rsidR="00A7780B" w:rsidRPr="008468D9">
        <w:rPr>
          <w:rFonts w:cs="Times New Roman"/>
        </w:rPr>
        <w:t xml:space="preserve">na druhé straně tato změna mohla být způsobena prostým </w:t>
      </w:r>
      <w:r w:rsidR="00811D75">
        <w:rPr>
          <w:rFonts w:cs="Times New Roman"/>
        </w:rPr>
        <w:t>vývojem k dokonalejšímu a </w:t>
      </w:r>
      <w:r w:rsidR="00A7780B" w:rsidRPr="008468D9">
        <w:rPr>
          <w:rFonts w:cs="Times New Roman"/>
        </w:rPr>
        <w:t xml:space="preserve">důslednějšímu systému lékařského dohledu, který byl touto komisí </w:t>
      </w:r>
      <w:r w:rsidR="00364B52">
        <w:rPr>
          <w:rFonts w:cs="Times New Roman"/>
        </w:rPr>
        <w:t xml:space="preserve">očividně </w:t>
      </w:r>
      <w:r w:rsidR="00A7780B" w:rsidRPr="008468D9">
        <w:rPr>
          <w:rFonts w:cs="Times New Roman"/>
        </w:rPr>
        <w:t>povýšen na veřejný zájem státu.</w:t>
      </w:r>
    </w:p>
    <w:p w:rsidR="001519D6" w:rsidRDefault="00D67A90" w:rsidP="003031B5">
      <w:pPr>
        <w:spacing w:line="360" w:lineRule="auto"/>
        <w:ind w:firstLine="708"/>
        <w:jc w:val="both"/>
        <w:rPr>
          <w:rFonts w:cs="Times New Roman"/>
        </w:rPr>
      </w:pPr>
      <w:r>
        <w:rPr>
          <w:rFonts w:cs="Times New Roman"/>
        </w:rPr>
        <w:t>Již při zběžném prohlédnutí</w:t>
      </w:r>
      <w:r w:rsidR="00C75070">
        <w:rPr>
          <w:rFonts w:cs="Times New Roman"/>
        </w:rPr>
        <w:t xml:space="preserve"> obou </w:t>
      </w:r>
      <w:r w:rsidR="00C75070" w:rsidRPr="00AE31C9">
        <w:rPr>
          <w:rFonts w:cs="Times New Roman"/>
        </w:rPr>
        <w:t>p</w:t>
      </w:r>
      <w:r w:rsidR="00AE31C9">
        <w:rPr>
          <w:rFonts w:cs="Times New Roman"/>
        </w:rPr>
        <w:t xml:space="preserve">onaučení </w:t>
      </w:r>
      <w:r>
        <w:rPr>
          <w:rFonts w:cs="Times New Roman"/>
        </w:rPr>
        <w:t>čtenáře</w:t>
      </w:r>
      <w:r w:rsidRPr="008468D9">
        <w:rPr>
          <w:rFonts w:cs="Times New Roman"/>
        </w:rPr>
        <w:t xml:space="preserve"> </w:t>
      </w:r>
      <w:r w:rsidR="008D54CA" w:rsidRPr="008468D9">
        <w:rPr>
          <w:rFonts w:cs="Times New Roman"/>
        </w:rPr>
        <w:t>upoutá rozdíl v atmosfé</w:t>
      </w:r>
      <w:r w:rsidR="00DF14DD">
        <w:rPr>
          <w:rFonts w:cs="Times New Roman"/>
        </w:rPr>
        <w:t>ře těchto spisů. T</w:t>
      </w:r>
      <w:r w:rsidR="008D54CA" w:rsidRPr="008468D9">
        <w:rPr>
          <w:rFonts w:cs="Times New Roman"/>
        </w:rPr>
        <w:t xml:space="preserve">ext </w:t>
      </w:r>
      <w:r>
        <w:rPr>
          <w:rFonts w:cs="Times New Roman"/>
        </w:rPr>
        <w:t xml:space="preserve">zaměřený na obranu proti nakažení spálou </w:t>
      </w:r>
      <w:r w:rsidR="008D54CA" w:rsidRPr="008468D9">
        <w:rPr>
          <w:rFonts w:cs="Times New Roman"/>
        </w:rPr>
        <w:t xml:space="preserve">věnuje </w:t>
      </w:r>
      <w:r w:rsidR="00DF14DD">
        <w:rPr>
          <w:rFonts w:cs="Times New Roman"/>
        </w:rPr>
        <w:t xml:space="preserve">velkou </w:t>
      </w:r>
      <w:r>
        <w:rPr>
          <w:rFonts w:cs="Times New Roman"/>
        </w:rPr>
        <w:t>část ze svých instrukcí tomu, že p</w:t>
      </w:r>
      <w:r w:rsidR="00DF14DD">
        <w:rPr>
          <w:rFonts w:cs="Times New Roman"/>
        </w:rPr>
        <w:t>ředpokládá pacientovo uzdravení. N</w:t>
      </w:r>
      <w:r>
        <w:rPr>
          <w:rFonts w:cs="Times New Roman"/>
        </w:rPr>
        <w:t xml:space="preserve">apříklad </w:t>
      </w:r>
      <w:r w:rsidR="00DF14DD">
        <w:rPr>
          <w:rFonts w:cs="Times New Roman"/>
        </w:rPr>
        <w:t xml:space="preserve">ošetřovatelům </w:t>
      </w:r>
      <w:r>
        <w:rPr>
          <w:rFonts w:cs="Times New Roman"/>
        </w:rPr>
        <w:t>doporučuje dobu, po</w:t>
      </w:r>
      <w:r w:rsidR="004C5E5A">
        <w:rPr>
          <w:rFonts w:cs="Times New Roman"/>
        </w:rPr>
        <w:t> </w:t>
      </w:r>
      <w:r w:rsidR="00DF14DD">
        <w:rPr>
          <w:rFonts w:cs="Times New Roman"/>
        </w:rPr>
        <w:t>kterou je nutné, aby spálou</w:t>
      </w:r>
      <w:r>
        <w:rPr>
          <w:rFonts w:cs="Times New Roman"/>
        </w:rPr>
        <w:t xml:space="preserve"> </w:t>
      </w:r>
      <w:r w:rsidR="00562925">
        <w:rPr>
          <w:rFonts w:cs="Times New Roman"/>
        </w:rPr>
        <w:t>nakažené dítě či dospělého</w:t>
      </w:r>
      <w:r w:rsidR="00DF14DD">
        <w:rPr>
          <w:rFonts w:cs="Times New Roman"/>
        </w:rPr>
        <w:t xml:space="preserve"> udržovali </w:t>
      </w:r>
      <w:r>
        <w:rPr>
          <w:rFonts w:cs="Times New Roman"/>
        </w:rPr>
        <w:t>v karanténě, přestože již nemá žádné příznaky nemoci a zdá se tedy, že je plně vyléčen.</w:t>
      </w:r>
      <w:r w:rsidR="00A32136" w:rsidRPr="008468D9">
        <w:rPr>
          <w:rStyle w:val="Znakapoznpodarou"/>
          <w:rFonts w:cs="Times New Roman"/>
        </w:rPr>
        <w:footnoteReference w:id="23"/>
      </w:r>
      <w:r w:rsidR="008D54CA" w:rsidRPr="008468D9">
        <w:rPr>
          <w:rFonts w:cs="Times New Roman"/>
        </w:rPr>
        <w:t xml:space="preserve"> </w:t>
      </w:r>
    </w:p>
    <w:p w:rsidR="00E8004B" w:rsidRDefault="00D67A90" w:rsidP="003031B5">
      <w:pPr>
        <w:spacing w:line="360" w:lineRule="auto"/>
        <w:ind w:firstLine="708"/>
        <w:jc w:val="both"/>
        <w:rPr>
          <w:rFonts w:cs="Times New Roman"/>
        </w:rPr>
      </w:pPr>
      <w:r>
        <w:rPr>
          <w:rFonts w:cs="Times New Roman"/>
        </w:rPr>
        <w:t xml:space="preserve">Naproti </w:t>
      </w:r>
      <w:r w:rsidRPr="00FB3134">
        <w:rPr>
          <w:rFonts w:cs="Times New Roman"/>
        </w:rPr>
        <w:t xml:space="preserve">tomu </w:t>
      </w:r>
      <w:r w:rsidR="00FB3134" w:rsidRPr="00FB3134">
        <w:rPr>
          <w:rFonts w:cs="Times New Roman"/>
        </w:rPr>
        <w:t>„</w:t>
      </w:r>
      <w:r w:rsidRPr="00FB3134">
        <w:rPr>
          <w:rFonts w:cs="Times New Roman"/>
        </w:rPr>
        <w:t>Ponaučení o choleře</w:t>
      </w:r>
      <w:r w:rsidR="00FB3134" w:rsidRPr="00FB3134">
        <w:rPr>
          <w:rFonts w:cs="Times New Roman"/>
        </w:rPr>
        <w:t>“</w:t>
      </w:r>
      <w:r>
        <w:rPr>
          <w:rFonts w:cs="Times New Roman"/>
        </w:rPr>
        <w:t xml:space="preserve"> </w:t>
      </w:r>
      <w:r w:rsidR="008D54CA" w:rsidRPr="008468D9">
        <w:rPr>
          <w:rFonts w:cs="Times New Roman"/>
        </w:rPr>
        <w:t xml:space="preserve">instruuje </w:t>
      </w:r>
      <w:r w:rsidR="001519D6">
        <w:rPr>
          <w:rFonts w:cs="Times New Roman"/>
        </w:rPr>
        <w:t xml:space="preserve">čtenáře </w:t>
      </w:r>
      <w:r w:rsidR="008D54CA" w:rsidRPr="008468D9">
        <w:rPr>
          <w:rFonts w:cs="Times New Roman"/>
        </w:rPr>
        <w:t xml:space="preserve">prakticky jen </w:t>
      </w:r>
      <w:r w:rsidR="003A2A10">
        <w:rPr>
          <w:rFonts w:cs="Times New Roman"/>
        </w:rPr>
        <w:t>v tom smyslu, že </w:t>
      </w:r>
      <w:r w:rsidR="001519D6">
        <w:rPr>
          <w:rFonts w:cs="Times New Roman"/>
        </w:rPr>
        <w:t xml:space="preserve">jej nabádá, </w:t>
      </w:r>
      <w:r w:rsidR="008D54CA" w:rsidRPr="008468D9">
        <w:rPr>
          <w:rFonts w:cs="Times New Roman"/>
        </w:rPr>
        <w:t>k</w:t>
      </w:r>
      <w:r w:rsidR="001519D6">
        <w:rPr>
          <w:rFonts w:cs="Times New Roman"/>
        </w:rPr>
        <w:t>terak</w:t>
      </w:r>
      <w:r w:rsidR="008D54CA" w:rsidRPr="008468D9">
        <w:rPr>
          <w:rFonts w:cs="Times New Roman"/>
        </w:rPr>
        <w:t xml:space="preserve"> se </w:t>
      </w:r>
      <w:r w:rsidR="001519D6">
        <w:rPr>
          <w:rFonts w:cs="Times New Roman"/>
        </w:rPr>
        <w:t xml:space="preserve">má </w:t>
      </w:r>
      <w:r w:rsidR="008D54CA" w:rsidRPr="008468D9">
        <w:rPr>
          <w:rFonts w:cs="Times New Roman"/>
        </w:rPr>
        <w:t xml:space="preserve">chovat u </w:t>
      </w:r>
      <w:r>
        <w:rPr>
          <w:rFonts w:cs="Times New Roman"/>
        </w:rPr>
        <w:t xml:space="preserve">lůžka </w:t>
      </w:r>
      <w:r w:rsidR="008D54CA" w:rsidRPr="008468D9">
        <w:rPr>
          <w:rFonts w:cs="Times New Roman"/>
        </w:rPr>
        <w:t>nemocného a jak se mu snažit ulevit</w:t>
      </w:r>
      <w:r w:rsidR="003A2A10">
        <w:rPr>
          <w:rFonts w:cs="Times New Roman"/>
        </w:rPr>
        <w:t xml:space="preserve"> v bolestech a </w:t>
      </w:r>
      <w:r w:rsidR="001519D6">
        <w:rPr>
          <w:rFonts w:cs="Times New Roman"/>
        </w:rPr>
        <w:t>trápení s nemocí spojených. Najdeme zde však zmínku</w:t>
      </w:r>
      <w:r w:rsidR="008D54CA" w:rsidRPr="008468D9">
        <w:rPr>
          <w:rFonts w:cs="Times New Roman"/>
        </w:rPr>
        <w:t xml:space="preserve"> o nutnosti zbavit se veškerých věcí</w:t>
      </w:r>
      <w:r w:rsidR="00B020DD" w:rsidRPr="008468D9">
        <w:rPr>
          <w:rFonts w:cs="Times New Roman"/>
        </w:rPr>
        <w:t>, které měl nakažený u sebe</w:t>
      </w:r>
      <w:r w:rsidR="001519D6">
        <w:rPr>
          <w:rFonts w:cs="Times New Roman"/>
        </w:rPr>
        <w:t xml:space="preserve"> od času, kdy se nakazil, ale zároveň kontext </w:t>
      </w:r>
      <w:r w:rsidR="004C5E5A">
        <w:rPr>
          <w:rFonts w:cs="Times New Roman"/>
        </w:rPr>
        <w:t>tohoto odstavce nenaznačuje, že </w:t>
      </w:r>
      <w:r w:rsidR="001519D6">
        <w:rPr>
          <w:rFonts w:cs="Times New Roman"/>
        </w:rPr>
        <w:t>by se mělo jednat o postup po pacientově vyléčení, právě naopak.</w:t>
      </w:r>
      <w:r w:rsidR="00A32136" w:rsidRPr="008468D9">
        <w:rPr>
          <w:rStyle w:val="Znakapoznpodarou"/>
          <w:rFonts w:cs="Times New Roman"/>
        </w:rPr>
        <w:footnoteReference w:id="24"/>
      </w:r>
      <w:r w:rsidR="00891B5F">
        <w:rPr>
          <w:rFonts w:cs="Times New Roman"/>
        </w:rPr>
        <w:t xml:space="preserve"> </w:t>
      </w:r>
    </w:p>
    <w:p w:rsidR="00627ABD" w:rsidRDefault="00891B5F" w:rsidP="003031B5">
      <w:pPr>
        <w:spacing w:line="360" w:lineRule="auto"/>
        <w:ind w:firstLine="708"/>
        <w:jc w:val="both"/>
        <w:rPr>
          <w:rFonts w:cs="Times New Roman"/>
        </w:rPr>
      </w:pPr>
      <w:r>
        <w:rPr>
          <w:rFonts w:cs="Times New Roman"/>
        </w:rPr>
        <w:t>Tato doporučení zrcadlí beznadějnost při sestavování rad pro veřejnost, jelikož ani sami lékaři neviděli naději na vyléčení nějakou k</w:t>
      </w:r>
      <w:r w:rsidR="008E3FF2">
        <w:rPr>
          <w:rFonts w:cs="Times New Roman"/>
        </w:rPr>
        <w:t>onkrétní met</w:t>
      </w:r>
      <w:r w:rsidR="004C5E5A">
        <w:rPr>
          <w:rFonts w:cs="Times New Roman"/>
        </w:rPr>
        <w:t>odou. Takže se lze domnívat, že </w:t>
      </w:r>
      <w:r w:rsidR="008E3FF2">
        <w:rPr>
          <w:rFonts w:cs="Times New Roman"/>
        </w:rPr>
        <w:t>ačkoli</w:t>
      </w:r>
      <w:r w:rsidR="00811D75">
        <w:rPr>
          <w:rFonts w:cs="Times New Roman"/>
        </w:rPr>
        <w:t xml:space="preserve"> byla </w:t>
      </w:r>
      <w:r w:rsidR="00FB3134" w:rsidRPr="00FB3134">
        <w:rPr>
          <w:rFonts w:cs="Times New Roman"/>
        </w:rPr>
        <w:t>„</w:t>
      </w:r>
      <w:r w:rsidR="00811D75" w:rsidRPr="00FB3134">
        <w:rPr>
          <w:rFonts w:cs="Times New Roman"/>
        </w:rPr>
        <w:t>Ponaučení o </w:t>
      </w:r>
      <w:r w:rsidR="00B020DD" w:rsidRPr="00FB3134">
        <w:rPr>
          <w:rFonts w:cs="Times New Roman"/>
        </w:rPr>
        <w:t>chol</w:t>
      </w:r>
      <w:r w:rsidR="00C75070" w:rsidRPr="00FB3134">
        <w:rPr>
          <w:rFonts w:cs="Times New Roman"/>
        </w:rPr>
        <w:t>eře</w:t>
      </w:r>
      <w:r w:rsidR="00FB3134" w:rsidRPr="00FB3134">
        <w:rPr>
          <w:rFonts w:cs="Times New Roman"/>
        </w:rPr>
        <w:t>“</w:t>
      </w:r>
      <w:r w:rsidR="00C75070">
        <w:rPr>
          <w:rFonts w:cs="Times New Roman"/>
        </w:rPr>
        <w:t xml:space="preserve"> vydána</w:t>
      </w:r>
      <w:r w:rsidR="008E3FF2">
        <w:rPr>
          <w:rFonts w:cs="Times New Roman"/>
        </w:rPr>
        <w:t xml:space="preserve"> a šířena mezi obyvatele země</w:t>
      </w:r>
      <w:r w:rsidR="00C75070">
        <w:rPr>
          <w:rFonts w:cs="Times New Roman"/>
        </w:rPr>
        <w:t xml:space="preserve">, reálně zřejmě nebylo již při tištění těchto ponaučení, pro nakažené a </w:t>
      </w:r>
      <w:r w:rsidR="009228BB">
        <w:rPr>
          <w:rFonts w:cs="Times New Roman"/>
        </w:rPr>
        <w:t>osoby, které se o ně staraly</w:t>
      </w:r>
      <w:r w:rsidR="00C75070">
        <w:rPr>
          <w:rFonts w:cs="Times New Roman"/>
        </w:rPr>
        <w:t xml:space="preserve">, počítáno s velkou </w:t>
      </w:r>
      <w:r w:rsidR="00B020DD" w:rsidRPr="008468D9">
        <w:rPr>
          <w:rFonts w:cs="Times New Roman"/>
        </w:rPr>
        <w:t>šanc</w:t>
      </w:r>
      <w:r w:rsidR="00C75070">
        <w:rPr>
          <w:rFonts w:cs="Times New Roman"/>
        </w:rPr>
        <w:t>í</w:t>
      </w:r>
      <w:r w:rsidR="00746772" w:rsidRPr="008468D9">
        <w:rPr>
          <w:rFonts w:cs="Times New Roman"/>
        </w:rPr>
        <w:t xml:space="preserve"> na vyléčení v</w:t>
      </w:r>
      <w:r w:rsidR="008E3FF2">
        <w:rPr>
          <w:rFonts w:cs="Times New Roman"/>
        </w:rPr>
        <w:t> </w:t>
      </w:r>
      <w:r w:rsidR="00746772" w:rsidRPr="008468D9">
        <w:rPr>
          <w:rFonts w:cs="Times New Roman"/>
        </w:rPr>
        <w:t>případě</w:t>
      </w:r>
      <w:r w:rsidR="008E3FF2">
        <w:rPr>
          <w:rFonts w:cs="Times New Roman"/>
        </w:rPr>
        <w:t xml:space="preserve">, že se </w:t>
      </w:r>
      <w:r w:rsidR="000867DA">
        <w:rPr>
          <w:rFonts w:cs="Times New Roman"/>
        </w:rPr>
        <w:t>člověk který ponaučení četl a řídil se vypsanými instrukcemi, opravdu</w:t>
      </w:r>
      <w:r w:rsidR="008E3FF2">
        <w:rPr>
          <w:rFonts w:cs="Times New Roman"/>
        </w:rPr>
        <w:t xml:space="preserve"> nakazí</w:t>
      </w:r>
      <w:r w:rsidR="00B020DD" w:rsidRPr="008468D9">
        <w:rPr>
          <w:rFonts w:cs="Times New Roman"/>
        </w:rPr>
        <w:t>.</w:t>
      </w:r>
      <w:r w:rsidR="001F2608">
        <w:rPr>
          <w:rStyle w:val="Znakapoznpodarou"/>
          <w:rFonts w:cs="Times New Roman"/>
        </w:rPr>
        <w:footnoteReference w:id="25"/>
      </w:r>
    </w:p>
    <w:p w:rsidR="009228BB" w:rsidRDefault="00B020DD" w:rsidP="003031B5">
      <w:pPr>
        <w:spacing w:line="360" w:lineRule="auto"/>
        <w:ind w:firstLine="708"/>
        <w:jc w:val="both"/>
        <w:rPr>
          <w:rFonts w:cs="Times New Roman"/>
        </w:rPr>
      </w:pPr>
      <w:r w:rsidRPr="008468D9">
        <w:rPr>
          <w:rFonts w:cs="Times New Roman"/>
        </w:rPr>
        <w:t>Také je patrný rozdíl v</w:t>
      </w:r>
      <w:r w:rsidR="00FA759C">
        <w:rPr>
          <w:rFonts w:cs="Times New Roman"/>
        </w:rPr>
        <w:t> </w:t>
      </w:r>
      <w:r w:rsidRPr="008468D9">
        <w:rPr>
          <w:rFonts w:cs="Times New Roman"/>
        </w:rPr>
        <w:t>adresátovi</w:t>
      </w:r>
      <w:r w:rsidR="00FA759C">
        <w:rPr>
          <w:rFonts w:cs="Times New Roman"/>
        </w:rPr>
        <w:t>,</w:t>
      </w:r>
      <w:r w:rsidR="000867DA">
        <w:rPr>
          <w:rFonts w:cs="Times New Roman"/>
        </w:rPr>
        <w:t xml:space="preserve"> jemuž byly oba spisy určeny</w:t>
      </w:r>
      <w:r w:rsidRPr="008468D9">
        <w:rPr>
          <w:rFonts w:cs="Times New Roman"/>
        </w:rPr>
        <w:t xml:space="preserve">, spála byla </w:t>
      </w:r>
      <w:r w:rsidR="003701FB">
        <w:rPr>
          <w:rFonts w:cs="Times New Roman"/>
        </w:rPr>
        <w:t>nej</w:t>
      </w:r>
      <w:r w:rsidRPr="008468D9">
        <w:rPr>
          <w:rFonts w:cs="Times New Roman"/>
        </w:rPr>
        <w:t>běžnější u dětí, proto se v</w:t>
      </w:r>
      <w:r w:rsidR="00A32136" w:rsidRPr="008468D9">
        <w:rPr>
          <w:rFonts w:cs="Times New Roman"/>
        </w:rPr>
        <w:t> </w:t>
      </w:r>
      <w:r w:rsidRPr="008468D9">
        <w:rPr>
          <w:rFonts w:cs="Times New Roman"/>
        </w:rPr>
        <w:t>text</w:t>
      </w:r>
      <w:r w:rsidR="00A32136" w:rsidRPr="008468D9">
        <w:rPr>
          <w:rFonts w:cs="Times New Roman"/>
        </w:rPr>
        <w:t>u autoři</w:t>
      </w:r>
      <w:r w:rsidRPr="008468D9">
        <w:rPr>
          <w:rFonts w:cs="Times New Roman"/>
        </w:rPr>
        <w:t xml:space="preserve"> </w:t>
      </w:r>
      <w:r w:rsidR="00A32136" w:rsidRPr="008468D9">
        <w:rPr>
          <w:rFonts w:cs="Times New Roman"/>
        </w:rPr>
        <w:t>zaměřují</w:t>
      </w:r>
      <w:r w:rsidRPr="008468D9">
        <w:rPr>
          <w:rFonts w:cs="Times New Roman"/>
        </w:rPr>
        <w:t xml:space="preserve"> na rodiče: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rsidRPr="008468D9">
        <w:rPr>
          <w:rFonts w:cs="Times New Roman"/>
        </w:rPr>
        <w:t>„</w:t>
      </w:r>
      <w:r w:rsidRPr="008468D9">
        <w:rPr>
          <w:rFonts w:cs="Times New Roman"/>
          <w:i/>
        </w:rPr>
        <w:t>Kromě těchto pravidel, které</w:t>
      </w:r>
      <w:r w:rsidR="00A32136" w:rsidRPr="008468D9">
        <w:rPr>
          <w:rFonts w:cs="Times New Roman"/>
          <w:i/>
        </w:rPr>
        <w:t>ž každý otec z ohledu nemocného pozorovati má,…</w:t>
      </w:r>
      <w:r w:rsidR="00A32136" w:rsidRPr="008468D9">
        <w:rPr>
          <w:rFonts w:cs="Times New Roman"/>
        </w:rPr>
        <w:t>“.</w:t>
      </w:r>
      <w:r w:rsidR="00627ABD">
        <w:rPr>
          <w:rStyle w:val="Znakapoznpodarou"/>
          <w:rFonts w:cs="Times New Roman"/>
        </w:rPr>
        <w:t> </w:t>
      </w:r>
      <w:r w:rsidR="009228BB" w:rsidRPr="008468D9">
        <w:rPr>
          <w:rStyle w:val="Znakapoznpodarou"/>
          <w:rFonts w:cs="Times New Roman"/>
        </w:rPr>
        <w:footnoteReference w:id="26"/>
      </w:r>
      <w:r w:rsidR="00A32136" w:rsidRPr="008468D9">
        <w:rPr>
          <w:rFonts w:cs="Times New Roman"/>
        </w:rPr>
        <w:t xml:space="preserve"> </w:t>
      </w:r>
      <w:r w:rsidR="00C75070">
        <w:rPr>
          <w:rFonts w:cs="Times New Roman"/>
        </w:rPr>
        <w:t xml:space="preserve">Apelují na otcovskou lásku a snahu zachránit své dítě. </w:t>
      </w:r>
      <w:r w:rsidR="009228BB">
        <w:rPr>
          <w:rFonts w:cs="Times New Roman"/>
        </w:rPr>
        <w:t>V tomto textu se totiž logicky p</w:t>
      </w:r>
      <w:r w:rsidR="00C75070">
        <w:rPr>
          <w:rFonts w:cs="Times New Roman"/>
        </w:rPr>
        <w:t>ředpokládá, že to budou právě rodiče, kteří budou pečovat o nakažené.</w:t>
      </w:r>
      <w:r w:rsidR="009874AD">
        <w:rPr>
          <w:rStyle w:val="Znakapoznpodarou"/>
          <w:rFonts w:cs="Times New Roman"/>
        </w:rPr>
        <w:footnoteReference w:id="27"/>
      </w:r>
      <w:r w:rsidR="00FA759C">
        <w:rPr>
          <w:rFonts w:cs="Times New Roman"/>
        </w:rPr>
        <w:t xml:space="preserve"> Ačkoli pozoruhodné je, že se za</w:t>
      </w:r>
      <w:r w:rsidR="00E7392F">
        <w:rPr>
          <w:rFonts w:cs="Times New Roman"/>
        </w:rPr>
        <w:t xml:space="preserve">měřuje opravdu výhradně na otce. </w:t>
      </w:r>
      <w:r w:rsidR="00E7392F">
        <w:rPr>
          <w:rFonts w:cs="Times New Roman"/>
        </w:rPr>
        <w:lastRenderedPageBreak/>
        <w:t>P</w:t>
      </w:r>
      <w:r w:rsidR="00FA759C">
        <w:rPr>
          <w:rFonts w:cs="Times New Roman"/>
        </w:rPr>
        <w:t>rav</w:t>
      </w:r>
      <w:r w:rsidR="00393212">
        <w:rPr>
          <w:rFonts w:cs="Times New Roman"/>
        </w:rPr>
        <w:t>děpodobně</w:t>
      </w:r>
      <w:r w:rsidR="00E7392F">
        <w:rPr>
          <w:rFonts w:cs="Times New Roman"/>
        </w:rPr>
        <w:t xml:space="preserve"> je to dáno tím, že role otce byla brána jako nejvyšší autorita v rodině, </w:t>
      </w:r>
      <w:r w:rsidR="00393212">
        <w:rPr>
          <w:rFonts w:cs="Times New Roman"/>
        </w:rPr>
        <w:t xml:space="preserve">která </w:t>
      </w:r>
      <w:r w:rsidR="00E7392F">
        <w:rPr>
          <w:rFonts w:cs="Times New Roman"/>
        </w:rPr>
        <w:t>současně dokáže vyhodnotit a předat informace načerpané z textu ponaučení matce</w:t>
      </w:r>
      <w:r w:rsidR="00562925">
        <w:rPr>
          <w:rFonts w:cs="Times New Roman"/>
        </w:rPr>
        <w:t xml:space="preserve"> – pečovatelce, jež</w:t>
      </w:r>
      <w:r w:rsidR="00E7392F">
        <w:rPr>
          <w:rFonts w:cs="Times New Roman"/>
        </w:rPr>
        <w:t xml:space="preserve"> je pak uplatní při samotném výkonu péče o dítě v období nemoci.</w:t>
      </w:r>
      <w:r w:rsidR="00C75070">
        <w:rPr>
          <w:rFonts w:cs="Times New Roman"/>
        </w:rPr>
        <w:t xml:space="preserve"> </w:t>
      </w:r>
      <w:r w:rsidR="00E7392F">
        <w:rPr>
          <w:rFonts w:cs="Times New Roman"/>
        </w:rPr>
        <w:t xml:space="preserve">Na </w:t>
      </w:r>
      <w:r w:rsidR="00AE31C9">
        <w:rPr>
          <w:rFonts w:cs="Times New Roman"/>
        </w:rPr>
        <w:t xml:space="preserve">rozdíl od </w:t>
      </w:r>
      <w:r w:rsidR="00E7392F">
        <w:rPr>
          <w:rFonts w:cs="Times New Roman"/>
        </w:rPr>
        <w:t xml:space="preserve">tohoto příkladu, </w:t>
      </w:r>
      <w:r w:rsidR="00FB3134" w:rsidRPr="00FB3134">
        <w:rPr>
          <w:rFonts w:cs="Times New Roman"/>
        </w:rPr>
        <w:t>„</w:t>
      </w:r>
      <w:r w:rsidR="009228BB" w:rsidRPr="00FB3134">
        <w:rPr>
          <w:rFonts w:cs="Times New Roman"/>
        </w:rPr>
        <w:t>P</w:t>
      </w:r>
      <w:r w:rsidR="00A32136" w:rsidRPr="00FB3134">
        <w:rPr>
          <w:rFonts w:cs="Times New Roman"/>
        </w:rPr>
        <w:t>onaučení o choleře</w:t>
      </w:r>
      <w:r w:rsidR="00FB3134" w:rsidRPr="00FB3134">
        <w:rPr>
          <w:rFonts w:cs="Times New Roman"/>
        </w:rPr>
        <w:t>“</w:t>
      </w:r>
      <w:r w:rsidR="00E7392F">
        <w:rPr>
          <w:rFonts w:cs="Times New Roman"/>
        </w:rPr>
        <w:t xml:space="preserve"> takto jasně daného adresáta nemá,</w:t>
      </w:r>
      <w:r w:rsidRPr="008468D9">
        <w:rPr>
          <w:rFonts w:cs="Times New Roman"/>
        </w:rPr>
        <w:t xml:space="preserve"> </w:t>
      </w:r>
      <w:r w:rsidR="009228BB">
        <w:rPr>
          <w:rFonts w:cs="Times New Roman"/>
        </w:rPr>
        <w:t>jelikož cholera</w:t>
      </w:r>
      <w:r w:rsidRPr="008468D9">
        <w:rPr>
          <w:rFonts w:cs="Times New Roman"/>
        </w:rPr>
        <w:t xml:space="preserve"> postihovala všechny věkové kategorie</w:t>
      </w:r>
      <w:r w:rsidR="009228BB">
        <w:rPr>
          <w:rFonts w:cs="Times New Roman"/>
        </w:rPr>
        <w:t xml:space="preserve"> bez rozdílu</w:t>
      </w:r>
      <w:r w:rsidR="00A32136" w:rsidRPr="008468D9">
        <w:rPr>
          <w:rFonts w:cs="Times New Roman"/>
        </w:rPr>
        <w:t>.</w:t>
      </w:r>
      <w:r w:rsidR="00286E24" w:rsidRPr="008468D9">
        <w:rPr>
          <w:rFonts w:cs="Times New Roman"/>
        </w:rPr>
        <w:t xml:space="preserve"> </w:t>
      </w:r>
    </w:p>
    <w:p w:rsidR="00811D75" w:rsidRDefault="00A32136" w:rsidP="003031B5">
      <w:pPr>
        <w:spacing w:line="360" w:lineRule="auto"/>
        <w:ind w:firstLine="708"/>
        <w:jc w:val="both"/>
        <w:rPr>
          <w:rFonts w:cs="Times New Roman"/>
        </w:rPr>
      </w:pPr>
      <w:r w:rsidRPr="008468D9">
        <w:rPr>
          <w:rFonts w:cs="Times New Roman"/>
        </w:rPr>
        <w:t>Doporučované postupy v léčbě se samozřejmě také lišily</w:t>
      </w:r>
      <w:r w:rsidR="00AE31C9">
        <w:rPr>
          <w:rFonts w:cs="Times New Roman"/>
        </w:rPr>
        <w:t xml:space="preserve"> podle charakteru nemocí</w:t>
      </w:r>
      <w:r w:rsidR="009228BB">
        <w:rPr>
          <w:rFonts w:cs="Times New Roman"/>
        </w:rPr>
        <w:t>. Z</w:t>
      </w:r>
      <w:r w:rsidR="00811D75">
        <w:rPr>
          <w:rFonts w:cs="Times New Roman"/>
        </w:rPr>
        <w:t>atímco u </w:t>
      </w:r>
      <w:r w:rsidRPr="008468D9">
        <w:rPr>
          <w:rFonts w:cs="Times New Roman"/>
        </w:rPr>
        <w:t>spály</w:t>
      </w:r>
      <w:r w:rsidR="00AE31C9">
        <w:rPr>
          <w:rFonts w:cs="Times New Roman"/>
        </w:rPr>
        <w:t>, kdy nakažený trpěl vysokými horečkami,</w:t>
      </w:r>
      <w:r w:rsidRPr="008468D9">
        <w:rPr>
          <w:rFonts w:cs="Times New Roman"/>
        </w:rPr>
        <w:t xml:space="preserve"> se doporučoval</w:t>
      </w:r>
      <w:r w:rsidR="00AB7EB0" w:rsidRPr="008468D9">
        <w:rPr>
          <w:rFonts w:cs="Times New Roman"/>
        </w:rPr>
        <w:t>o</w:t>
      </w:r>
      <w:r w:rsidRPr="008468D9">
        <w:rPr>
          <w:rFonts w:cs="Times New Roman"/>
        </w:rPr>
        <w:t xml:space="preserve"> chlad</w:t>
      </w:r>
      <w:r w:rsidR="00AB7EB0" w:rsidRPr="008468D9">
        <w:rPr>
          <w:rFonts w:cs="Times New Roman"/>
        </w:rPr>
        <w:t>it</w:t>
      </w:r>
      <w:r w:rsidRPr="008468D9">
        <w:rPr>
          <w:rFonts w:cs="Times New Roman"/>
        </w:rPr>
        <w:t xml:space="preserve"> nemocného, cholera se </w:t>
      </w:r>
      <w:r w:rsidR="00AE31C9">
        <w:rPr>
          <w:rFonts w:cs="Times New Roman"/>
        </w:rPr>
        <w:t xml:space="preserve">naopak </w:t>
      </w:r>
      <w:r w:rsidRPr="008468D9">
        <w:rPr>
          <w:rFonts w:cs="Times New Roman"/>
        </w:rPr>
        <w:t>léčila parami a horkými koupelemi.</w:t>
      </w:r>
      <w:r w:rsidR="00AB7EB0" w:rsidRPr="008468D9">
        <w:rPr>
          <w:rFonts w:cs="Times New Roman"/>
        </w:rPr>
        <w:t xml:space="preserve"> Společná byla nutnost karantény, čistota prostředí, dohled lékaře a dieta.</w:t>
      </w:r>
      <w:r w:rsidR="001B5EDE" w:rsidRPr="008468D9">
        <w:rPr>
          <w:rStyle w:val="Znakapoznpodarou"/>
          <w:rFonts w:cs="Times New Roman"/>
        </w:rPr>
        <w:footnoteReference w:id="28"/>
      </w:r>
      <w:r w:rsidR="00DE159C">
        <w:rPr>
          <w:rFonts w:cs="Times New Roman"/>
        </w:rPr>
        <w:t xml:space="preserve"> </w:t>
      </w:r>
      <w:r w:rsidR="009228BB">
        <w:rPr>
          <w:rFonts w:cs="Times New Roman"/>
        </w:rPr>
        <w:t>Lékař měl</w:t>
      </w:r>
      <w:r w:rsidR="004E07F2" w:rsidRPr="008468D9">
        <w:rPr>
          <w:rFonts w:cs="Times New Roman"/>
        </w:rPr>
        <w:t xml:space="preserve"> být přivolán be</w:t>
      </w:r>
      <w:r w:rsidR="003A2A10">
        <w:rPr>
          <w:rFonts w:cs="Times New Roman"/>
        </w:rPr>
        <w:t>zprostředně po </w:t>
      </w:r>
      <w:r w:rsidR="004E07F2" w:rsidRPr="008468D9">
        <w:rPr>
          <w:rFonts w:cs="Times New Roman"/>
        </w:rPr>
        <w:t xml:space="preserve">rozpoznání </w:t>
      </w:r>
      <w:r w:rsidR="009228BB">
        <w:rPr>
          <w:rFonts w:cs="Times New Roman"/>
        </w:rPr>
        <w:t xml:space="preserve">jakéhokoli příznaku nemoci, toto doporučení bylo shodné u </w:t>
      </w:r>
      <w:r w:rsidR="004E07F2" w:rsidRPr="008468D9">
        <w:rPr>
          <w:rFonts w:cs="Times New Roman"/>
        </w:rPr>
        <w:t xml:space="preserve">obou chorob. </w:t>
      </w:r>
      <w:r w:rsidR="007C105D" w:rsidRPr="008468D9">
        <w:rPr>
          <w:rFonts w:cs="Times New Roman"/>
        </w:rPr>
        <w:t>Těžko odhadovat časový interval, za jak dlouho se mohl lékař k pacientovi dostavit v časech největších epidemií, ale pravidle</w:t>
      </w:r>
      <w:r w:rsidR="00662121">
        <w:rPr>
          <w:rFonts w:cs="Times New Roman"/>
        </w:rPr>
        <w:t>m bylo, že většina městeček na C</w:t>
      </w:r>
      <w:r w:rsidR="007C105D" w:rsidRPr="008468D9">
        <w:rPr>
          <w:rFonts w:cs="Times New Roman"/>
        </w:rPr>
        <w:t>hrudimsku měla svého lékaře,</w:t>
      </w:r>
      <w:r w:rsidR="00662121">
        <w:rPr>
          <w:rFonts w:cs="Times New Roman"/>
        </w:rPr>
        <w:t xml:space="preserve"> ranhojiče, či alespoň člověka se zkušeností s medicínou. Lokální lékaři často</w:t>
      </w:r>
      <w:r w:rsidR="004C5E5A">
        <w:rPr>
          <w:rFonts w:cs="Times New Roman"/>
        </w:rPr>
        <w:t xml:space="preserve"> mívali i </w:t>
      </w:r>
      <w:r w:rsidR="007C105D" w:rsidRPr="008468D9">
        <w:rPr>
          <w:rFonts w:cs="Times New Roman"/>
        </w:rPr>
        <w:t>vlastní lékárnu, s omezeným množstvím léků, které většinou prodávali, což silně omezovalo dostupnost léčby pro chudé</w:t>
      </w:r>
      <w:r w:rsidR="00601F75">
        <w:rPr>
          <w:rFonts w:cs="Times New Roman"/>
        </w:rPr>
        <w:t>, kteří si drahé léky nemohli dovolit.</w:t>
      </w:r>
      <w:r w:rsidR="00AE31C9">
        <w:rPr>
          <w:rStyle w:val="Znakapoznpodarou"/>
          <w:rFonts w:cs="Times New Roman"/>
        </w:rPr>
        <w:footnoteReference w:id="29"/>
      </w:r>
      <w:r w:rsidR="007C105D" w:rsidRPr="008468D9">
        <w:rPr>
          <w:rFonts w:cs="Times New Roman"/>
        </w:rPr>
        <w:t xml:space="preserve"> </w:t>
      </w:r>
      <w:r w:rsidR="004E07F2" w:rsidRPr="008468D9">
        <w:rPr>
          <w:rFonts w:cs="Times New Roman"/>
        </w:rPr>
        <w:t xml:space="preserve">U </w:t>
      </w:r>
      <w:r w:rsidR="00770B8E" w:rsidRPr="008468D9">
        <w:rPr>
          <w:rFonts w:cs="Times New Roman"/>
        </w:rPr>
        <w:t>choler</w:t>
      </w:r>
      <w:r w:rsidR="007443FB">
        <w:rPr>
          <w:rFonts w:cs="Times New Roman"/>
        </w:rPr>
        <w:t>y mělo</w:t>
      </w:r>
      <w:r w:rsidR="004E07F2" w:rsidRPr="008468D9">
        <w:rPr>
          <w:rFonts w:cs="Times New Roman"/>
        </w:rPr>
        <w:t xml:space="preserve"> být</w:t>
      </w:r>
      <w:r w:rsidR="007443FB">
        <w:rPr>
          <w:rFonts w:cs="Times New Roman"/>
        </w:rPr>
        <w:t xml:space="preserve"> hlavní metodou léčby</w:t>
      </w:r>
      <w:r w:rsidR="004E07F2" w:rsidRPr="008468D9">
        <w:rPr>
          <w:rFonts w:cs="Times New Roman"/>
        </w:rPr>
        <w:t xml:space="preserve"> pouštění žilou, v textu se však </w:t>
      </w:r>
      <w:r w:rsidR="006E7B4D" w:rsidRPr="008468D9">
        <w:rPr>
          <w:rFonts w:cs="Times New Roman"/>
        </w:rPr>
        <w:t xml:space="preserve">několikrát </w:t>
      </w:r>
      <w:r w:rsidR="004E07F2" w:rsidRPr="008468D9">
        <w:rPr>
          <w:rFonts w:cs="Times New Roman"/>
        </w:rPr>
        <w:t>zdůrazňuje</w:t>
      </w:r>
      <w:r w:rsidR="00DF0B8D" w:rsidRPr="008468D9">
        <w:rPr>
          <w:rFonts w:cs="Times New Roman"/>
        </w:rPr>
        <w:t xml:space="preserve">, </w:t>
      </w:r>
      <w:r w:rsidR="007443FB">
        <w:rPr>
          <w:rFonts w:cs="Times New Roman"/>
        </w:rPr>
        <w:t>že tento zákrok musel</w:t>
      </w:r>
      <w:r w:rsidR="004E07F2" w:rsidRPr="008468D9">
        <w:rPr>
          <w:rFonts w:cs="Times New Roman"/>
        </w:rPr>
        <w:t xml:space="preserve"> provádět výhradně odborník.</w:t>
      </w:r>
      <w:r w:rsidR="009874AD">
        <w:rPr>
          <w:rStyle w:val="Znakapoznpodarou"/>
          <w:rFonts w:cs="Times New Roman"/>
        </w:rPr>
        <w:footnoteReference w:id="30"/>
      </w:r>
    </w:p>
    <w:p w:rsidR="009874AD" w:rsidRDefault="00950B84" w:rsidP="003031B5">
      <w:pPr>
        <w:spacing w:line="360" w:lineRule="auto"/>
        <w:ind w:firstLine="708"/>
        <w:jc w:val="both"/>
        <w:rPr>
          <w:rFonts w:cs="Times New Roman"/>
        </w:rPr>
      </w:pPr>
      <w:r w:rsidRPr="008468D9">
        <w:rPr>
          <w:rFonts w:cs="Times New Roman"/>
        </w:rPr>
        <w:t>Z</w:t>
      </w:r>
      <w:r w:rsidR="006E7B4D" w:rsidRPr="008468D9">
        <w:rPr>
          <w:rFonts w:cs="Times New Roman"/>
        </w:rPr>
        <w:t xml:space="preserve"> tohoto </w:t>
      </w:r>
      <w:r w:rsidR="001F2608">
        <w:rPr>
          <w:rFonts w:cs="Times New Roman"/>
        </w:rPr>
        <w:t>vícekrát</w:t>
      </w:r>
      <w:r w:rsidR="007443FB">
        <w:rPr>
          <w:rFonts w:cs="Times New Roman"/>
        </w:rPr>
        <w:t xml:space="preserve"> opakovaného </w:t>
      </w:r>
      <w:r w:rsidR="006E7B4D" w:rsidRPr="008468D9">
        <w:rPr>
          <w:rFonts w:cs="Times New Roman"/>
        </w:rPr>
        <w:t>důrazu</w:t>
      </w:r>
      <w:r w:rsidRPr="008468D9">
        <w:rPr>
          <w:rFonts w:cs="Times New Roman"/>
        </w:rPr>
        <w:t xml:space="preserve"> je patrné, že k tomuto zákroku </w:t>
      </w:r>
      <w:r w:rsidR="001F1E3C">
        <w:rPr>
          <w:rFonts w:cs="Times New Roman"/>
        </w:rPr>
        <w:t>pravděpodobně často přikračovali</w:t>
      </w:r>
      <w:r w:rsidR="00811D75">
        <w:rPr>
          <w:rFonts w:cs="Times New Roman"/>
        </w:rPr>
        <w:t> </w:t>
      </w:r>
      <w:r w:rsidR="003701FB">
        <w:rPr>
          <w:rFonts w:cs="Times New Roman"/>
        </w:rPr>
        <w:t>například</w:t>
      </w:r>
      <w:r w:rsidR="001F1E3C">
        <w:rPr>
          <w:rFonts w:cs="Times New Roman"/>
        </w:rPr>
        <w:t xml:space="preserve"> </w:t>
      </w:r>
      <w:r w:rsidR="00562925">
        <w:rPr>
          <w:rFonts w:cs="Times New Roman"/>
        </w:rPr>
        <w:t xml:space="preserve">i </w:t>
      </w:r>
      <w:r w:rsidR="001F1E3C">
        <w:rPr>
          <w:rFonts w:cs="Times New Roman"/>
        </w:rPr>
        <w:t>lidoví léčitelé, porodní báby atd.</w:t>
      </w:r>
      <w:r w:rsidRPr="008468D9">
        <w:rPr>
          <w:rFonts w:cs="Times New Roman"/>
        </w:rPr>
        <w:t xml:space="preserve">, kterým stačilo naprosté minimum znalostí anatomie, aby </w:t>
      </w:r>
      <w:r w:rsidR="001F1E3C">
        <w:rPr>
          <w:rFonts w:cs="Times New Roman"/>
        </w:rPr>
        <w:t>vyhledali a porušili</w:t>
      </w:r>
      <w:r w:rsidRPr="008468D9">
        <w:rPr>
          <w:rFonts w:cs="Times New Roman"/>
        </w:rPr>
        <w:t xml:space="preserve"> cévu, ale</w:t>
      </w:r>
      <w:r w:rsidR="00811D75">
        <w:rPr>
          <w:rFonts w:cs="Times New Roman"/>
        </w:rPr>
        <w:t> </w:t>
      </w:r>
      <w:r w:rsidR="001F1E3C">
        <w:rPr>
          <w:rFonts w:cs="Times New Roman"/>
        </w:rPr>
        <w:t>pak měli</w:t>
      </w:r>
      <w:r w:rsidRPr="008468D9">
        <w:rPr>
          <w:rFonts w:cs="Times New Roman"/>
        </w:rPr>
        <w:t xml:space="preserve"> zřejmě spíše problémy se zastavením krvácení, </w:t>
      </w:r>
      <w:r w:rsidR="00DB3839" w:rsidRPr="008468D9">
        <w:rPr>
          <w:rFonts w:cs="Times New Roman"/>
        </w:rPr>
        <w:t xml:space="preserve">neodborným zákrokem </w:t>
      </w:r>
      <w:r w:rsidRPr="008468D9">
        <w:rPr>
          <w:rFonts w:cs="Times New Roman"/>
        </w:rPr>
        <w:t>také mohlo docházet k zanesení infekce do organismu, což nakaženému rozhodně nemohlo být ku prospěchu</w:t>
      </w:r>
      <w:r w:rsidR="00DB3839">
        <w:rPr>
          <w:rFonts w:cs="Times New Roman"/>
        </w:rPr>
        <w:t>, pr</w:t>
      </w:r>
      <w:r w:rsidR="001F1E3C">
        <w:rPr>
          <w:rFonts w:cs="Times New Roman"/>
        </w:rPr>
        <w:t>ávě naopak. P</w:t>
      </w:r>
      <w:r w:rsidR="00FF1D8E">
        <w:rPr>
          <w:rFonts w:cs="Times New Roman"/>
        </w:rPr>
        <w:t xml:space="preserve">ro </w:t>
      </w:r>
      <w:r w:rsidR="00DB3839">
        <w:rPr>
          <w:rFonts w:cs="Times New Roman"/>
        </w:rPr>
        <w:t xml:space="preserve">vyčerpaný organismus </w:t>
      </w:r>
      <w:r w:rsidR="00FF1D8E">
        <w:rPr>
          <w:rFonts w:cs="Times New Roman"/>
        </w:rPr>
        <w:t>bylo pravděpodobně každé další oslabení fatální</w:t>
      </w:r>
      <w:r w:rsidRPr="008468D9">
        <w:rPr>
          <w:rFonts w:cs="Times New Roman"/>
        </w:rPr>
        <w:t xml:space="preserve">. </w:t>
      </w:r>
      <w:r w:rsidR="004C5E5A">
        <w:rPr>
          <w:rFonts w:cs="Times New Roman"/>
        </w:rPr>
        <w:t>V ponaučení o </w:t>
      </w:r>
      <w:r w:rsidR="001F1E3C">
        <w:rPr>
          <w:rFonts w:cs="Times New Roman"/>
        </w:rPr>
        <w:t>léčbě spálového onemocně</w:t>
      </w:r>
      <w:r w:rsidR="00AE31C9">
        <w:rPr>
          <w:rFonts w:cs="Times New Roman"/>
        </w:rPr>
        <w:t>ní je odkazováno na často zmiňované případy smrti spojené s podomácku prováděným pouštěním žilou.</w:t>
      </w:r>
      <w:r w:rsidR="00AE31C9">
        <w:rPr>
          <w:rStyle w:val="Znakapoznpodarou"/>
          <w:rFonts w:cs="Times New Roman"/>
        </w:rPr>
        <w:footnoteReference w:id="31"/>
      </w:r>
    </w:p>
    <w:p w:rsidR="00891B5F" w:rsidRDefault="00562925" w:rsidP="003031B5">
      <w:pPr>
        <w:spacing w:line="360" w:lineRule="auto"/>
        <w:ind w:firstLine="708"/>
        <w:jc w:val="both"/>
        <w:rPr>
          <w:rFonts w:cs="Times New Roman"/>
        </w:rPr>
      </w:pPr>
      <w:r>
        <w:rPr>
          <w:rFonts w:cs="Times New Roman"/>
        </w:rPr>
        <w:lastRenderedPageBreak/>
        <w:t>Spolu s pouštěním žilou</w:t>
      </w:r>
      <w:r w:rsidR="00F364B0">
        <w:rPr>
          <w:rFonts w:cs="Times New Roman"/>
        </w:rPr>
        <w:t xml:space="preserve"> měl při</w:t>
      </w:r>
      <w:r w:rsidR="00770B8E" w:rsidRPr="008468D9">
        <w:rPr>
          <w:rFonts w:cs="Times New Roman"/>
        </w:rPr>
        <w:t xml:space="preserve"> </w:t>
      </w:r>
      <w:r w:rsidR="00DF0B8D" w:rsidRPr="008468D9">
        <w:rPr>
          <w:rFonts w:cs="Times New Roman"/>
        </w:rPr>
        <w:t xml:space="preserve">onemocnění </w:t>
      </w:r>
      <w:r w:rsidR="00F364B0">
        <w:rPr>
          <w:rFonts w:cs="Times New Roman"/>
        </w:rPr>
        <w:t xml:space="preserve">cholerou </w:t>
      </w:r>
      <w:r w:rsidR="00DF0B8D" w:rsidRPr="008468D9">
        <w:rPr>
          <w:rFonts w:cs="Times New Roman"/>
        </w:rPr>
        <w:t xml:space="preserve">lékař předepsat léky </w:t>
      </w:r>
      <w:r w:rsidR="00DF0B8D" w:rsidRPr="008468D9">
        <w:rPr>
          <w:rFonts w:cs="Times New Roman"/>
          <w:i/>
        </w:rPr>
        <w:t>„…dle její povahy a dle povahy nemocného…</w:t>
      </w:r>
      <w:r w:rsidR="00DF0B8D" w:rsidRPr="008468D9">
        <w:rPr>
          <w:rFonts w:cs="Times New Roman"/>
        </w:rPr>
        <w:t>“.</w:t>
      </w:r>
      <w:r w:rsidR="00DF0B8D" w:rsidRPr="008468D9">
        <w:rPr>
          <w:rStyle w:val="Znakapoznpodarou"/>
          <w:rFonts w:cs="Times New Roman"/>
        </w:rPr>
        <w:footnoteReference w:id="32"/>
      </w:r>
      <w:r w:rsidR="00DF0B8D" w:rsidRPr="008468D9">
        <w:rPr>
          <w:rFonts w:cs="Times New Roman"/>
        </w:rPr>
        <w:t xml:space="preserve"> </w:t>
      </w:r>
      <w:r w:rsidR="00FF1D8E">
        <w:rPr>
          <w:rFonts w:cs="Times New Roman"/>
        </w:rPr>
        <w:t>V této větě je pravděpodobně naznačen</w:t>
      </w:r>
      <w:r w:rsidR="00700741">
        <w:rPr>
          <w:rFonts w:cs="Times New Roman"/>
        </w:rPr>
        <w:t xml:space="preserve"> další faktor ovlivňující léčbu cholery,</w:t>
      </w:r>
      <w:r w:rsidR="00AE31C9">
        <w:rPr>
          <w:rFonts w:cs="Times New Roman"/>
        </w:rPr>
        <w:t xml:space="preserve"> velkou roli </w:t>
      </w:r>
      <w:r w:rsidR="00700741">
        <w:rPr>
          <w:rFonts w:cs="Times New Roman"/>
        </w:rPr>
        <w:t xml:space="preserve">totiž hrála </w:t>
      </w:r>
      <w:r w:rsidR="00AE31C9">
        <w:rPr>
          <w:rFonts w:cs="Times New Roman"/>
        </w:rPr>
        <w:t>majetnost nakaženého, jelikož</w:t>
      </w:r>
      <w:r w:rsidR="00F364B0">
        <w:rPr>
          <w:rFonts w:cs="Times New Roman"/>
        </w:rPr>
        <w:t>, jak již bylo zmíněno, léků</w:t>
      </w:r>
      <w:r w:rsidR="00AE31C9">
        <w:rPr>
          <w:rFonts w:cs="Times New Roman"/>
        </w:rPr>
        <w:t xml:space="preserve"> byl nedostatek a </w:t>
      </w:r>
      <w:r w:rsidR="00F364B0">
        <w:rPr>
          <w:rFonts w:cs="Times New Roman"/>
        </w:rPr>
        <w:t>jednalo se pouze o sedativa, léky které by dokázaly vyléčit choleru, neexistovaly. M</w:t>
      </w:r>
      <w:r w:rsidR="00AE31C9">
        <w:rPr>
          <w:rFonts w:cs="Times New Roman"/>
        </w:rPr>
        <w:t>ístní lékaři</w:t>
      </w:r>
      <w:r w:rsidR="0024322F">
        <w:rPr>
          <w:rFonts w:cs="Times New Roman"/>
        </w:rPr>
        <w:t xml:space="preserve"> měli často možnost léky ze svých lékáren prodávat</w:t>
      </w:r>
      <w:r w:rsidR="00F364B0">
        <w:rPr>
          <w:rFonts w:cs="Times New Roman"/>
        </w:rPr>
        <w:t>,</w:t>
      </w:r>
      <w:r w:rsidR="004C5E5A">
        <w:rPr>
          <w:rFonts w:cs="Times New Roman"/>
        </w:rPr>
        <w:t xml:space="preserve"> ve </w:t>
      </w:r>
      <w:r w:rsidR="0024322F">
        <w:rPr>
          <w:rFonts w:cs="Times New Roman"/>
        </w:rPr>
        <w:t>skutečnosti však drtivá větš</w:t>
      </w:r>
      <w:r w:rsidR="00BE123E">
        <w:rPr>
          <w:rFonts w:cs="Times New Roman"/>
        </w:rPr>
        <w:t>ina nakažených neměla dost peněz na to</w:t>
      </w:r>
      <w:r w:rsidR="008F75E3">
        <w:rPr>
          <w:rFonts w:cs="Times New Roman"/>
        </w:rPr>
        <w:t xml:space="preserve"> si koupit alespoň tento částečný </w:t>
      </w:r>
      <w:r w:rsidR="0024322F">
        <w:rPr>
          <w:rFonts w:cs="Times New Roman"/>
        </w:rPr>
        <w:t>prostředek úlevy.</w:t>
      </w:r>
      <w:r w:rsidR="000751F6">
        <w:rPr>
          <w:rStyle w:val="Znakapoznpodarou"/>
          <w:rFonts w:cs="Times New Roman"/>
        </w:rPr>
        <w:footnoteReference w:id="33"/>
      </w:r>
      <w:r w:rsidR="000751F6">
        <w:rPr>
          <w:rFonts w:cs="Times New Roman"/>
        </w:rPr>
        <w:t xml:space="preserve"> Rozdílná byla</w:t>
      </w:r>
      <w:r w:rsidR="00DF0B8D" w:rsidRPr="008468D9">
        <w:rPr>
          <w:rFonts w:cs="Times New Roman"/>
        </w:rPr>
        <w:t xml:space="preserve"> pra</w:t>
      </w:r>
      <w:r w:rsidR="00C14B6A">
        <w:rPr>
          <w:rFonts w:cs="Times New Roman"/>
        </w:rPr>
        <w:t xml:space="preserve">vděpodobně i </w:t>
      </w:r>
      <w:r w:rsidR="00770B8E" w:rsidRPr="008468D9">
        <w:rPr>
          <w:rFonts w:cs="Times New Roman"/>
        </w:rPr>
        <w:t>doba,</w:t>
      </w:r>
      <w:r w:rsidR="00DF0B8D" w:rsidRPr="008468D9">
        <w:rPr>
          <w:rFonts w:cs="Times New Roman"/>
        </w:rPr>
        <w:t xml:space="preserve"> </w:t>
      </w:r>
      <w:r w:rsidR="00770B8E" w:rsidRPr="008468D9">
        <w:rPr>
          <w:rFonts w:cs="Times New Roman"/>
        </w:rPr>
        <w:t>p</w:t>
      </w:r>
      <w:r w:rsidR="00DF0B8D" w:rsidRPr="008468D9">
        <w:rPr>
          <w:rFonts w:cs="Times New Roman"/>
        </w:rPr>
        <w:t xml:space="preserve">o kterou </w:t>
      </w:r>
      <w:r w:rsidR="00C14B6A">
        <w:rPr>
          <w:rFonts w:cs="Times New Roman"/>
        </w:rPr>
        <w:t>byl</w:t>
      </w:r>
      <w:r w:rsidR="00821671" w:rsidRPr="008468D9">
        <w:rPr>
          <w:rFonts w:cs="Times New Roman"/>
        </w:rPr>
        <w:t xml:space="preserve"> pacient doktorem </w:t>
      </w:r>
      <w:r w:rsidR="000751F6">
        <w:rPr>
          <w:rFonts w:cs="Times New Roman"/>
        </w:rPr>
        <w:t>při</w:t>
      </w:r>
      <w:r w:rsidR="00C14B6A">
        <w:rPr>
          <w:rFonts w:cs="Times New Roman"/>
        </w:rPr>
        <w:t xml:space="preserve"> onemocnění spálou či cholerou</w:t>
      </w:r>
      <w:r w:rsidR="000751F6">
        <w:rPr>
          <w:rFonts w:cs="Times New Roman"/>
        </w:rPr>
        <w:t xml:space="preserve"> </w:t>
      </w:r>
      <w:r w:rsidR="00821671" w:rsidRPr="008468D9">
        <w:rPr>
          <w:rFonts w:cs="Times New Roman"/>
        </w:rPr>
        <w:t>sledován.</w:t>
      </w:r>
      <w:r w:rsidR="0024322F">
        <w:rPr>
          <w:rFonts w:cs="Times New Roman"/>
        </w:rPr>
        <w:t xml:space="preserve"> Při spále měl</w:t>
      </w:r>
      <w:r w:rsidR="006E7B4D" w:rsidRPr="008468D9">
        <w:rPr>
          <w:rFonts w:cs="Times New Roman"/>
        </w:rPr>
        <w:t xml:space="preserve"> být každý krok léčby</w:t>
      </w:r>
      <w:r w:rsidR="00821671" w:rsidRPr="008468D9">
        <w:rPr>
          <w:rFonts w:cs="Times New Roman"/>
        </w:rPr>
        <w:t xml:space="preserve"> s odborníkem </w:t>
      </w:r>
      <w:r w:rsidR="00597421" w:rsidRPr="008468D9">
        <w:rPr>
          <w:rFonts w:cs="Times New Roman"/>
        </w:rPr>
        <w:t>konzultován, například i to</w:t>
      </w:r>
      <w:r w:rsidR="0024322F">
        <w:rPr>
          <w:rFonts w:cs="Times New Roman"/>
        </w:rPr>
        <w:t>,</w:t>
      </w:r>
      <w:r w:rsidR="00597421" w:rsidRPr="008468D9">
        <w:rPr>
          <w:rFonts w:cs="Times New Roman"/>
        </w:rPr>
        <w:t xml:space="preserve"> jestli se má nemocnému převlékat </w:t>
      </w:r>
      <w:r w:rsidR="004C5E5A">
        <w:rPr>
          <w:rFonts w:cs="Times New Roman"/>
        </w:rPr>
        <w:t>oblečení a </w:t>
      </w:r>
      <w:r w:rsidR="0024322F">
        <w:rPr>
          <w:rFonts w:cs="Times New Roman"/>
        </w:rPr>
        <w:t xml:space="preserve">regulovat </w:t>
      </w:r>
      <w:r w:rsidR="00C14B6A">
        <w:rPr>
          <w:rFonts w:cs="Times New Roman"/>
        </w:rPr>
        <w:t>různé jiné</w:t>
      </w:r>
      <w:r w:rsidR="0024322F">
        <w:rPr>
          <w:rFonts w:cs="Times New Roman"/>
        </w:rPr>
        <w:t>,</w:t>
      </w:r>
      <w:r w:rsidR="00C14B6A">
        <w:rPr>
          <w:rFonts w:cs="Times New Roman"/>
        </w:rPr>
        <w:t xml:space="preserve"> zdánlivě banální</w:t>
      </w:r>
      <w:r w:rsidR="0024322F">
        <w:rPr>
          <w:rFonts w:cs="Times New Roman"/>
        </w:rPr>
        <w:t>,</w:t>
      </w:r>
      <w:r w:rsidR="00C14B6A">
        <w:rPr>
          <w:rFonts w:cs="Times New Roman"/>
        </w:rPr>
        <w:t xml:space="preserve"> aktivity</w:t>
      </w:r>
      <w:r w:rsidR="0024322F">
        <w:rPr>
          <w:rFonts w:cs="Times New Roman"/>
        </w:rPr>
        <w:t>. Daný fakt</w:t>
      </w:r>
      <w:r w:rsidR="006E7B4D" w:rsidRPr="008468D9">
        <w:rPr>
          <w:rFonts w:cs="Times New Roman"/>
        </w:rPr>
        <w:t xml:space="preserve"> nás může přivést k myšlence,</w:t>
      </w:r>
      <w:r w:rsidR="004C5E5A">
        <w:rPr>
          <w:rFonts w:cs="Times New Roman"/>
        </w:rPr>
        <w:t xml:space="preserve"> že </w:t>
      </w:r>
      <w:r w:rsidR="000751F6">
        <w:rPr>
          <w:rFonts w:cs="Times New Roman"/>
        </w:rPr>
        <w:t>buď</w:t>
      </w:r>
      <w:r w:rsidR="006E7B4D" w:rsidRPr="008468D9">
        <w:rPr>
          <w:rFonts w:cs="Times New Roman"/>
        </w:rPr>
        <w:t xml:space="preserve"> bylo nařízení o spále reálně </w:t>
      </w:r>
      <w:r w:rsidR="00C14B6A" w:rsidRPr="008468D9">
        <w:rPr>
          <w:rFonts w:cs="Times New Roman"/>
        </w:rPr>
        <w:t xml:space="preserve">zcela </w:t>
      </w:r>
      <w:r w:rsidR="006E7B4D" w:rsidRPr="008468D9">
        <w:rPr>
          <w:rFonts w:cs="Times New Roman"/>
        </w:rPr>
        <w:t>neproveditelné z důvodu časového presu lékaře v době ma</w:t>
      </w:r>
      <w:r w:rsidR="00CF5447">
        <w:rPr>
          <w:rFonts w:cs="Times New Roman"/>
        </w:rPr>
        <w:t>sové epidemie. A</w:t>
      </w:r>
      <w:r w:rsidR="006E7B4D" w:rsidRPr="008468D9">
        <w:rPr>
          <w:rFonts w:cs="Times New Roman"/>
        </w:rPr>
        <w:t xml:space="preserve">nebo </w:t>
      </w:r>
      <w:r w:rsidR="000751F6">
        <w:rPr>
          <w:rFonts w:cs="Times New Roman"/>
        </w:rPr>
        <w:t xml:space="preserve">nebylo </w:t>
      </w:r>
      <w:r w:rsidR="004C5E5A">
        <w:rPr>
          <w:rFonts w:cs="Times New Roman"/>
        </w:rPr>
        <w:t>nakažení spálovým virem natoli</w:t>
      </w:r>
      <w:r w:rsidR="006E7B4D" w:rsidRPr="008468D9">
        <w:rPr>
          <w:rFonts w:cs="Times New Roman"/>
        </w:rPr>
        <w:t>k četné, či až tak nebezpečné/smrtelné</w:t>
      </w:r>
      <w:r w:rsidR="00CF5447">
        <w:rPr>
          <w:rFonts w:cs="Times New Roman"/>
        </w:rPr>
        <w:t xml:space="preserve"> na to, aby bylo opravdu bezpodmíne</w:t>
      </w:r>
      <w:r w:rsidR="003A2A10">
        <w:rPr>
          <w:rFonts w:cs="Times New Roman"/>
        </w:rPr>
        <w:t>čně nutné lékaře vyhledávat tak </w:t>
      </w:r>
      <w:r w:rsidR="00CF5447">
        <w:rPr>
          <w:rFonts w:cs="Times New Roman"/>
        </w:rPr>
        <w:t>často, jak se uvádí v instrukcích</w:t>
      </w:r>
      <w:r w:rsidR="006E7B4D" w:rsidRPr="008468D9">
        <w:rPr>
          <w:rFonts w:cs="Times New Roman"/>
        </w:rPr>
        <w:t>.</w:t>
      </w:r>
      <w:r w:rsidR="00770B8E" w:rsidRPr="008468D9">
        <w:rPr>
          <w:rFonts w:cs="Times New Roman"/>
        </w:rPr>
        <w:t xml:space="preserve"> </w:t>
      </w:r>
    </w:p>
    <w:p w:rsidR="00BF0D3C" w:rsidRPr="008468D9" w:rsidRDefault="00C14B6A" w:rsidP="003031B5">
      <w:pPr>
        <w:spacing w:line="360" w:lineRule="auto"/>
        <w:ind w:firstLine="708"/>
        <w:jc w:val="both"/>
        <w:rPr>
          <w:rFonts w:cs="Times New Roman"/>
        </w:rPr>
      </w:pPr>
      <w:r>
        <w:rPr>
          <w:rFonts w:cs="Times New Roman"/>
        </w:rPr>
        <w:t>Při nakažení cholerou měl</w:t>
      </w:r>
      <w:r w:rsidR="00770B8E" w:rsidRPr="008468D9">
        <w:rPr>
          <w:rFonts w:cs="Times New Roman"/>
        </w:rPr>
        <w:t xml:space="preserve"> lékař na začátku nemoc</w:t>
      </w:r>
      <w:r w:rsidR="00046481" w:rsidRPr="008468D9">
        <w:rPr>
          <w:rFonts w:cs="Times New Roman"/>
        </w:rPr>
        <w:t xml:space="preserve">i předepsat medikaci. </w:t>
      </w:r>
      <w:r w:rsidR="0009331F">
        <w:rPr>
          <w:rFonts w:cs="Times New Roman"/>
        </w:rPr>
        <w:t>V prvním stádiu nemoci se používal perorálně kyselý odvar salepu</w:t>
      </w:r>
      <w:r w:rsidR="008F75E3">
        <w:rPr>
          <w:rStyle w:val="Znakapoznpodarou"/>
          <w:rFonts w:cs="Times New Roman"/>
        </w:rPr>
        <w:footnoteReference w:id="34"/>
      </w:r>
      <w:r w:rsidR="0009331F">
        <w:rPr>
          <w:rFonts w:cs="Times New Roman"/>
        </w:rPr>
        <w:t>, ve druhém stádiu kafrová</w:t>
      </w:r>
      <w:r w:rsidR="006E6105">
        <w:rPr>
          <w:rStyle w:val="Znakapoznpodarou"/>
          <w:rFonts w:cs="Times New Roman"/>
        </w:rPr>
        <w:footnoteReference w:id="35"/>
      </w:r>
      <w:r w:rsidR="0009331F">
        <w:rPr>
          <w:rFonts w:cs="Times New Roman"/>
        </w:rPr>
        <w:t xml:space="preserve"> stimulancia</w:t>
      </w:r>
      <w:r w:rsidR="001C62FB">
        <w:rPr>
          <w:rStyle w:val="Znakapoznpodarou"/>
          <w:rFonts w:cs="Times New Roman"/>
        </w:rPr>
        <w:footnoteReference w:id="36"/>
      </w:r>
      <w:r w:rsidR="00CF5447">
        <w:rPr>
          <w:rFonts w:cs="Times New Roman"/>
        </w:rPr>
        <w:t xml:space="preserve"> </w:t>
      </w:r>
      <w:r w:rsidR="0009331F">
        <w:rPr>
          <w:rFonts w:cs="Times New Roman"/>
        </w:rPr>
        <w:t>velice používaným lékem byl také kalomel</w:t>
      </w:r>
      <w:r w:rsidR="001C62FB">
        <w:rPr>
          <w:rStyle w:val="Znakapoznpodarou"/>
          <w:rFonts w:cs="Times New Roman"/>
        </w:rPr>
        <w:footnoteReference w:id="37"/>
      </w:r>
      <w:r w:rsidR="0009331F">
        <w:rPr>
          <w:rFonts w:cs="Times New Roman"/>
        </w:rPr>
        <w:t xml:space="preserve"> a opium, které mělo pravděpodobně více anestezující než léčebné účinky. </w:t>
      </w:r>
      <w:r w:rsidR="009874AD">
        <w:rPr>
          <w:rFonts w:cs="Times New Roman"/>
        </w:rPr>
        <w:t>Do textu p</w:t>
      </w:r>
      <w:r w:rsidR="00CF5447">
        <w:rPr>
          <w:rFonts w:cs="Times New Roman"/>
        </w:rPr>
        <w:t>onaučení je vložena věta konstatující</w:t>
      </w:r>
      <w:r w:rsidR="00770B8E" w:rsidRPr="008468D9">
        <w:rPr>
          <w:rFonts w:cs="Times New Roman"/>
        </w:rPr>
        <w:t>, že úřady nemohou zajistit</w:t>
      </w:r>
      <w:r w:rsidR="00811D75">
        <w:rPr>
          <w:rFonts w:cs="Times New Roman"/>
        </w:rPr>
        <w:t>, aby se lékař dostavil hned po </w:t>
      </w:r>
      <w:r w:rsidR="0060148A" w:rsidRPr="008468D9">
        <w:rPr>
          <w:rFonts w:cs="Times New Roman"/>
        </w:rPr>
        <w:t>jeho zavolání, jelikož je možné, že bude muset být u jiných pacientů.</w:t>
      </w:r>
      <w:r w:rsidR="001B5EDE" w:rsidRPr="008468D9">
        <w:rPr>
          <w:rStyle w:val="Znakapoznpodarou"/>
          <w:rFonts w:cs="Times New Roman"/>
        </w:rPr>
        <w:footnoteReference w:id="38"/>
      </w:r>
      <w:r w:rsidR="00CF5447">
        <w:rPr>
          <w:rFonts w:cs="Times New Roman"/>
        </w:rPr>
        <w:t xml:space="preserve"> Tato sentence</w:t>
      </w:r>
      <w:r w:rsidR="0060148A" w:rsidRPr="008468D9">
        <w:rPr>
          <w:rFonts w:cs="Times New Roman"/>
        </w:rPr>
        <w:t xml:space="preserve"> nás upozorňuje na fakt, že se lidé pravděpodo</w:t>
      </w:r>
      <w:r w:rsidR="00CF5447">
        <w:rPr>
          <w:rFonts w:cs="Times New Roman"/>
        </w:rPr>
        <w:t>bně s důvěrou</w:t>
      </w:r>
      <w:r w:rsidR="000751F6">
        <w:rPr>
          <w:rFonts w:cs="Times New Roman"/>
        </w:rPr>
        <w:t xml:space="preserve"> v případě nákazy</w:t>
      </w:r>
      <w:r w:rsidR="0060148A" w:rsidRPr="008468D9">
        <w:rPr>
          <w:rFonts w:cs="Times New Roman"/>
        </w:rPr>
        <w:t xml:space="preserve"> na doktory </w:t>
      </w:r>
      <w:r w:rsidR="008F75E3">
        <w:rPr>
          <w:rFonts w:cs="Times New Roman"/>
        </w:rPr>
        <w:t>budou obracet</w:t>
      </w:r>
      <w:r w:rsidR="0060148A" w:rsidRPr="008468D9">
        <w:rPr>
          <w:rFonts w:cs="Times New Roman"/>
        </w:rPr>
        <w:t xml:space="preserve"> a to v tak hojné m</w:t>
      </w:r>
      <w:r w:rsidR="00CF5447">
        <w:rPr>
          <w:rFonts w:cs="Times New Roman"/>
        </w:rPr>
        <w:t>íře, že</w:t>
      </w:r>
      <w:r w:rsidR="004C5E5A">
        <w:rPr>
          <w:rFonts w:cs="Times New Roman"/>
        </w:rPr>
        <w:t> </w:t>
      </w:r>
      <w:r w:rsidR="008F75E3">
        <w:rPr>
          <w:rFonts w:cs="Times New Roman"/>
        </w:rPr>
        <w:t>zřejmě nebude</w:t>
      </w:r>
      <w:r w:rsidR="00CF5447">
        <w:rPr>
          <w:rFonts w:cs="Times New Roman"/>
        </w:rPr>
        <w:t xml:space="preserve"> možné jim všem v</w:t>
      </w:r>
      <w:r w:rsidR="0060148A" w:rsidRPr="008468D9">
        <w:rPr>
          <w:rFonts w:cs="Times New Roman"/>
        </w:rPr>
        <w:t>čas vyhovět</w:t>
      </w:r>
      <w:r w:rsidR="00811D75">
        <w:rPr>
          <w:rFonts w:cs="Times New Roman"/>
        </w:rPr>
        <w:t>. V tomto textu ale nacházíme i </w:t>
      </w:r>
      <w:r w:rsidR="003A2A10">
        <w:rPr>
          <w:rFonts w:cs="Times New Roman"/>
        </w:rPr>
        <w:t>apel na </w:t>
      </w:r>
      <w:r w:rsidR="0060148A" w:rsidRPr="008468D9">
        <w:rPr>
          <w:rFonts w:cs="Times New Roman"/>
        </w:rPr>
        <w:t>nemocné a je</w:t>
      </w:r>
      <w:r>
        <w:rPr>
          <w:rFonts w:cs="Times New Roman"/>
        </w:rPr>
        <w:t>jich ošetřovatele, aby neváhali,</w:t>
      </w:r>
      <w:r w:rsidR="0060148A" w:rsidRPr="008468D9">
        <w:rPr>
          <w:rFonts w:cs="Times New Roman"/>
        </w:rPr>
        <w:t xml:space="preserve"> </w:t>
      </w:r>
      <w:r w:rsidR="008F75E3">
        <w:rPr>
          <w:rFonts w:cs="Times New Roman"/>
        </w:rPr>
        <w:t xml:space="preserve">a </w:t>
      </w:r>
      <w:r w:rsidR="0060148A" w:rsidRPr="008468D9">
        <w:rPr>
          <w:rFonts w:cs="Times New Roman"/>
        </w:rPr>
        <w:t>v</w:t>
      </w:r>
      <w:r>
        <w:rPr>
          <w:rFonts w:cs="Times New Roman"/>
        </w:rPr>
        <w:t> </w:t>
      </w:r>
      <w:r w:rsidR="0060148A" w:rsidRPr="008468D9">
        <w:rPr>
          <w:rFonts w:cs="Times New Roman"/>
        </w:rPr>
        <w:t>případě</w:t>
      </w:r>
      <w:r>
        <w:rPr>
          <w:rFonts w:cs="Times New Roman"/>
        </w:rPr>
        <w:t>,</w:t>
      </w:r>
      <w:r w:rsidR="0060148A" w:rsidRPr="008468D9">
        <w:rPr>
          <w:rFonts w:cs="Times New Roman"/>
        </w:rPr>
        <w:t xml:space="preserve"> že nedokáží dostatečně zabezpečit karanténní režim u lůžka nakaženého, a</w:t>
      </w:r>
      <w:r w:rsidR="008F75E3">
        <w:rPr>
          <w:rFonts w:cs="Times New Roman"/>
        </w:rPr>
        <w:t>by</w:t>
      </w:r>
      <w:r w:rsidR="0060148A" w:rsidRPr="008468D9">
        <w:rPr>
          <w:rFonts w:cs="Times New Roman"/>
        </w:rPr>
        <w:t xml:space="preserve"> svěřili své drahé do státních nemocnic. </w:t>
      </w:r>
    </w:p>
    <w:p w:rsidR="00B24498" w:rsidRDefault="0060148A" w:rsidP="003031B5">
      <w:pPr>
        <w:spacing w:line="360" w:lineRule="auto"/>
        <w:ind w:firstLine="708"/>
        <w:jc w:val="both"/>
        <w:rPr>
          <w:rFonts w:cs="Times New Roman"/>
        </w:rPr>
      </w:pPr>
      <w:r w:rsidRPr="008468D9">
        <w:rPr>
          <w:rFonts w:cs="Times New Roman"/>
        </w:rPr>
        <w:lastRenderedPageBreak/>
        <w:t xml:space="preserve">Zdůrazněna je hlavně bezplatnost, také </w:t>
      </w:r>
      <w:r w:rsidR="00C14B6A">
        <w:rPr>
          <w:rFonts w:cs="Times New Roman"/>
        </w:rPr>
        <w:t xml:space="preserve">ale </w:t>
      </w:r>
      <w:r w:rsidRPr="008468D9">
        <w:rPr>
          <w:rFonts w:cs="Times New Roman"/>
        </w:rPr>
        <w:t>vybavenost nemocni</w:t>
      </w:r>
      <w:r w:rsidR="00B770F6">
        <w:rPr>
          <w:rFonts w:cs="Times New Roman"/>
        </w:rPr>
        <w:t xml:space="preserve">c </w:t>
      </w:r>
      <w:r w:rsidR="00EF194E">
        <w:rPr>
          <w:rFonts w:cs="Times New Roman"/>
          <w:iCs/>
          <w:color w:val="000000" w:themeColor="text1"/>
          <w:szCs w:val="24"/>
          <w:shd w:val="clear" w:color="auto" w:fill="FFFFFF"/>
        </w:rPr>
        <w:t>[sic!]</w:t>
      </w:r>
      <w:r w:rsidR="00B770F6">
        <w:rPr>
          <w:rFonts w:cs="Times New Roman"/>
          <w:iCs/>
          <w:color w:val="000000" w:themeColor="text1"/>
          <w:szCs w:val="24"/>
          <w:shd w:val="clear" w:color="auto" w:fill="FFFFFF"/>
        </w:rPr>
        <w:t xml:space="preserve"> </w:t>
      </w:r>
      <w:r w:rsidRPr="008468D9">
        <w:rPr>
          <w:rFonts w:cs="Times New Roman"/>
        </w:rPr>
        <w:t>“</w:t>
      </w:r>
      <w:r w:rsidRPr="008468D9">
        <w:rPr>
          <w:rFonts w:cs="Times New Roman"/>
          <w:i/>
        </w:rPr>
        <w:t xml:space="preserve">Tu se nacházejí všechny potřeby v plné hojnosti, zde není </w:t>
      </w:r>
      <w:r w:rsidR="0089477B" w:rsidRPr="008468D9">
        <w:rPr>
          <w:rFonts w:cs="Times New Roman"/>
          <w:i/>
        </w:rPr>
        <w:t>nedos</w:t>
      </w:r>
      <w:r w:rsidRPr="008468D9">
        <w:rPr>
          <w:rFonts w:cs="Times New Roman"/>
          <w:i/>
        </w:rPr>
        <w:t>tatek léků…“</w:t>
      </w:r>
      <w:r w:rsidR="001B5EDE" w:rsidRPr="00C14B6A">
        <w:rPr>
          <w:rStyle w:val="Znakapoznpodarou"/>
          <w:rFonts w:cs="Times New Roman"/>
        </w:rPr>
        <w:footnoteReference w:id="39"/>
      </w:r>
      <w:r w:rsidRPr="008468D9">
        <w:rPr>
          <w:rFonts w:cs="Times New Roman"/>
          <w:i/>
        </w:rPr>
        <w:t xml:space="preserve"> </w:t>
      </w:r>
      <w:r w:rsidR="00046481" w:rsidRPr="008468D9">
        <w:rPr>
          <w:rFonts w:cs="Times New Roman"/>
        </w:rPr>
        <w:t>a</w:t>
      </w:r>
      <w:r w:rsidR="000A143E" w:rsidRPr="008468D9">
        <w:rPr>
          <w:rFonts w:cs="Times New Roman"/>
        </w:rPr>
        <w:t xml:space="preserve"> kvalita lékařské péče, </w:t>
      </w:r>
      <w:r w:rsidR="00BF0D3C" w:rsidRPr="008468D9">
        <w:rPr>
          <w:rFonts w:cs="Times New Roman"/>
        </w:rPr>
        <w:t>v podobě nepřetržité</w:t>
      </w:r>
      <w:r w:rsidR="00E45B53">
        <w:rPr>
          <w:rFonts w:cs="Times New Roman"/>
        </w:rPr>
        <w:t>ho dohledu na pacienty a včasného</w:t>
      </w:r>
      <w:r w:rsidR="00BF0D3C" w:rsidRPr="008468D9">
        <w:rPr>
          <w:rFonts w:cs="Times New Roman"/>
        </w:rPr>
        <w:t xml:space="preserve"> podchycení veškerých změn</w:t>
      </w:r>
      <w:r w:rsidR="00046481" w:rsidRPr="008468D9">
        <w:rPr>
          <w:rFonts w:cs="Times New Roman"/>
        </w:rPr>
        <w:t>,</w:t>
      </w:r>
      <w:r w:rsidR="00BF0D3C" w:rsidRPr="008468D9">
        <w:rPr>
          <w:rFonts w:cs="Times New Roman"/>
        </w:rPr>
        <w:t xml:space="preserve"> které se v průběhu onemocnění projeví.</w:t>
      </w:r>
      <w:r w:rsidR="001B5EDE" w:rsidRPr="008468D9">
        <w:rPr>
          <w:rFonts w:cs="Times New Roman"/>
        </w:rPr>
        <w:t xml:space="preserve"> Za tímto nabádáním je patrná snaha o změnu v postoji k veřejným nemocnicím, odklon od domácího léčení, kde by mohlo docházet k nakažen</w:t>
      </w:r>
      <w:r w:rsidR="00E45B53">
        <w:rPr>
          <w:rFonts w:cs="Times New Roman"/>
        </w:rPr>
        <w:t xml:space="preserve">í dalších rodinných příslušníků. Dalším důvodem pro tato doporučení byla centralizace péče do léčebné instituce, kde bylo možné, </w:t>
      </w:r>
      <w:r w:rsidR="001B5EDE" w:rsidRPr="008468D9">
        <w:rPr>
          <w:rFonts w:cs="Times New Roman"/>
        </w:rPr>
        <w:t xml:space="preserve">dle </w:t>
      </w:r>
      <w:r w:rsidR="00E45B53">
        <w:rPr>
          <w:rFonts w:cs="Times New Roman"/>
        </w:rPr>
        <w:t xml:space="preserve">dikce </w:t>
      </w:r>
      <w:r w:rsidR="001B5EDE" w:rsidRPr="008468D9">
        <w:rPr>
          <w:rFonts w:cs="Times New Roman"/>
        </w:rPr>
        <w:t>tohoto textu, n</w:t>
      </w:r>
      <w:r w:rsidR="004C5E5A">
        <w:rPr>
          <w:rFonts w:cs="Times New Roman"/>
        </w:rPr>
        <w:t>alézt prostředky k vyléčení, na </w:t>
      </w:r>
      <w:r w:rsidR="001B5EDE" w:rsidRPr="008468D9">
        <w:rPr>
          <w:rFonts w:cs="Times New Roman"/>
        </w:rPr>
        <w:t>které rodina sa</w:t>
      </w:r>
      <w:r w:rsidR="00811D75">
        <w:rPr>
          <w:rFonts w:cs="Times New Roman"/>
        </w:rPr>
        <w:t xml:space="preserve">motná nebude schopna dosáhnout. </w:t>
      </w:r>
      <w:r w:rsidR="00E45B53">
        <w:rPr>
          <w:rFonts w:cs="Times New Roman"/>
        </w:rPr>
        <w:t xml:space="preserve">A to zejména </w:t>
      </w:r>
      <w:r w:rsidR="001B5EDE" w:rsidRPr="008468D9">
        <w:rPr>
          <w:rFonts w:cs="Times New Roman"/>
        </w:rPr>
        <w:t>s</w:t>
      </w:r>
      <w:r w:rsidR="004C5E5A">
        <w:rPr>
          <w:rFonts w:cs="Times New Roman"/>
        </w:rPr>
        <w:t> přihlédnutím k faktu, že </w:t>
      </w:r>
      <w:r w:rsidR="00E45B53">
        <w:rPr>
          <w:rFonts w:cs="Times New Roman"/>
        </w:rPr>
        <w:t>lékař</w:t>
      </w:r>
      <w:r w:rsidR="001B5EDE" w:rsidRPr="008468D9">
        <w:rPr>
          <w:rFonts w:cs="Times New Roman"/>
        </w:rPr>
        <w:t xml:space="preserve"> pravděpodobně </w:t>
      </w:r>
      <w:r w:rsidR="00E45B53">
        <w:rPr>
          <w:rFonts w:cs="Times New Roman"/>
        </w:rPr>
        <w:t xml:space="preserve">v době </w:t>
      </w:r>
      <w:r w:rsidR="001B5EDE" w:rsidRPr="008468D9">
        <w:rPr>
          <w:rFonts w:cs="Times New Roman"/>
        </w:rPr>
        <w:t>k</w:t>
      </w:r>
      <w:r w:rsidR="00E45B53">
        <w:rPr>
          <w:rFonts w:cs="Times New Roman"/>
        </w:rPr>
        <w:t>ulminace této epidemie</w:t>
      </w:r>
      <w:r w:rsidR="00046481" w:rsidRPr="008468D9">
        <w:rPr>
          <w:rFonts w:cs="Times New Roman"/>
        </w:rPr>
        <w:t> </w:t>
      </w:r>
      <w:r w:rsidR="00E45B53" w:rsidRPr="008468D9">
        <w:rPr>
          <w:rFonts w:cs="Times New Roman"/>
        </w:rPr>
        <w:t>nebud</w:t>
      </w:r>
      <w:r w:rsidR="00E45B53">
        <w:rPr>
          <w:rFonts w:cs="Times New Roman"/>
        </w:rPr>
        <w:t xml:space="preserve">e k </w:t>
      </w:r>
      <w:r w:rsidR="00046481" w:rsidRPr="008468D9">
        <w:rPr>
          <w:rFonts w:cs="Times New Roman"/>
        </w:rPr>
        <w:t>sehnání a o to hůř</w:t>
      </w:r>
      <w:r w:rsidR="00E45B53">
        <w:rPr>
          <w:rFonts w:cs="Times New Roman"/>
        </w:rPr>
        <w:t xml:space="preserve"> budou dostupné i</w:t>
      </w:r>
      <w:r w:rsidR="00046481" w:rsidRPr="008468D9">
        <w:rPr>
          <w:rFonts w:cs="Times New Roman"/>
        </w:rPr>
        <w:t xml:space="preserve"> potřebn</w:t>
      </w:r>
      <w:r w:rsidR="001B5EDE" w:rsidRPr="008468D9">
        <w:rPr>
          <w:rFonts w:cs="Times New Roman"/>
        </w:rPr>
        <w:t xml:space="preserve">é léky. </w:t>
      </w:r>
    </w:p>
    <w:p w:rsidR="00811D75" w:rsidRDefault="00E45B53" w:rsidP="003031B5">
      <w:pPr>
        <w:spacing w:line="360" w:lineRule="auto"/>
        <w:ind w:firstLine="708"/>
        <w:jc w:val="both"/>
        <w:rPr>
          <w:rFonts w:cs="Times New Roman"/>
        </w:rPr>
      </w:pPr>
      <w:r>
        <w:rPr>
          <w:rFonts w:cs="Times New Roman"/>
        </w:rPr>
        <w:t xml:space="preserve">Daný </w:t>
      </w:r>
      <w:r w:rsidR="000751F6">
        <w:rPr>
          <w:rFonts w:cs="Times New Roman"/>
        </w:rPr>
        <w:t xml:space="preserve">apel a </w:t>
      </w:r>
      <w:r w:rsidR="008F75E3">
        <w:rPr>
          <w:rFonts w:cs="Times New Roman"/>
        </w:rPr>
        <w:t>idealizování veřejných nemocnic</w:t>
      </w:r>
      <w:r w:rsidR="000751F6">
        <w:rPr>
          <w:rFonts w:cs="Times New Roman"/>
        </w:rPr>
        <w:t xml:space="preserve"> je pravděpodobně snahou o zlepšení pověsti těchto institucí</w:t>
      </w:r>
      <w:r w:rsidR="003500E0">
        <w:rPr>
          <w:rFonts w:cs="Times New Roman"/>
        </w:rPr>
        <w:t>,</w:t>
      </w:r>
      <w:r w:rsidR="000751F6">
        <w:rPr>
          <w:rFonts w:cs="Times New Roman"/>
        </w:rPr>
        <w:t xml:space="preserve"> </w:t>
      </w:r>
      <w:r w:rsidR="0067615E">
        <w:rPr>
          <w:rFonts w:cs="Times New Roman"/>
        </w:rPr>
        <w:t>k</w:t>
      </w:r>
      <w:r w:rsidR="00E8004B">
        <w:rPr>
          <w:rFonts w:cs="Times New Roman"/>
        </w:rPr>
        <w:t>terým předcházely špitály, ovšem ty</w:t>
      </w:r>
      <w:r w:rsidR="0067615E">
        <w:rPr>
          <w:rFonts w:cs="Times New Roman"/>
        </w:rPr>
        <w:t xml:space="preserve"> u</w:t>
      </w:r>
      <w:r>
        <w:rPr>
          <w:rFonts w:cs="Times New Roman"/>
        </w:rPr>
        <w:t xml:space="preserve"> nemocných důvěru nevzbuzovaly. U</w:t>
      </w:r>
      <w:r w:rsidR="0067615E">
        <w:rPr>
          <w:rFonts w:cs="Times New Roman"/>
        </w:rPr>
        <w:t xml:space="preserve">chylovali se do nich pouze lidé, kteří neměli nikoho blízkého, kdo by se o ně postaral, či již neměli na výběr. </w:t>
      </w:r>
      <w:r w:rsidR="002426E4">
        <w:rPr>
          <w:rFonts w:cs="Times New Roman"/>
        </w:rPr>
        <w:t>Nemluvě o velice nedos</w:t>
      </w:r>
      <w:r w:rsidR="005411B5">
        <w:rPr>
          <w:rFonts w:cs="Times New Roman"/>
        </w:rPr>
        <w:t>tatečné síti nemocnic, která, v</w:t>
      </w:r>
      <w:r w:rsidR="003A2A10">
        <w:rPr>
          <w:rFonts w:cs="Times New Roman"/>
        </w:rPr>
        <w:t> </w:t>
      </w:r>
      <w:r w:rsidR="005411B5">
        <w:rPr>
          <w:rFonts w:cs="Times New Roman"/>
        </w:rPr>
        <w:t>případě,</w:t>
      </w:r>
      <w:r w:rsidR="002426E4">
        <w:rPr>
          <w:rFonts w:cs="Times New Roman"/>
        </w:rPr>
        <w:t xml:space="preserve"> že by se na tyto instituce obrátili všichni pacienti trpící v daném regionu cholerou, absolutně nemohla obsáhnout takové množství pacientů. </w:t>
      </w:r>
      <w:r w:rsidR="008F75E3">
        <w:rPr>
          <w:rFonts w:cs="Times New Roman"/>
        </w:rPr>
        <w:t>V dob</w:t>
      </w:r>
      <w:r w:rsidR="0067615E">
        <w:rPr>
          <w:rFonts w:cs="Times New Roman"/>
        </w:rPr>
        <w:t xml:space="preserve">ě </w:t>
      </w:r>
      <w:r w:rsidR="008F75E3">
        <w:rPr>
          <w:rFonts w:cs="Times New Roman"/>
        </w:rPr>
        <w:t xml:space="preserve">vypuknutí </w:t>
      </w:r>
      <w:r w:rsidR="0067615E">
        <w:rPr>
          <w:rFonts w:cs="Times New Roman"/>
        </w:rPr>
        <w:t>epidemií byly v rámci udržení karantény zřizovány prostory určené k separaci nakažených. Konkrétně v</w:t>
      </w:r>
      <w:r w:rsidR="003A2A10">
        <w:rPr>
          <w:rFonts w:cs="Times New Roman"/>
        </w:rPr>
        <w:t> Chrasti na C</w:t>
      </w:r>
      <w:r w:rsidR="008F510C">
        <w:rPr>
          <w:rFonts w:cs="Times New Roman"/>
        </w:rPr>
        <w:t>hrudimsku</w:t>
      </w:r>
      <w:r w:rsidR="0067615E">
        <w:rPr>
          <w:rFonts w:cs="Times New Roman"/>
        </w:rPr>
        <w:t xml:space="preserve"> byly vyčleněny místnosti v budově bývalé sýpky</w:t>
      </w:r>
      <w:r w:rsidR="004862BA">
        <w:rPr>
          <w:rFonts w:cs="Times New Roman"/>
        </w:rPr>
        <w:t>, které bylo možno využívat jen v případě menších, lokálních epidemií a i tak by byly pravděpodobně nedostačující z hlediska velikosti, ale hlavně zde bylo špatné, či spíše v</w:t>
      </w:r>
      <w:r w:rsidR="005411B5">
        <w:rPr>
          <w:rFonts w:cs="Times New Roman"/>
        </w:rPr>
        <w:t>ůbec absentující, hygienické zázemí</w:t>
      </w:r>
      <w:r w:rsidR="0067615E">
        <w:rPr>
          <w:rFonts w:cs="Times New Roman"/>
        </w:rPr>
        <w:t>.</w:t>
      </w:r>
      <w:r w:rsidR="0067615E">
        <w:rPr>
          <w:rStyle w:val="Znakapoznpodarou"/>
          <w:rFonts w:cs="Times New Roman"/>
        </w:rPr>
        <w:footnoteReference w:id="40"/>
      </w:r>
      <w:r w:rsidR="0067615E">
        <w:rPr>
          <w:rFonts w:cs="Times New Roman"/>
        </w:rPr>
        <w:t xml:space="preserve"> </w:t>
      </w:r>
    </w:p>
    <w:p w:rsidR="004862BA" w:rsidRPr="00102D9C" w:rsidRDefault="00B41886" w:rsidP="00102D9C">
      <w:pPr>
        <w:spacing w:line="360" w:lineRule="auto"/>
        <w:ind w:firstLine="708"/>
        <w:jc w:val="both"/>
        <w:rPr>
          <w:rFonts w:cs="Times New Roman"/>
          <w:iCs/>
          <w:color w:val="000000" w:themeColor="text1"/>
          <w:szCs w:val="24"/>
          <w:shd w:val="clear" w:color="auto" w:fill="FFFFFF"/>
        </w:rPr>
      </w:pPr>
      <w:r w:rsidRPr="008468D9">
        <w:rPr>
          <w:rFonts w:cs="Times New Roman"/>
        </w:rPr>
        <w:t>Velký důraz se v</w:t>
      </w:r>
      <w:r w:rsidR="00AA383E" w:rsidRPr="008468D9">
        <w:rPr>
          <w:rFonts w:cs="Times New Roman"/>
        </w:rPr>
        <w:t xml:space="preserve"> případě </w:t>
      </w:r>
      <w:r w:rsidRPr="008468D9">
        <w:rPr>
          <w:rFonts w:cs="Times New Roman"/>
        </w:rPr>
        <w:t xml:space="preserve">obou </w:t>
      </w:r>
      <w:r w:rsidR="00AA383E" w:rsidRPr="008468D9">
        <w:rPr>
          <w:rFonts w:cs="Times New Roman"/>
        </w:rPr>
        <w:t>nemocí</w:t>
      </w:r>
      <w:r w:rsidRPr="008468D9">
        <w:rPr>
          <w:rFonts w:cs="Times New Roman"/>
        </w:rPr>
        <w:t xml:space="preserve"> </w:t>
      </w:r>
      <w:r w:rsidR="005411B5" w:rsidRPr="008468D9">
        <w:rPr>
          <w:rFonts w:cs="Times New Roman"/>
        </w:rPr>
        <w:t xml:space="preserve">při léčbě </w:t>
      </w:r>
      <w:r w:rsidRPr="008468D9">
        <w:rPr>
          <w:rFonts w:cs="Times New Roman"/>
        </w:rPr>
        <w:t>kl</w:t>
      </w:r>
      <w:r w:rsidR="00AA383E" w:rsidRPr="008468D9">
        <w:rPr>
          <w:rFonts w:cs="Times New Roman"/>
        </w:rPr>
        <w:t>ad</w:t>
      </w:r>
      <w:r w:rsidR="00DB6333" w:rsidRPr="008468D9">
        <w:rPr>
          <w:rFonts w:cs="Times New Roman"/>
        </w:rPr>
        <w:t>e na klid ducha a veselou mysl</w:t>
      </w:r>
      <w:r w:rsidR="004862BA">
        <w:rPr>
          <w:rFonts w:cs="Times New Roman"/>
        </w:rPr>
        <w:t xml:space="preserve"> osob, které se o nakažené staraly, zároveň však měly také dbát na neustálé rozptylování pacientů</w:t>
      </w:r>
      <w:r w:rsidR="00DB6333" w:rsidRPr="008468D9">
        <w:rPr>
          <w:rFonts w:cs="Times New Roman"/>
        </w:rPr>
        <w:t>.</w:t>
      </w:r>
      <w:r w:rsidR="00102D9C" w:rsidRPr="00102D9C">
        <w:rPr>
          <w:rFonts w:cs="Times New Roman"/>
          <w:iCs/>
          <w:color w:val="000000" w:themeColor="text1"/>
          <w:szCs w:val="24"/>
          <w:shd w:val="clear" w:color="auto" w:fill="FFFFFF"/>
        </w:rPr>
        <w:t xml:space="preserve"> </w:t>
      </w:r>
      <w:r w:rsidR="00102D9C">
        <w:rPr>
          <w:rFonts w:cs="Times New Roman"/>
          <w:iCs/>
          <w:color w:val="000000" w:themeColor="text1"/>
          <w:szCs w:val="24"/>
          <w:shd w:val="clear" w:color="auto" w:fill="FFFFFF"/>
        </w:rPr>
        <w:t>[sic!]</w:t>
      </w:r>
      <w:r w:rsidR="00286E24" w:rsidRPr="008468D9">
        <w:rPr>
          <w:rFonts w:cs="Times New Roman"/>
        </w:rPr>
        <w:t xml:space="preserve"> </w:t>
      </w:r>
      <w:r w:rsidR="00DB6333" w:rsidRPr="008468D9">
        <w:rPr>
          <w:rFonts w:cs="Times New Roman"/>
        </w:rPr>
        <w:t>“</w:t>
      </w:r>
      <w:r w:rsidR="00DB6333" w:rsidRPr="008468D9">
        <w:rPr>
          <w:rFonts w:cs="Times New Roman"/>
          <w:i/>
        </w:rPr>
        <w:t xml:space="preserve">Veselá mysl přispívá </w:t>
      </w:r>
      <w:proofErr w:type="spellStart"/>
      <w:r w:rsidR="00DB6333" w:rsidRPr="008468D9">
        <w:rPr>
          <w:rFonts w:cs="Times New Roman"/>
          <w:i/>
        </w:rPr>
        <w:t>nejučinlivněji</w:t>
      </w:r>
      <w:proofErr w:type="spellEnd"/>
      <w:r w:rsidR="00DB6333" w:rsidRPr="008468D9">
        <w:rPr>
          <w:rFonts w:cs="Times New Roman"/>
          <w:i/>
        </w:rPr>
        <w:t xml:space="preserve"> k uzdravení s</w:t>
      </w:r>
      <w:r w:rsidR="00811D75">
        <w:rPr>
          <w:rFonts w:cs="Times New Roman"/>
          <w:i/>
        </w:rPr>
        <w:t>e, propůjčuje tělu nové síly, a </w:t>
      </w:r>
      <w:r w:rsidR="00DB6333" w:rsidRPr="008468D9">
        <w:rPr>
          <w:rFonts w:cs="Times New Roman"/>
          <w:i/>
        </w:rPr>
        <w:t>potěšitelnou nadějí obrací v posilující důvěru. Důvěra i pomyšlení na neskončenou dobrotu a milosti boží jsou mocné pohnutky, k úlevě v trápeních.</w:t>
      </w:r>
      <w:r w:rsidR="00DB6333" w:rsidRPr="008F75E3">
        <w:rPr>
          <w:rFonts w:cs="Times New Roman"/>
        </w:rPr>
        <w:t>“</w:t>
      </w:r>
      <w:r w:rsidR="00DB6333" w:rsidRPr="008468D9">
        <w:rPr>
          <w:rStyle w:val="Znakapoznpodarou"/>
          <w:rFonts w:cs="Times New Roman"/>
          <w:i/>
        </w:rPr>
        <w:footnoteReference w:id="41"/>
      </w:r>
      <w:r w:rsidR="00811D75">
        <w:rPr>
          <w:rFonts w:cs="Times New Roman"/>
        </w:rPr>
        <w:t xml:space="preserve"> </w:t>
      </w:r>
      <w:r w:rsidR="005411B5">
        <w:rPr>
          <w:rFonts w:cs="Times New Roman"/>
        </w:rPr>
        <w:t xml:space="preserve">Apeluje ponaučení </w:t>
      </w:r>
      <w:r w:rsidR="00811D75">
        <w:rPr>
          <w:rFonts w:cs="Times New Roman"/>
        </w:rPr>
        <w:t>v případě cholery, což </w:t>
      </w:r>
      <w:r w:rsidR="00966403" w:rsidRPr="008468D9">
        <w:rPr>
          <w:rFonts w:cs="Times New Roman"/>
        </w:rPr>
        <w:t xml:space="preserve">spíše opět svým způsobem odkazuje na vysokou pravděpodobnost úmrtí, jelikož </w:t>
      </w:r>
      <w:r w:rsidR="00966403" w:rsidRPr="008468D9">
        <w:rPr>
          <w:rFonts w:cs="Times New Roman"/>
        </w:rPr>
        <w:lastRenderedPageBreak/>
        <w:t>tento text vyznívá mnohem více jako příprava na smrt a přijmutí boží milostí do</w:t>
      </w:r>
      <w:r w:rsidR="004C5E5A">
        <w:rPr>
          <w:rFonts w:cs="Times New Roman"/>
        </w:rPr>
        <w:t xml:space="preserve"> nebe, než </w:t>
      </w:r>
      <w:r w:rsidR="005411B5">
        <w:rPr>
          <w:rFonts w:cs="Times New Roman"/>
        </w:rPr>
        <w:t>jako návod k ošetřování pacienta v nemoci</w:t>
      </w:r>
      <w:r w:rsidR="00966403" w:rsidRPr="008468D9">
        <w:rPr>
          <w:rFonts w:cs="Times New Roman"/>
        </w:rPr>
        <w:t xml:space="preserve">. </w:t>
      </w:r>
    </w:p>
    <w:p w:rsidR="008968C0" w:rsidRDefault="00966403" w:rsidP="003031B5">
      <w:pPr>
        <w:spacing w:line="360" w:lineRule="auto"/>
        <w:ind w:firstLine="708"/>
        <w:jc w:val="both"/>
        <w:rPr>
          <w:rFonts w:cs="Times New Roman"/>
        </w:rPr>
      </w:pPr>
      <w:r w:rsidRPr="008468D9">
        <w:rPr>
          <w:rFonts w:cs="Times New Roman"/>
        </w:rPr>
        <w:t xml:space="preserve">Naopak v případě spály je </w:t>
      </w:r>
      <w:r w:rsidR="005411B5">
        <w:rPr>
          <w:rFonts w:cs="Times New Roman"/>
        </w:rPr>
        <w:t xml:space="preserve">uvedena </w:t>
      </w:r>
      <w:r w:rsidRPr="008468D9">
        <w:rPr>
          <w:rFonts w:cs="Times New Roman"/>
        </w:rPr>
        <w:t>pouze strohá zmínka “…</w:t>
      </w:r>
      <w:r w:rsidRPr="008468D9">
        <w:rPr>
          <w:rFonts w:cs="Times New Roman"/>
          <w:i/>
        </w:rPr>
        <w:t>protož má také nemocný všeho namáhání ducha se zdržeti.</w:t>
      </w:r>
      <w:r w:rsidRPr="00AA19C5">
        <w:rPr>
          <w:rFonts w:cs="Times New Roman"/>
        </w:rPr>
        <w:t>“</w:t>
      </w:r>
      <w:r w:rsidR="00FC25B4" w:rsidRPr="008468D9">
        <w:rPr>
          <w:rStyle w:val="Znakapoznpodarou"/>
          <w:rFonts w:cs="Times New Roman"/>
          <w:i/>
        </w:rPr>
        <w:footnoteReference w:id="42"/>
      </w:r>
      <w:r w:rsidRPr="008468D9">
        <w:rPr>
          <w:rFonts w:cs="Times New Roman"/>
          <w:i/>
        </w:rPr>
        <w:t xml:space="preserve"> </w:t>
      </w:r>
      <w:r w:rsidR="00631E81" w:rsidRPr="008468D9">
        <w:rPr>
          <w:rFonts w:cs="Times New Roman"/>
        </w:rPr>
        <w:t xml:space="preserve"> Která však pouze logicky reaguje na předchozí doporučení o naprostém klidu nemocného na lůžku. Nepoukazuje na nutnost udržovat nemocného v naději a důvěře v boží milos</w:t>
      </w:r>
      <w:r w:rsidR="00FC25B4" w:rsidRPr="008468D9">
        <w:rPr>
          <w:rFonts w:cs="Times New Roman"/>
        </w:rPr>
        <w:t>t, na jedné straně to může být zapříčiněno praktičností rad, pouze za účelem uzdravení, na druhé straně to však opět může být spojeno s tím, že spálou trpěly v největší míře děti, u kterých se výraznější duševní pochody pravděpodobně neočekávaly.</w:t>
      </w:r>
    </w:p>
    <w:p w:rsidR="00F66A81" w:rsidRDefault="00891B5F" w:rsidP="003031B5">
      <w:pPr>
        <w:spacing w:line="360" w:lineRule="auto"/>
        <w:ind w:firstLine="708"/>
        <w:jc w:val="both"/>
        <w:rPr>
          <w:rFonts w:cs="Times New Roman"/>
        </w:rPr>
      </w:pPr>
      <w:r>
        <w:rPr>
          <w:rFonts w:cs="Times New Roman"/>
        </w:rPr>
        <w:t>V</w:t>
      </w:r>
      <w:r w:rsidR="00AA19C5">
        <w:rPr>
          <w:rFonts w:cs="Times New Roman"/>
        </w:rPr>
        <w:t> první polovině devatenáctého</w:t>
      </w:r>
      <w:r>
        <w:rPr>
          <w:rFonts w:cs="Times New Roman"/>
        </w:rPr>
        <w:t xml:space="preserve"> století obecně přetrvával názor, že většina nemocí souvisí se špatným „ovzduším“. </w:t>
      </w:r>
      <w:r w:rsidR="008B0A5D">
        <w:rPr>
          <w:rFonts w:cs="Times New Roman"/>
        </w:rPr>
        <w:t>Proto i cholera bývala spojována</w:t>
      </w:r>
      <w:r>
        <w:rPr>
          <w:rFonts w:cs="Times New Roman"/>
        </w:rPr>
        <w:t xml:space="preserve"> s </w:t>
      </w:r>
      <w:r w:rsidR="008B0A5D">
        <w:rPr>
          <w:rFonts w:cs="Times New Roman"/>
        </w:rPr>
        <w:t>tou</w:t>
      </w:r>
      <w:r>
        <w:rPr>
          <w:rFonts w:cs="Times New Roman"/>
        </w:rPr>
        <w:t xml:space="preserve">to </w:t>
      </w:r>
      <w:r w:rsidR="008B0A5D">
        <w:rPr>
          <w:rFonts w:cs="Times New Roman"/>
        </w:rPr>
        <w:t xml:space="preserve">domněnkou, doslova se v ponaučení oznamuje že: </w:t>
      </w:r>
      <w:r w:rsidR="00102D9C">
        <w:rPr>
          <w:rFonts w:cs="Times New Roman"/>
          <w:iCs/>
          <w:color w:val="000000" w:themeColor="text1"/>
          <w:szCs w:val="24"/>
          <w:shd w:val="clear" w:color="auto" w:fill="FFFFFF"/>
        </w:rPr>
        <w:t>[sic!]</w:t>
      </w:r>
      <w:r w:rsidR="00102D9C" w:rsidRPr="007E6276">
        <w:rPr>
          <w:rFonts w:cs="Times New Roman"/>
          <w:iCs/>
          <w:color w:val="000000" w:themeColor="text1"/>
          <w:szCs w:val="24"/>
          <w:shd w:val="clear" w:color="auto" w:fill="FFFFFF"/>
        </w:rPr>
        <w:t xml:space="preserve"> </w:t>
      </w:r>
      <w:r w:rsidR="008B0A5D">
        <w:rPr>
          <w:rFonts w:cs="Times New Roman"/>
        </w:rPr>
        <w:t>„</w:t>
      </w:r>
      <w:r w:rsidR="008B0A5D" w:rsidRPr="008B0A5D">
        <w:rPr>
          <w:rFonts w:cs="Times New Roman"/>
          <w:i/>
        </w:rPr>
        <w:t>Obzvláště škodlivá jest: nečistota těla a obydlí, přebýváním příliš těsně pohromadě, a právě z takové nečistoty pocházející zkažené povětří.</w:t>
      </w:r>
      <w:r w:rsidR="008B0A5D">
        <w:rPr>
          <w:rFonts w:cs="Times New Roman"/>
        </w:rPr>
        <w:t>“</w:t>
      </w:r>
      <w:r w:rsidR="008B0A5D">
        <w:rPr>
          <w:rStyle w:val="Znakapoznpodarou"/>
          <w:rFonts w:cs="Times New Roman"/>
        </w:rPr>
        <w:footnoteReference w:id="43"/>
      </w:r>
      <w:r w:rsidR="008B0A5D">
        <w:rPr>
          <w:rFonts w:cs="Times New Roman"/>
        </w:rPr>
        <w:t xml:space="preserve"> Na druhé straně je z předchozího výčtu všech domnělých nejčastějších příčin cholerové nákazy patrná zoufalost</w:t>
      </w:r>
      <w:r w:rsidR="00D94DF9">
        <w:rPr>
          <w:rFonts w:cs="Times New Roman"/>
        </w:rPr>
        <w:t>,</w:t>
      </w:r>
      <w:r w:rsidR="008B0A5D">
        <w:rPr>
          <w:rFonts w:cs="Times New Roman"/>
        </w:rPr>
        <w:t xml:space="preserve"> z</w:t>
      </w:r>
      <w:r w:rsidR="00DE159C">
        <w:rPr>
          <w:rFonts w:cs="Times New Roman"/>
        </w:rPr>
        <w:t> naprostého nedostatku informací o této smrtící chorobě. Jelikož vedle sebe jako příčiny</w:t>
      </w:r>
      <w:r w:rsidR="00627ABD">
        <w:rPr>
          <w:rFonts w:cs="Times New Roman"/>
        </w:rPr>
        <w:t xml:space="preserve"> </w:t>
      </w:r>
      <w:r w:rsidR="00DE159C">
        <w:rPr>
          <w:rFonts w:cs="Times New Roman"/>
        </w:rPr>
        <w:t>nemoci pokládá zkažené jídlo, nastydnutí i psychické vyčerpání, strach a přebývání v těsných prostorech.</w:t>
      </w:r>
      <w:r w:rsidR="00DE159C">
        <w:rPr>
          <w:rStyle w:val="Znakapoznpodarou"/>
          <w:rFonts w:cs="Times New Roman"/>
        </w:rPr>
        <w:footnoteReference w:id="44"/>
      </w:r>
    </w:p>
    <w:p w:rsidR="000D05A0" w:rsidRDefault="00D94DF9" w:rsidP="003031B5">
      <w:pPr>
        <w:spacing w:line="360" w:lineRule="auto"/>
        <w:ind w:firstLine="708"/>
        <w:jc w:val="both"/>
        <w:rPr>
          <w:rFonts w:cs="Times New Roman"/>
        </w:rPr>
      </w:pPr>
      <w:r>
        <w:rPr>
          <w:rFonts w:cs="Times New Roman"/>
        </w:rPr>
        <w:t>Fakt</w:t>
      </w:r>
      <w:r w:rsidR="000046F6">
        <w:rPr>
          <w:rFonts w:cs="Times New Roman"/>
        </w:rPr>
        <w:t>,</w:t>
      </w:r>
      <w:r>
        <w:rPr>
          <w:rFonts w:cs="Times New Roman"/>
        </w:rPr>
        <w:t xml:space="preserve"> že byl text „Ponaučení“ vydán česky </w:t>
      </w:r>
      <w:r w:rsidR="000046F6">
        <w:rPr>
          <w:rFonts w:cs="Times New Roman"/>
        </w:rPr>
        <w:t xml:space="preserve">v roce 1830, více než </w:t>
      </w:r>
      <w:r>
        <w:rPr>
          <w:rFonts w:cs="Times New Roman"/>
        </w:rPr>
        <w:t>rok před propuknutím samotné cholerové nákazy u nás</w:t>
      </w:r>
      <w:r w:rsidR="000046F6">
        <w:rPr>
          <w:rFonts w:cs="Times New Roman"/>
        </w:rPr>
        <w:t>,</w:t>
      </w:r>
      <w:r>
        <w:rPr>
          <w:rFonts w:cs="Times New Roman"/>
        </w:rPr>
        <w:t xml:space="preserve"> vypovídá o </w:t>
      </w:r>
      <w:r w:rsidR="000046F6">
        <w:rPr>
          <w:rFonts w:cs="Times New Roman"/>
        </w:rPr>
        <w:t>velice silné ob</w:t>
      </w:r>
      <w:r w:rsidR="004C5E5A">
        <w:rPr>
          <w:rFonts w:cs="Times New Roman"/>
        </w:rPr>
        <w:t>avě odborníků z této nemoci a o </w:t>
      </w:r>
      <w:r w:rsidR="000046F6">
        <w:rPr>
          <w:rFonts w:cs="Times New Roman"/>
        </w:rPr>
        <w:t>jejich potřebě informovat co nejširší vrstvy obyvatel</w:t>
      </w:r>
      <w:r w:rsidR="0080399F">
        <w:rPr>
          <w:rFonts w:cs="Times New Roman"/>
        </w:rPr>
        <w:t>,</w:t>
      </w:r>
      <w:r w:rsidR="000046F6">
        <w:rPr>
          <w:rFonts w:cs="Times New Roman"/>
        </w:rPr>
        <w:t xml:space="preserve"> co všechno mohou pro svou záchranu sami udělat. Zároveň však text nedává nikomu prostor pro nějaké plané naděje, velice důrazně varuje pře tím, jak velké nebezpečí cholera představuje a že pokud člověka schvátí, nemá moc šancí přežít. Také vypovídá o tom, že byli lékaři velice dobře informování o charakteru této nemoci od svých kolegů, kteří se s ní pravděpodobně setkali v zahraničí. </w:t>
      </w:r>
    </w:p>
    <w:p w:rsidR="00D94DF9" w:rsidRPr="00F66A81" w:rsidRDefault="000046F6" w:rsidP="003031B5">
      <w:pPr>
        <w:spacing w:line="360" w:lineRule="auto"/>
        <w:ind w:firstLine="708"/>
        <w:jc w:val="both"/>
        <w:rPr>
          <w:rFonts w:cs="Times New Roman"/>
        </w:rPr>
      </w:pPr>
      <w:r>
        <w:rPr>
          <w:rFonts w:cs="Times New Roman"/>
        </w:rPr>
        <w:t xml:space="preserve">Text vyznívá velice střízlivě a realisticky, bez zbytečných (v rámci léčení cholery) příkras, morálních výhružek či snah někomu se zalíbit nebo dokonce pochlebovat. S těmito postupy se můžeme setkat u následujících textů popularizačních. Důvodem může být </w:t>
      </w:r>
      <w:r>
        <w:rPr>
          <w:rFonts w:cs="Times New Roman"/>
        </w:rPr>
        <w:lastRenderedPageBreak/>
        <w:t xml:space="preserve">například i to, že jelikož </w:t>
      </w:r>
      <w:r w:rsidR="000D05A0">
        <w:rPr>
          <w:rFonts w:cs="Times New Roman"/>
        </w:rPr>
        <w:t>odborný text vydává C. k. Zdravotní komise, která měla jistě zájem na jeho nejefektivnější šíření, nebyl autor tohoto „</w:t>
      </w:r>
      <w:r w:rsidR="000D05A0" w:rsidRPr="000D05A0">
        <w:rPr>
          <w:rFonts w:cs="Times New Roman"/>
          <w:i/>
        </w:rPr>
        <w:t>Ponaučení</w:t>
      </w:r>
      <w:r w:rsidR="000D05A0">
        <w:rPr>
          <w:rFonts w:cs="Times New Roman"/>
        </w:rPr>
        <w:t>“ již při jeho tvorbě nucen myslet na finanční prostředky, které budou zapotřebí k jeho vydání. Navíc není vydáno v takovém rozsahu jako texty následující, takže ani prakticky nemá prostor pro vyjadřování autorovi příslušnosti, či zavázanosti k nějaké skupině lidí.</w:t>
      </w:r>
    </w:p>
    <w:p w:rsidR="00B910BD" w:rsidRDefault="00B910BD" w:rsidP="003031B5">
      <w:pPr>
        <w:pStyle w:val="Nadpis2"/>
        <w:jc w:val="both"/>
      </w:pPr>
      <w:bookmarkStart w:id="10" w:name="_Toc423127434"/>
      <w:bookmarkStart w:id="11" w:name="_Toc423183460"/>
      <w:r>
        <w:t>Popularizační texty</w:t>
      </w:r>
      <w:bookmarkEnd w:id="10"/>
      <w:bookmarkEnd w:id="11"/>
    </w:p>
    <w:p w:rsidR="00135958" w:rsidRDefault="00135958" w:rsidP="003031B5">
      <w:pPr>
        <w:spacing w:line="360" w:lineRule="auto"/>
        <w:jc w:val="both"/>
        <w:rPr>
          <w:rFonts w:cs="Times New Roman"/>
          <w:iCs/>
          <w:color w:val="000000" w:themeColor="text1"/>
          <w:szCs w:val="24"/>
          <w:shd w:val="clear" w:color="auto" w:fill="FFFFFF"/>
        </w:rPr>
      </w:pPr>
      <w:r w:rsidRPr="007E6276">
        <w:rPr>
          <w:rFonts w:cs="Times New Roman"/>
          <w:szCs w:val="24"/>
        </w:rPr>
        <w:t xml:space="preserve">Zkoumanými jsou tři texty podobné „Ponaučení o choleře“ </w:t>
      </w:r>
      <w:r w:rsidR="000D05A0">
        <w:rPr>
          <w:rFonts w:cs="Times New Roman"/>
          <w:szCs w:val="24"/>
        </w:rPr>
        <w:t>(</w:t>
      </w:r>
      <w:r w:rsidR="00417FC3">
        <w:rPr>
          <w:rFonts w:cs="Times New Roman"/>
          <w:szCs w:val="24"/>
        </w:rPr>
        <w:t>archivované v </w:t>
      </w:r>
      <w:proofErr w:type="spellStart"/>
      <w:r w:rsidR="00417FC3">
        <w:rPr>
          <w:rFonts w:cs="Times New Roman"/>
          <w:szCs w:val="24"/>
        </w:rPr>
        <w:t>SOkA</w:t>
      </w:r>
      <w:proofErr w:type="spellEnd"/>
      <w:r w:rsidRPr="007E6276">
        <w:rPr>
          <w:rFonts w:cs="Times New Roman"/>
          <w:szCs w:val="24"/>
        </w:rPr>
        <w:t xml:space="preserve"> Chrudim</w:t>
      </w:r>
      <w:r w:rsidR="000D05A0">
        <w:rPr>
          <w:rFonts w:cs="Times New Roman"/>
          <w:szCs w:val="24"/>
        </w:rPr>
        <w:t>)</w:t>
      </w:r>
      <w:r w:rsidRPr="007E6276">
        <w:rPr>
          <w:rFonts w:cs="Times New Roman"/>
          <w:szCs w:val="24"/>
        </w:rPr>
        <w:t>, avšak</w:t>
      </w:r>
      <w:r w:rsidR="0080399F">
        <w:rPr>
          <w:rFonts w:cs="Times New Roman"/>
          <w:szCs w:val="24"/>
        </w:rPr>
        <w:t xml:space="preserve"> tyto texty byly</w:t>
      </w:r>
      <w:r>
        <w:rPr>
          <w:rFonts w:cs="Times New Roman"/>
          <w:szCs w:val="24"/>
        </w:rPr>
        <w:t xml:space="preserve"> vydány knižně a jsou rozsáhlejší. M</w:t>
      </w:r>
      <w:r w:rsidRPr="007E6276">
        <w:rPr>
          <w:rFonts w:cs="Times New Roman"/>
          <w:szCs w:val="24"/>
        </w:rPr>
        <w:t>ají sice stejný cha</w:t>
      </w:r>
      <w:r w:rsidR="000D05A0">
        <w:rPr>
          <w:rFonts w:cs="Times New Roman"/>
          <w:szCs w:val="24"/>
        </w:rPr>
        <w:t>rakter, tudíž je jejich úkolem</w:t>
      </w:r>
      <w:r w:rsidRPr="007E6276">
        <w:rPr>
          <w:rFonts w:cs="Times New Roman"/>
          <w:szCs w:val="24"/>
        </w:rPr>
        <w:t xml:space="preserve"> seznámit čtenáře s nejlepšími metodami</w:t>
      </w:r>
      <w:r w:rsidR="003A2A10">
        <w:rPr>
          <w:rFonts w:cs="Times New Roman"/>
          <w:szCs w:val="24"/>
        </w:rPr>
        <w:t xml:space="preserve"> péče, ošetřování a dozírání na </w:t>
      </w:r>
      <w:r w:rsidRPr="007E6276">
        <w:rPr>
          <w:rFonts w:cs="Times New Roman"/>
          <w:szCs w:val="24"/>
        </w:rPr>
        <w:t xml:space="preserve">nemocného, avšak každý se snaží </w:t>
      </w:r>
      <w:r w:rsidRPr="007E6276">
        <w:rPr>
          <w:rFonts w:cs="Times New Roman"/>
          <w:color w:val="000000" w:themeColor="text1"/>
          <w:szCs w:val="24"/>
        </w:rPr>
        <w:t>přistoupit k látce z jiného hlediska. Jedná se o rozdílný přístup ke čtenářovi.</w:t>
      </w:r>
      <w:r w:rsidR="000D05A0">
        <w:rPr>
          <w:rFonts w:cs="Times New Roman"/>
          <w:color w:val="000000" w:themeColor="text1"/>
          <w:szCs w:val="24"/>
        </w:rPr>
        <w:t xml:space="preserve"> Nejstarším</w:t>
      </w:r>
      <w:r w:rsidR="000D05A0" w:rsidRPr="007E6276">
        <w:rPr>
          <w:rFonts w:cs="Times New Roman"/>
          <w:iCs/>
          <w:color w:val="000000" w:themeColor="text1"/>
          <w:szCs w:val="24"/>
          <w:shd w:val="clear" w:color="auto" w:fill="FFFFFF"/>
        </w:rPr>
        <w:t xml:space="preserve"> textem je „</w:t>
      </w:r>
      <w:proofErr w:type="spellStart"/>
      <w:r w:rsidR="000D05A0" w:rsidRPr="007E6276">
        <w:rPr>
          <w:rFonts w:cs="Times New Roman"/>
          <w:i/>
          <w:iCs/>
          <w:color w:val="000000" w:themeColor="text1"/>
          <w:szCs w:val="24"/>
          <w:shd w:val="clear" w:color="auto" w:fill="FFFFFF"/>
        </w:rPr>
        <w:t>Prowolánj</w:t>
      </w:r>
      <w:proofErr w:type="spellEnd"/>
      <w:r w:rsidR="000D05A0" w:rsidRPr="007E6276">
        <w:rPr>
          <w:rFonts w:cs="Times New Roman"/>
          <w:i/>
          <w:iCs/>
          <w:color w:val="000000" w:themeColor="text1"/>
          <w:szCs w:val="24"/>
          <w:shd w:val="clear" w:color="auto" w:fill="FFFFFF"/>
        </w:rPr>
        <w:t xml:space="preserve"> Čecha k </w:t>
      </w:r>
      <w:proofErr w:type="spellStart"/>
      <w:r w:rsidR="000D05A0" w:rsidRPr="007E6276">
        <w:rPr>
          <w:rFonts w:cs="Times New Roman"/>
          <w:i/>
          <w:iCs/>
          <w:color w:val="000000" w:themeColor="text1"/>
          <w:szCs w:val="24"/>
          <w:shd w:val="clear" w:color="auto" w:fill="FFFFFF"/>
        </w:rPr>
        <w:t>swým</w:t>
      </w:r>
      <w:proofErr w:type="spellEnd"/>
      <w:r w:rsidR="000D05A0" w:rsidRPr="007E6276">
        <w:rPr>
          <w:rFonts w:cs="Times New Roman"/>
          <w:i/>
          <w:iCs/>
          <w:color w:val="000000" w:themeColor="text1"/>
          <w:szCs w:val="24"/>
          <w:shd w:val="clear" w:color="auto" w:fill="FFFFFF"/>
        </w:rPr>
        <w:t xml:space="preserve"> krajanům w čas </w:t>
      </w:r>
      <w:proofErr w:type="spellStart"/>
      <w:r w:rsidR="000D05A0" w:rsidRPr="007E6276">
        <w:rPr>
          <w:rFonts w:cs="Times New Roman"/>
          <w:i/>
          <w:iCs/>
          <w:color w:val="000000" w:themeColor="text1"/>
          <w:szCs w:val="24"/>
          <w:shd w:val="clear" w:color="auto" w:fill="FFFFFF"/>
        </w:rPr>
        <w:t>hrozýcýho</w:t>
      </w:r>
      <w:proofErr w:type="spellEnd"/>
      <w:r w:rsidR="000D05A0" w:rsidRPr="007E6276">
        <w:rPr>
          <w:rFonts w:cs="Times New Roman"/>
          <w:i/>
          <w:iCs/>
          <w:color w:val="000000" w:themeColor="text1"/>
          <w:szCs w:val="24"/>
          <w:shd w:val="clear" w:color="auto" w:fill="FFFFFF"/>
        </w:rPr>
        <w:t xml:space="preserve"> </w:t>
      </w:r>
      <w:proofErr w:type="spellStart"/>
      <w:r w:rsidR="000D05A0" w:rsidRPr="007E6276">
        <w:rPr>
          <w:rFonts w:cs="Times New Roman"/>
          <w:i/>
          <w:iCs/>
          <w:color w:val="000000" w:themeColor="text1"/>
          <w:szCs w:val="24"/>
          <w:shd w:val="clear" w:color="auto" w:fill="FFFFFF"/>
        </w:rPr>
        <w:t>nebezpečenstwj</w:t>
      </w:r>
      <w:proofErr w:type="spellEnd"/>
      <w:r w:rsidR="000D05A0" w:rsidRPr="007E6276">
        <w:rPr>
          <w:rFonts w:cs="Times New Roman"/>
          <w:i/>
          <w:iCs/>
          <w:color w:val="000000" w:themeColor="text1"/>
          <w:szCs w:val="24"/>
          <w:shd w:val="clear" w:color="auto" w:fill="FFFFFF"/>
        </w:rPr>
        <w:t xml:space="preserve"> </w:t>
      </w:r>
      <w:proofErr w:type="spellStart"/>
      <w:r w:rsidR="000D05A0" w:rsidRPr="007E6276">
        <w:rPr>
          <w:rFonts w:cs="Times New Roman"/>
          <w:i/>
          <w:iCs/>
          <w:color w:val="000000" w:themeColor="text1"/>
          <w:szCs w:val="24"/>
          <w:shd w:val="clear" w:color="auto" w:fill="FFFFFF"/>
        </w:rPr>
        <w:t>azyatycké</w:t>
      </w:r>
      <w:proofErr w:type="spellEnd"/>
      <w:r w:rsidR="000D05A0" w:rsidRPr="007E6276">
        <w:rPr>
          <w:rFonts w:cs="Times New Roman"/>
          <w:i/>
          <w:iCs/>
          <w:color w:val="000000" w:themeColor="text1"/>
          <w:szCs w:val="24"/>
          <w:shd w:val="clear" w:color="auto" w:fill="FFFFFF"/>
        </w:rPr>
        <w:t xml:space="preserve"> </w:t>
      </w:r>
      <w:proofErr w:type="spellStart"/>
      <w:r w:rsidR="000D05A0" w:rsidRPr="007E6276">
        <w:rPr>
          <w:rFonts w:cs="Times New Roman"/>
          <w:i/>
          <w:iCs/>
          <w:color w:val="000000" w:themeColor="text1"/>
          <w:szCs w:val="24"/>
          <w:shd w:val="clear" w:color="auto" w:fill="FFFFFF"/>
        </w:rPr>
        <w:t>wrhawé</w:t>
      </w:r>
      <w:proofErr w:type="spellEnd"/>
      <w:r w:rsidR="000D05A0" w:rsidRPr="007E6276">
        <w:rPr>
          <w:rFonts w:cs="Times New Roman"/>
          <w:i/>
          <w:iCs/>
          <w:color w:val="000000" w:themeColor="text1"/>
          <w:szCs w:val="24"/>
          <w:shd w:val="clear" w:color="auto" w:fill="FFFFFF"/>
        </w:rPr>
        <w:t xml:space="preserve"> </w:t>
      </w:r>
      <w:proofErr w:type="spellStart"/>
      <w:r w:rsidR="000D05A0" w:rsidRPr="007E6276">
        <w:rPr>
          <w:rFonts w:cs="Times New Roman"/>
          <w:i/>
          <w:iCs/>
          <w:color w:val="000000" w:themeColor="text1"/>
          <w:szCs w:val="24"/>
          <w:shd w:val="clear" w:color="auto" w:fill="FFFFFF"/>
        </w:rPr>
        <w:t>auplawice</w:t>
      </w:r>
      <w:proofErr w:type="spellEnd"/>
      <w:r w:rsidR="000D05A0" w:rsidRPr="007E6276">
        <w:rPr>
          <w:rFonts w:cs="Times New Roman"/>
          <w:iCs/>
          <w:color w:val="000000" w:themeColor="text1"/>
          <w:szCs w:val="24"/>
          <w:shd w:val="clear" w:color="auto" w:fill="FFFFFF"/>
        </w:rPr>
        <w:t>“</w:t>
      </w:r>
      <w:r w:rsidR="000D05A0">
        <w:rPr>
          <w:rStyle w:val="Znakapoznpodarou"/>
          <w:rFonts w:cs="Times New Roman"/>
          <w:iCs/>
          <w:color w:val="000000" w:themeColor="text1"/>
          <w:szCs w:val="24"/>
          <w:shd w:val="clear" w:color="auto" w:fill="FFFFFF"/>
        </w:rPr>
        <w:footnoteReference w:id="45"/>
      </w:r>
      <w:r w:rsidR="000D05A0" w:rsidRPr="007E6276">
        <w:rPr>
          <w:rFonts w:cs="Times New Roman"/>
          <w:iCs/>
          <w:color w:val="000000" w:themeColor="text1"/>
          <w:szCs w:val="24"/>
          <w:shd w:val="clear" w:color="auto" w:fill="FFFFFF"/>
        </w:rPr>
        <w:t xml:space="preserve"> z roku 1831, ten se vyznačuje informacemi mnohem rezervovanějšími a mlhavějšími než brožury vydané v následujícím roce. Odvolává se na zprávy, které získal autor ze zahraničí a od lékařů v</w:t>
      </w:r>
      <w:r w:rsidR="0080399F">
        <w:rPr>
          <w:rFonts w:cs="Times New Roman"/>
          <w:iCs/>
          <w:color w:val="000000" w:themeColor="text1"/>
          <w:szCs w:val="24"/>
          <w:shd w:val="clear" w:color="auto" w:fill="FFFFFF"/>
        </w:rPr>
        <w:t> </w:t>
      </w:r>
      <w:r w:rsidR="000D05A0" w:rsidRPr="007E6276">
        <w:rPr>
          <w:rFonts w:cs="Times New Roman"/>
          <w:iCs/>
          <w:color w:val="000000" w:themeColor="text1"/>
          <w:szCs w:val="24"/>
          <w:shd w:val="clear" w:color="auto" w:fill="FFFFFF"/>
        </w:rPr>
        <w:t>oblastech</w:t>
      </w:r>
      <w:r w:rsidR="0080399F">
        <w:rPr>
          <w:rFonts w:cs="Times New Roman"/>
          <w:iCs/>
          <w:color w:val="000000" w:themeColor="text1"/>
          <w:szCs w:val="24"/>
          <w:shd w:val="clear" w:color="auto" w:fill="FFFFFF"/>
        </w:rPr>
        <w:t>,</w:t>
      </w:r>
      <w:r w:rsidR="003A2A10">
        <w:rPr>
          <w:rFonts w:cs="Times New Roman"/>
          <w:iCs/>
          <w:color w:val="000000" w:themeColor="text1"/>
          <w:szCs w:val="24"/>
          <w:shd w:val="clear" w:color="auto" w:fill="FFFFFF"/>
        </w:rPr>
        <w:t xml:space="preserve"> kde </w:t>
      </w:r>
      <w:r w:rsidR="000D05A0" w:rsidRPr="007E6276">
        <w:rPr>
          <w:rFonts w:cs="Times New Roman"/>
          <w:iCs/>
          <w:color w:val="000000" w:themeColor="text1"/>
          <w:szCs w:val="24"/>
          <w:shd w:val="clear" w:color="auto" w:fill="FFFFFF"/>
        </w:rPr>
        <w:t>cholera již propukla (východní Evropa). Avšak tyto informace byly pravděpodobně velmi věrohodné, jelikož se shodují s postupy doporučovanými v</w:t>
      </w:r>
      <w:r w:rsidR="000D05A0">
        <w:rPr>
          <w:rFonts w:cs="Times New Roman"/>
          <w:iCs/>
          <w:color w:val="000000" w:themeColor="text1"/>
          <w:szCs w:val="24"/>
          <w:shd w:val="clear" w:color="auto" w:fill="FFFFFF"/>
        </w:rPr>
        <w:t>e</w:t>
      </w:r>
      <w:r w:rsidR="000D05A0" w:rsidRPr="007E6276">
        <w:rPr>
          <w:rFonts w:cs="Times New Roman"/>
          <w:iCs/>
          <w:color w:val="000000" w:themeColor="text1"/>
          <w:szCs w:val="24"/>
          <w:shd w:val="clear" w:color="auto" w:fill="FFFFFF"/>
        </w:rPr>
        <w:t xml:space="preserve">, zkušeností prověřených, textech z roku 1832 (bez ohledu na jejich faktický dopad na léčbu cholery). </w:t>
      </w:r>
      <w:r w:rsidR="000D05A0">
        <w:rPr>
          <w:rFonts w:cs="Times New Roman"/>
          <w:iCs/>
          <w:color w:val="000000" w:themeColor="text1"/>
          <w:szCs w:val="24"/>
          <w:shd w:val="clear" w:color="auto" w:fill="FFFFFF"/>
        </w:rPr>
        <w:t>Druhým v pořadí vydání je</w:t>
      </w:r>
      <w:r w:rsidRPr="007E6276">
        <w:rPr>
          <w:rFonts w:cs="Times New Roman"/>
          <w:iCs/>
          <w:color w:val="000000" w:themeColor="text1"/>
          <w:szCs w:val="24"/>
          <w:shd w:val="clear" w:color="auto" w:fill="FFFFFF"/>
        </w:rPr>
        <w:t xml:space="preserve"> text </w:t>
      </w:r>
      <w:r w:rsidRPr="007E6276">
        <w:rPr>
          <w:rFonts w:cs="Times New Roman"/>
          <w:color w:val="000000" w:themeColor="text1"/>
          <w:szCs w:val="24"/>
          <w:shd w:val="clear" w:color="auto" w:fill="FFFFFF"/>
        </w:rPr>
        <w:t> „</w:t>
      </w:r>
      <w:proofErr w:type="spellStart"/>
      <w:r w:rsidRPr="007E6276">
        <w:rPr>
          <w:rFonts w:cs="Times New Roman"/>
          <w:i/>
          <w:iCs/>
          <w:color w:val="000000" w:themeColor="text1"/>
          <w:szCs w:val="24"/>
          <w:shd w:val="clear" w:color="auto" w:fill="FFFFFF"/>
        </w:rPr>
        <w:t>Katechysmus</w:t>
      </w:r>
      <w:proofErr w:type="spellEnd"/>
      <w:r w:rsidRPr="007E6276">
        <w:rPr>
          <w:rFonts w:cs="Times New Roman"/>
          <w:i/>
          <w:iCs/>
          <w:color w:val="000000" w:themeColor="text1"/>
          <w:szCs w:val="24"/>
          <w:shd w:val="clear" w:color="auto" w:fill="FFFFFF"/>
        </w:rPr>
        <w:t xml:space="preserve"> o choleře čili </w:t>
      </w:r>
      <w:proofErr w:type="spellStart"/>
      <w:r w:rsidRPr="007E6276">
        <w:rPr>
          <w:rFonts w:cs="Times New Roman"/>
          <w:i/>
          <w:iCs/>
          <w:color w:val="000000" w:themeColor="text1"/>
          <w:szCs w:val="24"/>
          <w:shd w:val="clear" w:color="auto" w:fill="FFFFFF"/>
        </w:rPr>
        <w:t>dáwiwé</w:t>
      </w:r>
      <w:proofErr w:type="spellEnd"/>
      <w:r w:rsidRPr="007E6276">
        <w:rPr>
          <w:rFonts w:cs="Times New Roman"/>
          <w:i/>
          <w:iCs/>
          <w:color w:val="000000" w:themeColor="text1"/>
          <w:szCs w:val="24"/>
          <w:shd w:val="clear" w:color="auto" w:fill="FFFFFF"/>
        </w:rPr>
        <w:t xml:space="preserve"> </w:t>
      </w:r>
      <w:proofErr w:type="spellStart"/>
      <w:r w:rsidRPr="007E6276">
        <w:rPr>
          <w:rFonts w:cs="Times New Roman"/>
          <w:i/>
          <w:iCs/>
          <w:color w:val="000000" w:themeColor="text1"/>
          <w:szCs w:val="24"/>
          <w:shd w:val="clear" w:color="auto" w:fill="FFFFFF"/>
        </w:rPr>
        <w:t>úplawici</w:t>
      </w:r>
      <w:proofErr w:type="spellEnd"/>
      <w:r w:rsidRPr="007E6276">
        <w:rPr>
          <w:rFonts w:cs="Times New Roman"/>
          <w:i/>
          <w:iCs/>
          <w:color w:val="000000" w:themeColor="text1"/>
          <w:szCs w:val="24"/>
          <w:shd w:val="clear" w:color="auto" w:fill="FFFFFF"/>
        </w:rPr>
        <w:t xml:space="preserve">: w patero </w:t>
      </w:r>
      <w:proofErr w:type="spellStart"/>
      <w:r w:rsidRPr="007E6276">
        <w:rPr>
          <w:rFonts w:cs="Times New Roman"/>
          <w:i/>
          <w:iCs/>
          <w:color w:val="000000" w:themeColor="text1"/>
          <w:szCs w:val="24"/>
          <w:shd w:val="clear" w:color="auto" w:fill="FFFFFF"/>
        </w:rPr>
        <w:t>pochwjljch</w:t>
      </w:r>
      <w:proofErr w:type="spellEnd"/>
      <w:r w:rsidRPr="007E6276">
        <w:rPr>
          <w:rFonts w:cs="Times New Roman"/>
          <w:i/>
          <w:iCs/>
          <w:color w:val="000000" w:themeColor="text1"/>
          <w:szCs w:val="24"/>
          <w:shd w:val="clear" w:color="auto" w:fill="FFFFFF"/>
        </w:rPr>
        <w:t xml:space="preserve">: pro milé </w:t>
      </w:r>
      <w:proofErr w:type="spellStart"/>
      <w:r w:rsidRPr="007E6276">
        <w:rPr>
          <w:rFonts w:cs="Times New Roman"/>
          <w:i/>
          <w:iCs/>
          <w:color w:val="000000" w:themeColor="text1"/>
          <w:szCs w:val="24"/>
          <w:shd w:val="clear" w:color="auto" w:fill="FFFFFF"/>
        </w:rPr>
        <w:t>kragany</w:t>
      </w:r>
      <w:proofErr w:type="spellEnd"/>
      <w:r w:rsidRPr="007E6276">
        <w:rPr>
          <w:rFonts w:cs="Times New Roman"/>
          <w:i/>
          <w:iCs/>
          <w:color w:val="000000" w:themeColor="text1"/>
          <w:szCs w:val="24"/>
          <w:shd w:val="clear" w:color="auto" w:fill="FFFFFF"/>
        </w:rPr>
        <w:t xml:space="preserve"> české, </w:t>
      </w:r>
      <w:proofErr w:type="spellStart"/>
      <w:r w:rsidRPr="007E6276">
        <w:rPr>
          <w:rFonts w:cs="Times New Roman"/>
          <w:i/>
          <w:iCs/>
          <w:color w:val="000000" w:themeColor="text1"/>
          <w:szCs w:val="24"/>
          <w:shd w:val="clear" w:color="auto" w:fill="FFFFFF"/>
        </w:rPr>
        <w:t>zwlásstě</w:t>
      </w:r>
      <w:proofErr w:type="spellEnd"/>
      <w:r w:rsidRPr="007E6276">
        <w:rPr>
          <w:rFonts w:cs="Times New Roman"/>
          <w:i/>
          <w:iCs/>
          <w:color w:val="000000" w:themeColor="text1"/>
          <w:szCs w:val="24"/>
          <w:shd w:val="clear" w:color="auto" w:fill="FFFFFF"/>
        </w:rPr>
        <w:t xml:space="preserve"> pak pro </w:t>
      </w:r>
      <w:proofErr w:type="spellStart"/>
      <w:r w:rsidRPr="007E6276">
        <w:rPr>
          <w:rFonts w:cs="Times New Roman"/>
          <w:i/>
          <w:iCs/>
          <w:color w:val="000000" w:themeColor="text1"/>
          <w:szCs w:val="24"/>
          <w:shd w:val="clear" w:color="auto" w:fill="FFFFFF"/>
        </w:rPr>
        <w:t>usslechtilau</w:t>
      </w:r>
      <w:proofErr w:type="spellEnd"/>
      <w:r w:rsidRPr="007E6276">
        <w:rPr>
          <w:rFonts w:cs="Times New Roman"/>
          <w:i/>
          <w:iCs/>
          <w:color w:val="000000" w:themeColor="text1"/>
          <w:szCs w:val="24"/>
          <w:shd w:val="clear" w:color="auto" w:fill="FFFFFF"/>
        </w:rPr>
        <w:t xml:space="preserve"> mládež </w:t>
      </w:r>
      <w:proofErr w:type="spellStart"/>
      <w:r w:rsidRPr="007E6276">
        <w:rPr>
          <w:rFonts w:cs="Times New Roman"/>
          <w:i/>
          <w:iCs/>
          <w:color w:val="000000" w:themeColor="text1"/>
          <w:szCs w:val="24"/>
          <w:shd w:val="clear" w:color="auto" w:fill="FFFFFF"/>
        </w:rPr>
        <w:t>sskolnj</w:t>
      </w:r>
      <w:proofErr w:type="spellEnd"/>
      <w:r w:rsidRPr="007E6276">
        <w:rPr>
          <w:rFonts w:cs="Times New Roman"/>
          <w:i/>
          <w:iCs/>
          <w:color w:val="000000" w:themeColor="text1"/>
          <w:szCs w:val="24"/>
          <w:shd w:val="clear" w:color="auto" w:fill="FFFFFF"/>
        </w:rPr>
        <w:t>“</w:t>
      </w:r>
      <w:r>
        <w:rPr>
          <w:rStyle w:val="Znakapoznpodarou"/>
          <w:rFonts w:cs="Times New Roman"/>
          <w:i/>
          <w:iCs/>
          <w:color w:val="000000" w:themeColor="text1"/>
          <w:szCs w:val="24"/>
          <w:shd w:val="clear" w:color="auto" w:fill="FFFFFF"/>
        </w:rPr>
        <w:footnoteReference w:id="46"/>
      </w:r>
      <w:r w:rsidRPr="007E6276">
        <w:rPr>
          <w:rFonts w:cs="Times New Roman"/>
          <w:i/>
          <w:iCs/>
          <w:color w:val="000000" w:themeColor="text1"/>
          <w:szCs w:val="24"/>
          <w:shd w:val="clear" w:color="auto" w:fill="FFFFFF"/>
        </w:rPr>
        <w:t xml:space="preserve"> </w:t>
      </w:r>
      <w:r w:rsidRPr="007E6276">
        <w:rPr>
          <w:rFonts w:cs="Times New Roman"/>
          <w:iCs/>
          <w:color w:val="000000" w:themeColor="text1"/>
          <w:szCs w:val="24"/>
          <w:shd w:val="clear" w:color="auto" w:fill="FFFFFF"/>
        </w:rPr>
        <w:t>je z roku 1832, tudíž je vydán pravděpodobně v nejzuřivější fáz</w:t>
      </w:r>
      <w:r>
        <w:rPr>
          <w:rFonts w:cs="Times New Roman"/>
          <w:iCs/>
          <w:color w:val="000000" w:themeColor="text1"/>
          <w:szCs w:val="24"/>
          <w:shd w:val="clear" w:color="auto" w:fill="FFFFFF"/>
        </w:rPr>
        <w:t>i cholerové epidemie, na začátku roku 1832. J</w:t>
      </w:r>
      <w:r w:rsidRPr="007E6276">
        <w:rPr>
          <w:rFonts w:cs="Times New Roman"/>
          <w:iCs/>
          <w:color w:val="000000" w:themeColor="text1"/>
          <w:szCs w:val="24"/>
          <w:shd w:val="clear" w:color="auto" w:fill="FFFFFF"/>
        </w:rPr>
        <w:t xml:space="preserve">e v něm také patrná jasnější představa a zkušenost s nákazou než v textu </w:t>
      </w:r>
      <w:r w:rsidR="000D05A0">
        <w:rPr>
          <w:rFonts w:cs="Times New Roman"/>
          <w:iCs/>
          <w:color w:val="000000" w:themeColor="text1"/>
          <w:szCs w:val="24"/>
          <w:shd w:val="clear" w:color="auto" w:fill="FFFFFF"/>
        </w:rPr>
        <w:t xml:space="preserve">prvním, </w:t>
      </w:r>
      <w:r w:rsidRPr="007E6276">
        <w:rPr>
          <w:rFonts w:cs="Times New Roman"/>
          <w:iCs/>
          <w:color w:val="000000" w:themeColor="text1"/>
          <w:szCs w:val="24"/>
          <w:shd w:val="clear" w:color="auto" w:fill="FFFFFF"/>
        </w:rPr>
        <w:t>vydaném očividně ještě před samotným vypuknutím cholery na našem území. Třetím textem je</w:t>
      </w:r>
      <w:r w:rsidR="00102D9C">
        <w:rPr>
          <w:rFonts w:cs="Times New Roman"/>
          <w:iCs/>
          <w:color w:val="000000" w:themeColor="text1"/>
          <w:szCs w:val="24"/>
          <w:shd w:val="clear" w:color="auto" w:fill="FFFFFF"/>
        </w:rPr>
        <w:t xml:space="preserve"> </w:t>
      </w:r>
      <w:r w:rsidRPr="007E6276">
        <w:rPr>
          <w:rFonts w:cs="Times New Roman"/>
          <w:iCs/>
          <w:color w:val="000000" w:themeColor="text1"/>
          <w:szCs w:val="24"/>
          <w:shd w:val="clear" w:color="auto" w:fill="FFFFFF"/>
        </w:rPr>
        <w:t>„</w:t>
      </w:r>
      <w:r w:rsidRPr="007E6276">
        <w:rPr>
          <w:rFonts w:cs="Times New Roman"/>
          <w:i/>
          <w:iCs/>
          <w:color w:val="000000" w:themeColor="text1"/>
          <w:szCs w:val="24"/>
          <w:shd w:val="clear" w:color="auto" w:fill="FFFFFF"/>
        </w:rPr>
        <w:t xml:space="preserve">Naučné </w:t>
      </w:r>
      <w:proofErr w:type="spellStart"/>
      <w:r w:rsidRPr="007E6276">
        <w:rPr>
          <w:rFonts w:cs="Times New Roman"/>
          <w:i/>
          <w:iCs/>
          <w:color w:val="000000" w:themeColor="text1"/>
          <w:szCs w:val="24"/>
          <w:shd w:val="clear" w:color="auto" w:fill="FFFFFF"/>
        </w:rPr>
        <w:t>přednássenj</w:t>
      </w:r>
      <w:proofErr w:type="spellEnd"/>
      <w:r w:rsidRPr="007E6276">
        <w:rPr>
          <w:rFonts w:cs="Times New Roman"/>
          <w:i/>
          <w:iCs/>
          <w:color w:val="000000" w:themeColor="text1"/>
          <w:szCs w:val="24"/>
          <w:shd w:val="clear" w:color="auto" w:fill="FFFFFF"/>
        </w:rPr>
        <w:t xml:space="preserve">, </w:t>
      </w:r>
      <w:proofErr w:type="spellStart"/>
      <w:r w:rsidRPr="007E6276">
        <w:rPr>
          <w:rFonts w:cs="Times New Roman"/>
          <w:i/>
          <w:iCs/>
          <w:color w:val="000000" w:themeColor="text1"/>
          <w:szCs w:val="24"/>
          <w:shd w:val="clear" w:color="auto" w:fill="FFFFFF"/>
        </w:rPr>
        <w:t>gak</w:t>
      </w:r>
      <w:proofErr w:type="spellEnd"/>
      <w:r w:rsidRPr="007E6276">
        <w:rPr>
          <w:rFonts w:cs="Times New Roman"/>
          <w:i/>
          <w:iCs/>
          <w:color w:val="000000" w:themeColor="text1"/>
          <w:szCs w:val="24"/>
          <w:shd w:val="clear" w:color="auto" w:fill="FFFFFF"/>
        </w:rPr>
        <w:t xml:space="preserve"> se na choleru nemocný </w:t>
      </w:r>
      <w:proofErr w:type="spellStart"/>
      <w:r w:rsidRPr="007E6276">
        <w:rPr>
          <w:rFonts w:cs="Times New Roman"/>
          <w:i/>
          <w:iCs/>
          <w:color w:val="000000" w:themeColor="text1"/>
          <w:szCs w:val="24"/>
          <w:shd w:val="clear" w:color="auto" w:fill="FFFFFF"/>
        </w:rPr>
        <w:t>ossetřowati</w:t>
      </w:r>
      <w:proofErr w:type="spellEnd"/>
      <w:r w:rsidRPr="007E6276">
        <w:rPr>
          <w:rFonts w:cs="Times New Roman"/>
          <w:i/>
          <w:iCs/>
          <w:color w:val="000000" w:themeColor="text1"/>
          <w:szCs w:val="24"/>
          <w:shd w:val="clear" w:color="auto" w:fill="FFFFFF"/>
        </w:rPr>
        <w:t xml:space="preserve"> a </w:t>
      </w:r>
      <w:proofErr w:type="spellStart"/>
      <w:r w:rsidRPr="007E6276">
        <w:rPr>
          <w:rFonts w:cs="Times New Roman"/>
          <w:i/>
          <w:iCs/>
          <w:color w:val="000000" w:themeColor="text1"/>
          <w:szCs w:val="24"/>
          <w:shd w:val="clear" w:color="auto" w:fill="FFFFFF"/>
        </w:rPr>
        <w:t>hljdati</w:t>
      </w:r>
      <w:proofErr w:type="spellEnd"/>
      <w:r w:rsidRPr="007E6276">
        <w:rPr>
          <w:rFonts w:cs="Times New Roman"/>
          <w:i/>
          <w:iCs/>
          <w:color w:val="000000" w:themeColor="text1"/>
          <w:szCs w:val="24"/>
          <w:shd w:val="clear" w:color="auto" w:fill="FFFFFF"/>
        </w:rPr>
        <w:t xml:space="preserve"> má</w:t>
      </w:r>
      <w:r w:rsidRPr="007E6276">
        <w:rPr>
          <w:rFonts w:cs="Times New Roman"/>
          <w:iCs/>
          <w:color w:val="000000" w:themeColor="text1"/>
          <w:szCs w:val="24"/>
          <w:shd w:val="clear" w:color="auto" w:fill="FFFFFF"/>
        </w:rPr>
        <w:t>“.</w:t>
      </w:r>
      <w:r>
        <w:rPr>
          <w:rStyle w:val="Znakapoznpodarou"/>
          <w:rFonts w:cs="Times New Roman"/>
          <w:iCs/>
          <w:color w:val="000000" w:themeColor="text1"/>
          <w:szCs w:val="24"/>
          <w:shd w:val="clear" w:color="auto" w:fill="FFFFFF"/>
        </w:rPr>
        <w:footnoteReference w:id="47"/>
      </w:r>
      <w:r w:rsidR="004C5E5A">
        <w:rPr>
          <w:rFonts w:cs="Times New Roman"/>
          <w:iCs/>
          <w:color w:val="000000" w:themeColor="text1"/>
          <w:szCs w:val="24"/>
          <w:shd w:val="clear" w:color="auto" w:fill="FFFFFF"/>
        </w:rPr>
        <w:t xml:space="preserve"> Tato zpráva je nejobsáhlejší a </w:t>
      </w:r>
      <w:r w:rsidRPr="007E6276">
        <w:rPr>
          <w:rFonts w:cs="Times New Roman"/>
          <w:iCs/>
          <w:color w:val="000000" w:themeColor="text1"/>
          <w:szCs w:val="24"/>
          <w:shd w:val="clear" w:color="auto" w:fill="FFFFFF"/>
        </w:rPr>
        <w:t>nejpodrobnější. Je o skoro polovinu stránek delší než „</w:t>
      </w:r>
      <w:proofErr w:type="spellStart"/>
      <w:r w:rsidRPr="007E6276">
        <w:rPr>
          <w:rFonts w:cs="Times New Roman"/>
          <w:i/>
          <w:iCs/>
          <w:color w:val="000000" w:themeColor="text1"/>
          <w:szCs w:val="24"/>
          <w:shd w:val="clear" w:color="auto" w:fill="FFFFFF"/>
        </w:rPr>
        <w:t>Katechysmus</w:t>
      </w:r>
      <w:proofErr w:type="spellEnd"/>
      <w:r w:rsidRPr="007E6276">
        <w:rPr>
          <w:rFonts w:cs="Times New Roman"/>
          <w:i/>
          <w:iCs/>
          <w:color w:val="000000" w:themeColor="text1"/>
          <w:szCs w:val="24"/>
          <w:shd w:val="clear" w:color="auto" w:fill="FFFFFF"/>
        </w:rPr>
        <w:t xml:space="preserve"> o choleře…</w:t>
      </w:r>
      <w:r w:rsidR="000D05A0">
        <w:rPr>
          <w:rFonts w:cs="Times New Roman"/>
          <w:iCs/>
          <w:color w:val="000000" w:themeColor="text1"/>
          <w:szCs w:val="24"/>
          <w:shd w:val="clear" w:color="auto" w:fill="FFFFFF"/>
        </w:rPr>
        <w:t>“.</w:t>
      </w:r>
    </w:p>
    <w:p w:rsidR="00135958" w:rsidRDefault="00135958" w:rsidP="003031B5">
      <w:pPr>
        <w:spacing w:line="360" w:lineRule="auto"/>
        <w:ind w:firstLine="708"/>
        <w:jc w:val="both"/>
        <w:rPr>
          <w:rFonts w:cs="Times New Roman"/>
          <w:iCs/>
          <w:color w:val="000000" w:themeColor="text1"/>
          <w:szCs w:val="24"/>
          <w:shd w:val="clear" w:color="auto" w:fill="FFFFFF"/>
        </w:rPr>
      </w:pPr>
      <w:r w:rsidRPr="007E6276">
        <w:rPr>
          <w:rFonts w:cs="Times New Roman"/>
          <w:iCs/>
          <w:color w:val="000000" w:themeColor="text1"/>
          <w:szCs w:val="24"/>
          <w:shd w:val="clear" w:color="auto" w:fill="FFFFFF"/>
        </w:rPr>
        <w:t xml:space="preserve">Celkové uspořádání všech </w:t>
      </w:r>
      <w:r>
        <w:rPr>
          <w:rFonts w:cs="Times New Roman"/>
          <w:iCs/>
          <w:color w:val="000000" w:themeColor="text1"/>
          <w:szCs w:val="24"/>
          <w:shd w:val="clear" w:color="auto" w:fill="FFFFFF"/>
        </w:rPr>
        <w:t>tří knih je víceméně podobné, te</w:t>
      </w:r>
      <w:r w:rsidRPr="007E6276">
        <w:rPr>
          <w:rFonts w:cs="Times New Roman"/>
          <w:iCs/>
          <w:color w:val="000000" w:themeColor="text1"/>
          <w:szCs w:val="24"/>
          <w:shd w:val="clear" w:color="auto" w:fill="FFFFFF"/>
        </w:rPr>
        <w:t xml:space="preserve">maticky jsou jednotlivé kapitolky řazeny podle důležitosti, kterou jim autor přisuzoval, obsah je ale ve všech </w:t>
      </w:r>
      <w:r w:rsidRPr="007E6276">
        <w:rPr>
          <w:rFonts w:cs="Times New Roman"/>
          <w:iCs/>
          <w:color w:val="000000" w:themeColor="text1"/>
          <w:szCs w:val="24"/>
          <w:shd w:val="clear" w:color="auto" w:fill="FFFFFF"/>
        </w:rPr>
        <w:lastRenderedPageBreak/>
        <w:t xml:space="preserve">případech identický, jen v některém díle je popis více či méně podrobný, rozsáhlý. Základní osu </w:t>
      </w:r>
      <w:r>
        <w:rPr>
          <w:rFonts w:cs="Times New Roman"/>
          <w:iCs/>
          <w:color w:val="000000" w:themeColor="text1"/>
          <w:szCs w:val="24"/>
          <w:shd w:val="clear" w:color="auto" w:fill="FFFFFF"/>
        </w:rPr>
        <w:t>ale vždy tvoří poučování o tom, co připadá autorovi nejdůležitější. První, čím se všechny zkoumané texty zabývají, je poučení čtenáře o tom, odkud cholera přišla a co to vůbec je. Druhou fází je popis činností, chování a pocitů, které, když se jich člověk vyvaruje, či naopak nevyvaruje, přispívají k tomu, že u dotyčného cholera propukne. Následně autor popisuje příznaky tuto nemoc provázející, tato část bývá poměrně</w:t>
      </w:r>
      <w:r w:rsidR="004C5E5A">
        <w:rPr>
          <w:rFonts w:cs="Times New Roman"/>
          <w:iCs/>
          <w:color w:val="000000" w:themeColor="text1"/>
          <w:szCs w:val="24"/>
          <w:shd w:val="clear" w:color="auto" w:fill="FFFFFF"/>
        </w:rPr>
        <w:t xml:space="preserve"> rozsáhlá. Ale nejdetailnější a </w:t>
      </w:r>
      <w:r>
        <w:rPr>
          <w:rFonts w:cs="Times New Roman"/>
          <w:iCs/>
          <w:color w:val="000000" w:themeColor="text1"/>
          <w:szCs w:val="24"/>
          <w:shd w:val="clear" w:color="auto" w:fill="FFFFFF"/>
        </w:rPr>
        <w:t>nejdelší je vždy kapitola zabývající se popisem</w:t>
      </w:r>
      <w:r w:rsidR="0080399F">
        <w:rPr>
          <w:rFonts w:cs="Times New Roman"/>
          <w:iCs/>
          <w:color w:val="000000" w:themeColor="text1"/>
          <w:szCs w:val="24"/>
          <w:shd w:val="clear" w:color="auto" w:fill="FFFFFF"/>
        </w:rPr>
        <w:t>,</w:t>
      </w:r>
      <w:r>
        <w:rPr>
          <w:rFonts w:cs="Times New Roman"/>
          <w:iCs/>
          <w:color w:val="000000" w:themeColor="text1"/>
          <w:szCs w:val="24"/>
          <w:shd w:val="clear" w:color="auto" w:fill="FFFFFF"/>
        </w:rPr>
        <w:t xml:space="preserve"> jak o pacienta pečovat. Jaké léky (spíše byliny a přírodní látky) mu má ošetřovatel podávat, jaké jídlo pro něj připravovat, jak jej zahřívat atd. Dokonce někdy bývá i uvedeno</w:t>
      </w:r>
      <w:r w:rsidR="00FB3134">
        <w:rPr>
          <w:rFonts w:cs="Times New Roman"/>
          <w:iCs/>
          <w:color w:val="000000" w:themeColor="text1"/>
          <w:szCs w:val="24"/>
          <w:shd w:val="clear" w:color="auto" w:fill="FFFFFF"/>
        </w:rPr>
        <w:t>,</w:t>
      </w:r>
      <w:r>
        <w:rPr>
          <w:rFonts w:cs="Times New Roman"/>
          <w:iCs/>
          <w:color w:val="000000" w:themeColor="text1"/>
          <w:szCs w:val="24"/>
          <w:shd w:val="clear" w:color="auto" w:fill="FFFFFF"/>
        </w:rPr>
        <w:t xml:space="preserve"> co je praktické u lůžka nemocného zanechávat, co uklízet a jaké věci je, v případě že má čtenář podezření, že u některého člena domácnosti cholera propuká, dobré si obstarat (nádoby, prádlo, pomůcky). </w:t>
      </w:r>
    </w:p>
    <w:p w:rsidR="00135958" w:rsidRPr="005954FD" w:rsidRDefault="00135958" w:rsidP="003031B5">
      <w:pPr>
        <w:spacing w:line="360" w:lineRule="auto"/>
        <w:ind w:firstLine="708"/>
        <w:jc w:val="both"/>
        <w:rPr>
          <w:rFonts w:cs="Times New Roman"/>
          <w:iCs/>
          <w:color w:val="000000" w:themeColor="text1"/>
          <w:szCs w:val="24"/>
          <w:shd w:val="clear" w:color="auto" w:fill="FFFFFF"/>
        </w:rPr>
      </w:pPr>
      <w:r>
        <w:rPr>
          <w:rFonts w:cs="Times New Roman"/>
          <w:iCs/>
          <w:color w:val="000000" w:themeColor="text1"/>
          <w:szCs w:val="24"/>
          <w:shd w:val="clear" w:color="auto" w:fill="FFFFFF"/>
        </w:rPr>
        <w:t>Zhruba takovéto schéma mají všechny zkoumané texty. Pokud se nějak liší, nebývá to v doporučovaných metodách péče o nemocného, ani v uvažovaných příčinách nakažení cholerou. Spíše v rozsahu popisu jednotlivých procedur léčby, v atmosféře textu nebo v ideovém zaměření. Výrazně si v ničem průvodci léčení cholery neodporují, rozhodně ne co se nejdůležitějších pasáží týče. Není pravděpodobné, že by mohl být někdo zmaten protichůdností doporučení různých autorů.</w:t>
      </w:r>
    </w:p>
    <w:p w:rsidR="00135958" w:rsidRDefault="00135958" w:rsidP="003031B5">
      <w:pPr>
        <w:spacing w:line="360" w:lineRule="auto"/>
        <w:ind w:firstLine="708"/>
        <w:jc w:val="both"/>
        <w:rPr>
          <w:rFonts w:cs="Times New Roman"/>
          <w:iCs/>
          <w:color w:val="000000" w:themeColor="text1"/>
          <w:szCs w:val="24"/>
          <w:shd w:val="clear" w:color="auto" w:fill="FFFFFF"/>
        </w:rPr>
      </w:pPr>
      <w:r>
        <w:rPr>
          <w:rFonts w:cs="Times New Roman"/>
          <w:iCs/>
          <w:color w:val="000000" w:themeColor="text1"/>
          <w:szCs w:val="24"/>
          <w:shd w:val="clear" w:color="auto" w:fill="FFFFFF"/>
        </w:rPr>
        <w:t>Jak již bylo naznačeno, vybraná díla mají všechna jiné</w:t>
      </w:r>
      <w:r w:rsidR="004C5E5A">
        <w:rPr>
          <w:rFonts w:cs="Times New Roman"/>
          <w:iCs/>
          <w:color w:val="000000" w:themeColor="text1"/>
          <w:szCs w:val="24"/>
          <w:shd w:val="clear" w:color="auto" w:fill="FFFFFF"/>
        </w:rPr>
        <w:t>ho autora a je na nich znát, že </w:t>
      </w:r>
      <w:r>
        <w:rPr>
          <w:rFonts w:cs="Times New Roman"/>
          <w:iCs/>
          <w:color w:val="000000" w:themeColor="text1"/>
          <w:szCs w:val="24"/>
          <w:shd w:val="clear" w:color="auto" w:fill="FFFFFF"/>
        </w:rPr>
        <w:t>tito autoři si také každý vybrali jinou strategii působení na čtenáře. Tyto postupy mohla ovlivňovat řada faktorů, například cílová skupina, pro kter</w:t>
      </w:r>
      <w:r w:rsidR="00FB3134">
        <w:rPr>
          <w:rFonts w:cs="Times New Roman"/>
          <w:iCs/>
          <w:color w:val="000000" w:themeColor="text1"/>
          <w:szCs w:val="24"/>
          <w:shd w:val="clear" w:color="auto" w:fill="FFFFFF"/>
        </w:rPr>
        <w:t>ou byl text určen, příslušností</w:t>
      </w:r>
      <w:r w:rsidR="003A2A10">
        <w:rPr>
          <w:rFonts w:cs="Times New Roman"/>
          <w:iCs/>
          <w:color w:val="000000" w:themeColor="text1"/>
          <w:szCs w:val="24"/>
          <w:shd w:val="clear" w:color="auto" w:fill="FFFFFF"/>
        </w:rPr>
        <w:t xml:space="preserve"> k </w:t>
      </w:r>
      <w:r>
        <w:rPr>
          <w:rFonts w:cs="Times New Roman"/>
          <w:iCs/>
          <w:color w:val="000000" w:themeColor="text1"/>
          <w:szCs w:val="24"/>
          <w:shd w:val="clear" w:color="auto" w:fill="FFFFFF"/>
        </w:rPr>
        <w:t xml:space="preserve">sociální vrstvě autora, jeho povolání, zadavatel díla, ale pravděpodobně osobní naturel toho, kdo dílo sepisoval a také v případě těchto cholerových textů, osobní zkušenost a znalosti, které autor v souvislosti s touto nemocí získal. </w:t>
      </w:r>
    </w:p>
    <w:p w:rsidR="00135958" w:rsidRPr="005829BA" w:rsidRDefault="00135958" w:rsidP="003031B5">
      <w:pPr>
        <w:spacing w:line="360" w:lineRule="auto"/>
        <w:ind w:firstLine="708"/>
        <w:jc w:val="both"/>
        <w:rPr>
          <w:rFonts w:cs="Times New Roman"/>
          <w:iCs/>
          <w:color w:val="000000" w:themeColor="text1"/>
          <w:szCs w:val="24"/>
          <w:shd w:val="clear" w:color="auto" w:fill="FFFFFF"/>
        </w:rPr>
      </w:pPr>
      <w:r>
        <w:rPr>
          <w:rFonts w:cs="Times New Roman"/>
          <w:iCs/>
          <w:color w:val="000000" w:themeColor="text1"/>
          <w:szCs w:val="24"/>
          <w:shd w:val="clear" w:color="auto" w:fill="FFFFFF"/>
        </w:rPr>
        <w:t>V případě prvního textu</w:t>
      </w:r>
      <w:r w:rsidRPr="005954FD">
        <w:t xml:space="preserve"> </w:t>
      </w:r>
      <w:r>
        <w:t>„</w:t>
      </w:r>
      <w:proofErr w:type="spellStart"/>
      <w:r w:rsidRPr="005954FD">
        <w:rPr>
          <w:i/>
        </w:rPr>
        <w:t>Katechysmus</w:t>
      </w:r>
      <w:proofErr w:type="spellEnd"/>
      <w:r w:rsidRPr="005954FD">
        <w:rPr>
          <w:i/>
        </w:rPr>
        <w:t xml:space="preserve"> o choleře čili </w:t>
      </w:r>
      <w:proofErr w:type="spellStart"/>
      <w:r w:rsidRPr="005954FD">
        <w:rPr>
          <w:i/>
        </w:rPr>
        <w:t>dáwiwé</w:t>
      </w:r>
      <w:proofErr w:type="spellEnd"/>
      <w:r w:rsidRPr="005954FD">
        <w:rPr>
          <w:i/>
        </w:rPr>
        <w:t xml:space="preserve"> </w:t>
      </w:r>
      <w:proofErr w:type="spellStart"/>
      <w:r w:rsidRPr="005954FD">
        <w:rPr>
          <w:i/>
        </w:rPr>
        <w:t>úplawici</w:t>
      </w:r>
      <w:proofErr w:type="spellEnd"/>
      <w:r w:rsidRPr="005954FD">
        <w:rPr>
          <w:i/>
        </w:rPr>
        <w:t xml:space="preserve">: w patero </w:t>
      </w:r>
      <w:proofErr w:type="spellStart"/>
      <w:r w:rsidRPr="005954FD">
        <w:rPr>
          <w:i/>
        </w:rPr>
        <w:t>pochwjljch</w:t>
      </w:r>
      <w:proofErr w:type="spellEnd"/>
      <w:r w:rsidRPr="005954FD">
        <w:rPr>
          <w:i/>
        </w:rPr>
        <w:t xml:space="preserve">: pro milé </w:t>
      </w:r>
      <w:proofErr w:type="spellStart"/>
      <w:r w:rsidRPr="005954FD">
        <w:rPr>
          <w:i/>
        </w:rPr>
        <w:t>kragany</w:t>
      </w:r>
      <w:proofErr w:type="spellEnd"/>
      <w:r w:rsidRPr="005954FD">
        <w:rPr>
          <w:i/>
        </w:rPr>
        <w:t xml:space="preserve"> české, </w:t>
      </w:r>
      <w:proofErr w:type="spellStart"/>
      <w:r w:rsidRPr="005954FD">
        <w:rPr>
          <w:i/>
        </w:rPr>
        <w:t>zwlásstě</w:t>
      </w:r>
      <w:proofErr w:type="spellEnd"/>
      <w:r w:rsidRPr="005954FD">
        <w:rPr>
          <w:i/>
        </w:rPr>
        <w:t xml:space="preserve"> pak pro </w:t>
      </w:r>
      <w:proofErr w:type="spellStart"/>
      <w:r w:rsidRPr="005954FD">
        <w:rPr>
          <w:i/>
        </w:rPr>
        <w:t>usslechtilau</w:t>
      </w:r>
      <w:proofErr w:type="spellEnd"/>
      <w:r w:rsidRPr="005954FD">
        <w:rPr>
          <w:i/>
        </w:rPr>
        <w:t xml:space="preserve"> mládež </w:t>
      </w:r>
      <w:proofErr w:type="spellStart"/>
      <w:r w:rsidRPr="005954FD">
        <w:rPr>
          <w:i/>
        </w:rPr>
        <w:t>sskolnj</w:t>
      </w:r>
      <w:proofErr w:type="spellEnd"/>
      <w:r>
        <w:t>“</w:t>
      </w:r>
      <w:r>
        <w:rPr>
          <w:rFonts w:cs="Times New Roman"/>
          <w:iCs/>
          <w:color w:val="000000" w:themeColor="text1"/>
          <w:szCs w:val="24"/>
          <w:shd w:val="clear" w:color="auto" w:fill="FFFFFF"/>
        </w:rPr>
        <w:t xml:space="preserve">, vydaného 12. listopadu 1831 v Praze, se jednalo pravděpodobně o brožuru určenou školní mládeži k seznámení s cholerou a kantorovi jako učební pomůcka. Celý text je totiž koncipován jako rozhovor učitele s žáky, na téma cholera. Dokonce jsou zde i vyznačovány postavy, které právě hovoří, jako v divadelním scénáři. Vyučující vždy položí otázku a některé z dětí mu odpovídá, popřípadě klade otázky doplňující a sám některé věty přidává. Ačkoliv je tento koncept „vyučovací hodiny“ celkově nepříliš uvěřitelný, lze </w:t>
      </w:r>
      <w:r w:rsidR="00102D9C">
        <w:rPr>
          <w:rFonts w:cs="Times New Roman"/>
          <w:iCs/>
          <w:color w:val="000000" w:themeColor="text1"/>
          <w:szCs w:val="24"/>
          <w:shd w:val="clear" w:color="auto" w:fill="FFFFFF"/>
        </w:rPr>
        <w:t>mu přiznat</w:t>
      </w:r>
      <w:r>
        <w:rPr>
          <w:rFonts w:cs="Times New Roman"/>
          <w:iCs/>
          <w:color w:val="000000" w:themeColor="text1"/>
          <w:szCs w:val="24"/>
          <w:shd w:val="clear" w:color="auto" w:fill="FFFFFF"/>
        </w:rPr>
        <w:t xml:space="preserve">, že jako učební </w:t>
      </w:r>
      <w:r>
        <w:rPr>
          <w:rFonts w:cs="Times New Roman"/>
          <w:iCs/>
          <w:color w:val="000000" w:themeColor="text1"/>
          <w:szCs w:val="24"/>
          <w:shd w:val="clear" w:color="auto" w:fill="FFFFFF"/>
        </w:rPr>
        <w:lastRenderedPageBreak/>
        <w:t>pomůcka usnadňující seznámení dětí s epidemií cholery, mohl být velice funkční, jelikož není rozsáhlý, je snadno pochopitelný, přehledný a podává všechny tehdy známé informace, které lidé o této nemoci měli. Také je zde silně patrný výchovný důraz na víru. Většina „odpovědí“</w:t>
      </w:r>
      <w:r w:rsidR="00FB3134">
        <w:rPr>
          <w:rFonts w:cs="Times New Roman"/>
          <w:iCs/>
          <w:color w:val="000000" w:themeColor="text1"/>
          <w:szCs w:val="24"/>
          <w:shd w:val="clear" w:color="auto" w:fill="FFFFFF"/>
        </w:rPr>
        <w:t>,</w:t>
      </w:r>
      <w:r>
        <w:rPr>
          <w:rFonts w:cs="Times New Roman"/>
          <w:iCs/>
          <w:color w:val="000000" w:themeColor="text1"/>
          <w:szCs w:val="24"/>
          <w:shd w:val="clear" w:color="auto" w:fill="FFFFFF"/>
        </w:rPr>
        <w:t xml:space="preserve"> které učitel dostává od „dětí“ začíná nějakým odkazem na bibli, ať přímým, na některé z evangelií, nebo nějakým příběhem, který slouží jako inspirace pro řešení krizových situací. </w:t>
      </w:r>
      <w:r w:rsidR="00102D9C">
        <w:rPr>
          <w:rFonts w:cs="Times New Roman"/>
          <w:iCs/>
          <w:color w:val="000000" w:themeColor="text1"/>
          <w:szCs w:val="24"/>
          <w:shd w:val="clear" w:color="auto" w:fill="FFFFFF"/>
        </w:rPr>
        <w:t>[sic!][Učitel]</w:t>
      </w:r>
      <w:r w:rsidR="00102D9C" w:rsidRPr="00102D9C">
        <w:rPr>
          <w:rFonts w:cs="Times New Roman"/>
          <w:iCs/>
          <w:color w:val="000000" w:themeColor="text1"/>
          <w:szCs w:val="24"/>
          <w:shd w:val="clear" w:color="auto" w:fill="FFFFFF"/>
        </w:rPr>
        <w:t xml:space="preserve"> </w:t>
      </w:r>
      <w:r w:rsidR="00102D9C" w:rsidRPr="003C6417">
        <w:rPr>
          <w:rFonts w:cs="Times New Roman"/>
          <w:iCs/>
          <w:color w:val="000000" w:themeColor="text1"/>
          <w:szCs w:val="24"/>
          <w:shd w:val="clear" w:color="auto" w:fill="FFFFFF"/>
        </w:rPr>
        <w:t>„</w:t>
      </w:r>
      <w:r w:rsidR="00102D9C">
        <w:rPr>
          <w:rFonts w:cs="Times New Roman"/>
          <w:iCs/>
          <w:color w:val="000000" w:themeColor="text1"/>
          <w:szCs w:val="24"/>
          <w:shd w:val="clear" w:color="auto" w:fill="FFFFFF"/>
        </w:rPr>
        <w:t xml:space="preserve"> </w:t>
      </w:r>
      <w:r w:rsidRPr="003C6417">
        <w:rPr>
          <w:rFonts w:cs="Times New Roman"/>
          <w:i/>
          <w:iCs/>
          <w:color w:val="000000" w:themeColor="text1"/>
          <w:szCs w:val="24"/>
          <w:shd w:val="clear" w:color="auto" w:fill="FFFFFF"/>
        </w:rPr>
        <w:t xml:space="preserve">Učit. Co s moudrou bázní </w:t>
      </w:r>
      <w:proofErr w:type="spellStart"/>
      <w:r w:rsidRPr="003C6417">
        <w:rPr>
          <w:rFonts w:cs="Times New Roman"/>
          <w:i/>
          <w:iCs/>
          <w:color w:val="000000" w:themeColor="text1"/>
          <w:szCs w:val="24"/>
          <w:shd w:val="clear" w:color="auto" w:fill="FFFFFF"/>
        </w:rPr>
        <w:t>nevylučně</w:t>
      </w:r>
      <w:proofErr w:type="spellEnd"/>
      <w:r w:rsidRPr="003C6417">
        <w:rPr>
          <w:rFonts w:cs="Times New Roman"/>
          <w:i/>
          <w:iCs/>
          <w:color w:val="000000" w:themeColor="text1"/>
          <w:szCs w:val="24"/>
          <w:shd w:val="clear" w:color="auto" w:fill="FFFFFF"/>
        </w:rPr>
        <w:t xml:space="preserve"> spojeno jest?</w:t>
      </w:r>
    </w:p>
    <w:p w:rsidR="00135958" w:rsidRDefault="00135958" w:rsidP="003031B5">
      <w:pPr>
        <w:spacing w:line="360" w:lineRule="auto"/>
        <w:jc w:val="both"/>
        <w:rPr>
          <w:rFonts w:cs="Times New Roman"/>
          <w:iCs/>
          <w:color w:val="000000" w:themeColor="text1"/>
          <w:szCs w:val="24"/>
          <w:shd w:val="clear" w:color="auto" w:fill="FFFFFF"/>
        </w:rPr>
      </w:pPr>
      <w:r w:rsidRPr="003C6417">
        <w:rPr>
          <w:rFonts w:cs="Times New Roman"/>
          <w:i/>
          <w:iCs/>
          <w:color w:val="000000" w:themeColor="text1"/>
          <w:szCs w:val="24"/>
          <w:shd w:val="clear" w:color="auto" w:fill="FFFFFF"/>
        </w:rPr>
        <w:t xml:space="preserve">Pavel. Důvěra v Boha. Tu sobě představme </w:t>
      </w:r>
      <w:proofErr w:type="spellStart"/>
      <w:r w:rsidRPr="003C6417">
        <w:rPr>
          <w:rFonts w:cs="Times New Roman"/>
          <w:i/>
          <w:iCs/>
          <w:color w:val="000000" w:themeColor="text1"/>
          <w:szCs w:val="24"/>
          <w:shd w:val="clear" w:color="auto" w:fill="FFFFFF"/>
        </w:rPr>
        <w:t>učedniky</w:t>
      </w:r>
      <w:proofErr w:type="spellEnd"/>
      <w:r w:rsidRPr="003C6417">
        <w:rPr>
          <w:rFonts w:cs="Times New Roman"/>
          <w:i/>
          <w:iCs/>
          <w:color w:val="000000" w:themeColor="text1"/>
          <w:szCs w:val="24"/>
          <w:shd w:val="clear" w:color="auto" w:fill="FFFFFF"/>
        </w:rPr>
        <w:t xml:space="preserve"> Páně, </w:t>
      </w:r>
      <w:proofErr w:type="spellStart"/>
      <w:r w:rsidRPr="003C6417">
        <w:rPr>
          <w:rFonts w:cs="Times New Roman"/>
          <w:i/>
          <w:iCs/>
          <w:color w:val="000000" w:themeColor="text1"/>
          <w:szCs w:val="24"/>
          <w:shd w:val="clear" w:color="auto" w:fill="FFFFFF"/>
        </w:rPr>
        <w:t>ktery</w:t>
      </w:r>
      <w:r w:rsidR="003A2A10">
        <w:rPr>
          <w:rFonts w:cs="Times New Roman"/>
          <w:i/>
          <w:iCs/>
          <w:color w:val="000000" w:themeColor="text1"/>
          <w:szCs w:val="24"/>
          <w:shd w:val="clear" w:color="auto" w:fill="FFFFFF"/>
        </w:rPr>
        <w:t>ž</w:t>
      </w:r>
      <w:proofErr w:type="spellEnd"/>
      <w:r w:rsidR="003A2A10">
        <w:rPr>
          <w:rFonts w:cs="Times New Roman"/>
          <w:i/>
          <w:iCs/>
          <w:color w:val="000000" w:themeColor="text1"/>
          <w:szCs w:val="24"/>
          <w:shd w:val="clear" w:color="auto" w:fill="FFFFFF"/>
        </w:rPr>
        <w:t xml:space="preserve"> trnuli a </w:t>
      </w:r>
      <w:proofErr w:type="gramStart"/>
      <w:r w:rsidR="003A2A10">
        <w:rPr>
          <w:rFonts w:cs="Times New Roman"/>
          <w:i/>
          <w:iCs/>
          <w:color w:val="000000" w:themeColor="text1"/>
          <w:szCs w:val="24"/>
          <w:shd w:val="clear" w:color="auto" w:fill="FFFFFF"/>
        </w:rPr>
        <w:t>se</w:t>
      </w:r>
      <w:proofErr w:type="gramEnd"/>
      <w:r w:rsidR="003A2A10">
        <w:rPr>
          <w:rFonts w:cs="Times New Roman"/>
          <w:i/>
          <w:iCs/>
          <w:color w:val="000000" w:themeColor="text1"/>
          <w:szCs w:val="24"/>
          <w:shd w:val="clear" w:color="auto" w:fill="FFFFFF"/>
        </w:rPr>
        <w:t xml:space="preserve"> chvěli na lodi, a </w:t>
      </w:r>
      <w:r w:rsidRPr="003C6417">
        <w:rPr>
          <w:rFonts w:cs="Times New Roman"/>
          <w:i/>
          <w:iCs/>
          <w:color w:val="000000" w:themeColor="text1"/>
          <w:szCs w:val="24"/>
          <w:shd w:val="clear" w:color="auto" w:fill="FFFFFF"/>
        </w:rPr>
        <w:t xml:space="preserve">v úzkosti Pána probudili volajíce: Pane, zachovej nás, hyneme! To byla </w:t>
      </w:r>
      <w:proofErr w:type="spellStart"/>
      <w:r w:rsidRPr="003C6417">
        <w:rPr>
          <w:rFonts w:cs="Times New Roman"/>
          <w:i/>
          <w:iCs/>
          <w:color w:val="000000" w:themeColor="text1"/>
          <w:szCs w:val="24"/>
          <w:shd w:val="clear" w:color="auto" w:fill="FFFFFF"/>
        </w:rPr>
        <w:t>předce</w:t>
      </w:r>
      <w:proofErr w:type="spellEnd"/>
      <w:r w:rsidRPr="003C6417">
        <w:rPr>
          <w:rFonts w:cs="Times New Roman"/>
          <w:i/>
          <w:iCs/>
          <w:color w:val="000000" w:themeColor="text1"/>
          <w:szCs w:val="24"/>
          <w:shd w:val="clear" w:color="auto" w:fill="FFFFFF"/>
        </w:rPr>
        <w:t xml:space="preserve"> bázeň! „I vy malé víry – domlouval jim Pán – bojíte se, že důvěry v mou moc nemáte? – Bázeň je tak pomátla, že nevzpomněli, an Ježíš jim pomoci může, kterýž moři a větru přikazuje</w:t>
      </w:r>
      <w:r w:rsidR="00FB3134">
        <w:rPr>
          <w:rFonts w:cs="Times New Roman"/>
          <w:i/>
          <w:iCs/>
          <w:color w:val="000000" w:themeColor="text1"/>
          <w:szCs w:val="24"/>
          <w:shd w:val="clear" w:color="auto" w:fill="FFFFFF"/>
        </w:rPr>
        <w:t>.</w:t>
      </w:r>
      <w:r>
        <w:rPr>
          <w:rFonts w:cs="Times New Roman"/>
          <w:i/>
          <w:iCs/>
          <w:color w:val="000000" w:themeColor="text1"/>
          <w:szCs w:val="24"/>
          <w:shd w:val="clear" w:color="auto" w:fill="FFFFFF"/>
        </w:rPr>
        <w:t xml:space="preserve"> </w:t>
      </w:r>
      <w:r w:rsidRPr="003C6417">
        <w:rPr>
          <w:rFonts w:cs="Times New Roman"/>
          <w:iCs/>
          <w:color w:val="000000" w:themeColor="text1"/>
          <w:szCs w:val="24"/>
          <w:shd w:val="clear" w:color="auto" w:fill="FFFFFF"/>
        </w:rPr>
        <w:t>“</w:t>
      </w:r>
      <w:r w:rsidRPr="003C6417">
        <w:rPr>
          <w:rStyle w:val="Znakapoznpodarou"/>
          <w:rFonts w:cs="Times New Roman"/>
          <w:iCs/>
          <w:color w:val="000000" w:themeColor="text1"/>
          <w:szCs w:val="24"/>
          <w:shd w:val="clear" w:color="auto" w:fill="FFFFFF"/>
        </w:rPr>
        <w:footnoteReference w:id="48"/>
      </w:r>
      <w:r>
        <w:rPr>
          <w:rFonts w:cs="Times New Roman"/>
          <w:iCs/>
          <w:color w:val="000000" w:themeColor="text1"/>
          <w:szCs w:val="24"/>
          <w:shd w:val="clear" w:color="auto" w:fill="FFFFFF"/>
        </w:rPr>
        <w:t xml:space="preserve"> </w:t>
      </w:r>
    </w:p>
    <w:p w:rsidR="00135958" w:rsidRDefault="00135958" w:rsidP="00FB3134">
      <w:pPr>
        <w:spacing w:line="360" w:lineRule="auto"/>
        <w:ind w:firstLine="708"/>
        <w:jc w:val="both"/>
        <w:rPr>
          <w:rFonts w:cs="Times New Roman"/>
          <w:iCs/>
          <w:color w:val="000000" w:themeColor="text1"/>
          <w:szCs w:val="24"/>
          <w:shd w:val="clear" w:color="auto" w:fill="FFFFFF"/>
        </w:rPr>
      </w:pPr>
      <w:r>
        <w:rPr>
          <w:rFonts w:cs="Times New Roman"/>
          <w:iCs/>
          <w:color w:val="000000" w:themeColor="text1"/>
          <w:szCs w:val="24"/>
          <w:shd w:val="clear" w:color="auto" w:fill="FFFFFF"/>
        </w:rPr>
        <w:t xml:space="preserve">Dalším rysem tohoto díla je, opět v souladu s určení k použití ve školách, důraz </w:t>
      </w:r>
      <w:r w:rsidR="003A2A10">
        <w:rPr>
          <w:rFonts w:cs="Times New Roman"/>
          <w:iCs/>
          <w:color w:val="000000" w:themeColor="text1"/>
          <w:szCs w:val="24"/>
          <w:shd w:val="clear" w:color="auto" w:fill="FFFFFF"/>
        </w:rPr>
        <w:t>na </w:t>
      </w:r>
      <w:r>
        <w:rPr>
          <w:rFonts w:cs="Times New Roman"/>
          <w:iCs/>
          <w:color w:val="000000" w:themeColor="text1"/>
          <w:szCs w:val="24"/>
          <w:shd w:val="clear" w:color="auto" w:fill="FFFFFF"/>
        </w:rPr>
        <w:t>vyzdvižení monarchie a jejích představitelů jako obránců lidu proti epidem</w:t>
      </w:r>
      <w:r w:rsidR="004C5E5A">
        <w:rPr>
          <w:rFonts w:cs="Times New Roman"/>
          <w:iCs/>
          <w:color w:val="000000" w:themeColor="text1"/>
          <w:szCs w:val="24"/>
          <w:shd w:val="clear" w:color="auto" w:fill="FFFFFF"/>
        </w:rPr>
        <w:t>ii, či jako dobrodinců, kteří o </w:t>
      </w:r>
      <w:r>
        <w:rPr>
          <w:rFonts w:cs="Times New Roman"/>
          <w:iCs/>
          <w:color w:val="000000" w:themeColor="text1"/>
          <w:szCs w:val="24"/>
          <w:shd w:val="clear" w:color="auto" w:fill="FFFFFF"/>
        </w:rPr>
        <w:t>nemocné pečují.</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rPr>
          <w:rFonts w:cs="Times New Roman"/>
          <w:iCs/>
          <w:color w:val="000000" w:themeColor="text1"/>
          <w:szCs w:val="24"/>
          <w:shd w:val="clear" w:color="auto" w:fill="FFFFFF"/>
        </w:rPr>
        <w:t xml:space="preserve"> „</w:t>
      </w:r>
      <w:r w:rsidRPr="00B66A6B">
        <w:rPr>
          <w:rFonts w:cs="Times New Roman"/>
          <w:i/>
          <w:iCs/>
          <w:color w:val="000000" w:themeColor="text1"/>
          <w:szCs w:val="24"/>
          <w:shd w:val="clear" w:color="auto" w:fill="FFFFFF"/>
        </w:rPr>
        <w:t xml:space="preserve">Mnozí umřeli mezi objímáním svých příbuzných, tito ale </w:t>
      </w:r>
      <w:proofErr w:type="spellStart"/>
      <w:r w:rsidRPr="00B66A6B">
        <w:rPr>
          <w:rFonts w:cs="Times New Roman"/>
          <w:i/>
          <w:iCs/>
          <w:color w:val="000000" w:themeColor="text1"/>
          <w:szCs w:val="24"/>
          <w:shd w:val="clear" w:color="auto" w:fill="FFFFFF"/>
        </w:rPr>
        <w:t>zústali</w:t>
      </w:r>
      <w:proofErr w:type="spellEnd"/>
      <w:r w:rsidRPr="00B66A6B">
        <w:rPr>
          <w:rFonts w:cs="Times New Roman"/>
          <w:i/>
          <w:iCs/>
          <w:color w:val="000000" w:themeColor="text1"/>
          <w:szCs w:val="24"/>
          <w:shd w:val="clear" w:color="auto" w:fill="FFFFFF"/>
        </w:rPr>
        <w:t>; mnozí k svým miláčkům do postele lehli, a neumřeli; mnozí Urození, jako Jindřiška hraběnka Chotkova, obsluhovali svou nakaženou č</w:t>
      </w:r>
      <w:r w:rsidR="003A2A10">
        <w:rPr>
          <w:rFonts w:cs="Times New Roman"/>
          <w:i/>
          <w:iCs/>
          <w:color w:val="000000" w:themeColor="text1"/>
          <w:szCs w:val="24"/>
          <w:shd w:val="clear" w:color="auto" w:fill="FFFFFF"/>
        </w:rPr>
        <w:t>eládku; mnozí důstojní, jakož i </w:t>
      </w:r>
      <w:r w:rsidRPr="00B66A6B">
        <w:rPr>
          <w:rFonts w:cs="Times New Roman"/>
          <w:i/>
          <w:iCs/>
          <w:color w:val="000000" w:themeColor="text1"/>
          <w:szCs w:val="24"/>
          <w:shd w:val="clear" w:color="auto" w:fill="FFFFFF"/>
        </w:rPr>
        <w:t>náš Nejmilostivější země Pán, chodí do nemocnic a živi jsou až do dnešního dne.</w:t>
      </w:r>
      <w:r>
        <w:rPr>
          <w:rFonts w:cs="Times New Roman"/>
          <w:iCs/>
          <w:color w:val="000000" w:themeColor="text1"/>
          <w:szCs w:val="24"/>
          <w:shd w:val="clear" w:color="auto" w:fill="FFFFFF"/>
        </w:rPr>
        <w:t>“</w:t>
      </w:r>
      <w:r>
        <w:rPr>
          <w:rStyle w:val="Znakapoznpodarou"/>
          <w:rFonts w:cs="Times New Roman"/>
          <w:iCs/>
          <w:color w:val="000000" w:themeColor="text1"/>
          <w:szCs w:val="24"/>
          <w:shd w:val="clear" w:color="auto" w:fill="FFFFFF"/>
        </w:rPr>
        <w:footnoteReference w:id="49"/>
      </w:r>
      <w:r>
        <w:rPr>
          <w:rFonts w:cs="Times New Roman"/>
          <w:iCs/>
          <w:color w:val="000000" w:themeColor="text1"/>
          <w:szCs w:val="24"/>
          <w:shd w:val="clear" w:color="auto" w:fill="FFFFFF"/>
        </w:rPr>
        <w:t xml:space="preserve"> Jsou dětem předkládáni jako příklady hodné následování, ale také jako důkaz boží milosti, která ušetří od nemoci každého, kdo si to zaslouží.</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 xml:space="preserve">[sic!] </w:t>
      </w:r>
      <w:r>
        <w:rPr>
          <w:rFonts w:cs="Times New Roman"/>
          <w:iCs/>
          <w:color w:val="000000" w:themeColor="text1"/>
          <w:szCs w:val="24"/>
          <w:shd w:val="clear" w:color="auto" w:fill="FFFFFF"/>
        </w:rPr>
        <w:t>“</w:t>
      </w:r>
      <w:r w:rsidRPr="00D82A21">
        <w:rPr>
          <w:rFonts w:cs="Times New Roman"/>
          <w:i/>
          <w:iCs/>
          <w:color w:val="000000" w:themeColor="text1"/>
          <w:szCs w:val="24"/>
          <w:shd w:val="clear" w:color="auto" w:fill="FFFFFF"/>
        </w:rPr>
        <w:t xml:space="preserve">Učit. Komu za tolikanásobné dobré </w:t>
      </w:r>
      <w:proofErr w:type="spellStart"/>
      <w:r w:rsidRPr="00D82A21">
        <w:rPr>
          <w:rFonts w:cs="Times New Roman"/>
          <w:i/>
          <w:iCs/>
          <w:color w:val="000000" w:themeColor="text1"/>
          <w:szCs w:val="24"/>
          <w:shd w:val="clear" w:color="auto" w:fill="FFFFFF"/>
        </w:rPr>
        <w:t>nejpředněji</w:t>
      </w:r>
      <w:proofErr w:type="spellEnd"/>
      <w:r w:rsidRPr="00D82A21">
        <w:rPr>
          <w:rFonts w:cs="Times New Roman"/>
          <w:i/>
          <w:iCs/>
          <w:color w:val="000000" w:themeColor="text1"/>
          <w:szCs w:val="24"/>
          <w:shd w:val="clear" w:color="auto" w:fill="FFFFFF"/>
        </w:rPr>
        <w:t xml:space="preserve"> děkovati máme? Bedřich. Nejlaskavějšímu a nejmilostivějšímu </w:t>
      </w:r>
      <w:proofErr w:type="spellStart"/>
      <w:r w:rsidRPr="00D82A21">
        <w:rPr>
          <w:rFonts w:cs="Times New Roman"/>
          <w:i/>
          <w:iCs/>
          <w:color w:val="000000" w:themeColor="text1"/>
          <w:szCs w:val="24"/>
          <w:shd w:val="clear" w:color="auto" w:fill="FFFFFF"/>
        </w:rPr>
        <w:t>ZeměPánu</w:t>
      </w:r>
      <w:proofErr w:type="spellEnd"/>
      <w:r w:rsidRPr="00D82A21">
        <w:rPr>
          <w:rFonts w:cs="Times New Roman"/>
          <w:i/>
          <w:iCs/>
          <w:color w:val="000000" w:themeColor="text1"/>
          <w:szCs w:val="24"/>
          <w:shd w:val="clear" w:color="auto" w:fill="FFFFFF"/>
        </w:rPr>
        <w:t xml:space="preserve"> našemu, </w:t>
      </w:r>
      <w:proofErr w:type="spellStart"/>
      <w:r w:rsidRPr="00D82A21">
        <w:rPr>
          <w:rFonts w:cs="Times New Roman"/>
          <w:i/>
          <w:iCs/>
          <w:color w:val="000000" w:themeColor="text1"/>
          <w:szCs w:val="24"/>
          <w:shd w:val="clear" w:color="auto" w:fill="FFFFFF"/>
        </w:rPr>
        <w:t>jehožto</w:t>
      </w:r>
      <w:proofErr w:type="spellEnd"/>
      <w:r w:rsidRPr="00D82A21">
        <w:rPr>
          <w:rFonts w:cs="Times New Roman"/>
          <w:i/>
          <w:iCs/>
          <w:color w:val="000000" w:themeColor="text1"/>
          <w:szCs w:val="24"/>
          <w:shd w:val="clear" w:color="auto" w:fill="FFFFFF"/>
        </w:rPr>
        <w:t xml:space="preserve"> Nejslavnější jméno, jakožto zakladatele a podporovatele tolika milosrdných </w:t>
      </w:r>
      <w:proofErr w:type="spellStart"/>
      <w:r w:rsidRPr="00D82A21">
        <w:rPr>
          <w:rFonts w:cs="Times New Roman"/>
          <w:i/>
          <w:iCs/>
          <w:color w:val="000000" w:themeColor="text1"/>
          <w:szCs w:val="24"/>
          <w:shd w:val="clear" w:color="auto" w:fill="FFFFFF"/>
        </w:rPr>
        <w:t>ustavů</w:t>
      </w:r>
      <w:proofErr w:type="spellEnd"/>
      <w:r w:rsidRPr="00D82A21">
        <w:rPr>
          <w:rFonts w:cs="Times New Roman"/>
          <w:i/>
          <w:iCs/>
          <w:color w:val="000000" w:themeColor="text1"/>
          <w:szCs w:val="24"/>
          <w:shd w:val="clear" w:color="auto" w:fill="FFFFFF"/>
        </w:rPr>
        <w:t xml:space="preserve"> potomstvo vděčně </w:t>
      </w:r>
      <w:proofErr w:type="spellStart"/>
      <w:r w:rsidRPr="00D82A21">
        <w:rPr>
          <w:rFonts w:cs="Times New Roman"/>
          <w:i/>
          <w:iCs/>
          <w:color w:val="000000" w:themeColor="text1"/>
          <w:szCs w:val="24"/>
          <w:shd w:val="clear" w:color="auto" w:fill="FFFFFF"/>
        </w:rPr>
        <w:t>vzívati</w:t>
      </w:r>
      <w:proofErr w:type="spellEnd"/>
      <w:r w:rsidRPr="00D82A21">
        <w:rPr>
          <w:rFonts w:cs="Times New Roman"/>
          <w:i/>
          <w:iCs/>
          <w:color w:val="000000" w:themeColor="text1"/>
          <w:szCs w:val="24"/>
          <w:shd w:val="clear" w:color="auto" w:fill="FFFFFF"/>
        </w:rPr>
        <w:t xml:space="preserve"> bude; ve slávě a cti postavení budou k tomu blahost </w:t>
      </w:r>
      <w:proofErr w:type="spellStart"/>
      <w:r w:rsidRPr="00D82A21">
        <w:rPr>
          <w:rFonts w:cs="Times New Roman"/>
          <w:i/>
          <w:iCs/>
          <w:color w:val="000000" w:themeColor="text1"/>
          <w:szCs w:val="24"/>
          <w:shd w:val="clear" w:color="auto" w:fill="FFFFFF"/>
        </w:rPr>
        <w:t>nesoucimu</w:t>
      </w:r>
      <w:proofErr w:type="spellEnd"/>
      <w:r w:rsidRPr="00D82A21">
        <w:rPr>
          <w:rFonts w:cs="Times New Roman"/>
          <w:i/>
          <w:iCs/>
          <w:color w:val="000000" w:themeColor="text1"/>
          <w:szCs w:val="24"/>
          <w:shd w:val="clear" w:color="auto" w:fill="FFFFFF"/>
        </w:rPr>
        <w:t xml:space="preserve"> </w:t>
      </w:r>
      <w:proofErr w:type="spellStart"/>
      <w:r w:rsidRPr="00D82A21">
        <w:rPr>
          <w:rFonts w:cs="Times New Roman"/>
          <w:i/>
          <w:iCs/>
          <w:color w:val="000000" w:themeColor="text1"/>
          <w:szCs w:val="24"/>
          <w:shd w:val="clear" w:color="auto" w:fill="FFFFFF"/>
        </w:rPr>
        <w:t>dilu</w:t>
      </w:r>
      <w:proofErr w:type="spellEnd"/>
      <w:r w:rsidRPr="00D82A21">
        <w:rPr>
          <w:rFonts w:cs="Times New Roman"/>
          <w:i/>
          <w:iCs/>
          <w:color w:val="000000" w:themeColor="text1"/>
          <w:szCs w:val="24"/>
          <w:shd w:val="clear" w:color="auto" w:fill="FFFFFF"/>
        </w:rPr>
        <w:t xml:space="preserve"> napomáhají. … </w:t>
      </w:r>
      <w:proofErr w:type="spellStart"/>
      <w:r w:rsidRPr="00D82A21">
        <w:rPr>
          <w:rFonts w:cs="Times New Roman"/>
          <w:i/>
          <w:iCs/>
          <w:color w:val="000000" w:themeColor="text1"/>
          <w:szCs w:val="24"/>
          <w:shd w:val="clear" w:color="auto" w:fill="FFFFFF"/>
        </w:rPr>
        <w:t>Bertik</w:t>
      </w:r>
      <w:proofErr w:type="spellEnd"/>
      <w:r w:rsidRPr="00D82A21">
        <w:rPr>
          <w:rFonts w:cs="Times New Roman"/>
          <w:i/>
          <w:iCs/>
          <w:color w:val="000000" w:themeColor="text1"/>
          <w:szCs w:val="24"/>
          <w:shd w:val="clear" w:color="auto" w:fill="FFFFFF"/>
        </w:rPr>
        <w:t xml:space="preserve">. Věrný otec svých poddaných František vešel v radu s Veleslavnými zemskými </w:t>
      </w:r>
      <w:proofErr w:type="spellStart"/>
      <w:r w:rsidRPr="00D82A21">
        <w:rPr>
          <w:rFonts w:cs="Times New Roman"/>
          <w:i/>
          <w:iCs/>
          <w:color w:val="000000" w:themeColor="text1"/>
          <w:szCs w:val="24"/>
          <w:shd w:val="clear" w:color="auto" w:fill="FFFFFF"/>
        </w:rPr>
        <w:t>Vladami</w:t>
      </w:r>
      <w:proofErr w:type="spellEnd"/>
      <w:r w:rsidRPr="00D82A21">
        <w:rPr>
          <w:rFonts w:cs="Times New Roman"/>
          <w:i/>
          <w:iCs/>
          <w:color w:val="000000" w:themeColor="text1"/>
          <w:szCs w:val="24"/>
          <w:shd w:val="clear" w:color="auto" w:fill="FFFFFF"/>
        </w:rPr>
        <w:t xml:space="preserve">, v kteréž nejmilostivěji ustanovil, aby ve všech </w:t>
      </w:r>
      <w:proofErr w:type="spellStart"/>
      <w:r w:rsidRPr="00D82A21">
        <w:rPr>
          <w:rFonts w:cs="Times New Roman"/>
          <w:i/>
          <w:iCs/>
          <w:color w:val="000000" w:themeColor="text1"/>
          <w:szCs w:val="24"/>
          <w:shd w:val="clear" w:color="auto" w:fill="FFFFFF"/>
        </w:rPr>
        <w:t>sidlech</w:t>
      </w:r>
      <w:proofErr w:type="spellEnd"/>
      <w:r w:rsidRPr="00D82A21">
        <w:rPr>
          <w:rFonts w:cs="Times New Roman"/>
          <w:i/>
          <w:iCs/>
          <w:color w:val="000000" w:themeColor="text1"/>
          <w:szCs w:val="24"/>
          <w:shd w:val="clear" w:color="auto" w:fill="FFFFFF"/>
        </w:rPr>
        <w:t xml:space="preserve">, buď </w:t>
      </w:r>
      <w:proofErr w:type="spellStart"/>
      <w:r w:rsidRPr="00D82A21">
        <w:rPr>
          <w:rFonts w:cs="Times New Roman"/>
          <w:i/>
          <w:iCs/>
          <w:color w:val="000000" w:themeColor="text1"/>
          <w:szCs w:val="24"/>
          <w:shd w:val="clear" w:color="auto" w:fill="FFFFFF"/>
        </w:rPr>
        <w:t>hlavnim</w:t>
      </w:r>
      <w:proofErr w:type="spellEnd"/>
      <w:r w:rsidRPr="00D82A21">
        <w:rPr>
          <w:rFonts w:cs="Times New Roman"/>
          <w:i/>
          <w:iCs/>
          <w:color w:val="000000" w:themeColor="text1"/>
          <w:szCs w:val="24"/>
          <w:shd w:val="clear" w:color="auto" w:fill="FFFFFF"/>
        </w:rPr>
        <w:t xml:space="preserve"> neb filiální nemocnice zřízeny byly, v </w:t>
      </w:r>
      <w:proofErr w:type="spellStart"/>
      <w:r w:rsidRPr="00D82A21">
        <w:rPr>
          <w:rFonts w:cs="Times New Roman"/>
          <w:i/>
          <w:iCs/>
          <w:color w:val="000000" w:themeColor="text1"/>
          <w:szCs w:val="24"/>
          <w:shd w:val="clear" w:color="auto" w:fill="FFFFFF"/>
        </w:rPr>
        <w:t>nichžby</w:t>
      </w:r>
      <w:proofErr w:type="spellEnd"/>
      <w:r w:rsidRPr="00D82A21">
        <w:rPr>
          <w:rFonts w:cs="Times New Roman"/>
          <w:i/>
          <w:iCs/>
          <w:color w:val="000000" w:themeColor="text1"/>
          <w:szCs w:val="24"/>
          <w:shd w:val="clear" w:color="auto" w:fill="FFFFFF"/>
        </w:rPr>
        <w:t xml:space="preserve"> poddaní jeho v ty žalostné časy útočiště a pomoci nalezli</w:t>
      </w:r>
      <w:r>
        <w:rPr>
          <w:rFonts w:cs="Times New Roman"/>
          <w:iCs/>
          <w:color w:val="000000" w:themeColor="text1"/>
          <w:szCs w:val="24"/>
          <w:shd w:val="clear" w:color="auto" w:fill="FFFFFF"/>
        </w:rPr>
        <w:t>.“ Sám císař František je prezentován jako vladař, který má enormn</w:t>
      </w:r>
      <w:r w:rsidR="004C5E5A">
        <w:rPr>
          <w:rFonts w:cs="Times New Roman"/>
          <w:iCs/>
          <w:color w:val="000000" w:themeColor="text1"/>
          <w:szCs w:val="24"/>
          <w:shd w:val="clear" w:color="auto" w:fill="FFFFFF"/>
        </w:rPr>
        <w:t xml:space="preserve">í osobní </w:t>
      </w:r>
      <w:r w:rsidR="004C5E5A">
        <w:rPr>
          <w:rFonts w:cs="Times New Roman"/>
          <w:iCs/>
          <w:color w:val="000000" w:themeColor="text1"/>
          <w:szCs w:val="24"/>
          <w:shd w:val="clear" w:color="auto" w:fill="FFFFFF"/>
        </w:rPr>
        <w:lastRenderedPageBreak/>
        <w:t>zájem na co nejlepší a </w:t>
      </w:r>
      <w:r>
        <w:rPr>
          <w:rFonts w:cs="Times New Roman"/>
          <w:iCs/>
          <w:color w:val="000000" w:themeColor="text1"/>
          <w:szCs w:val="24"/>
          <w:shd w:val="clear" w:color="auto" w:fill="FFFFFF"/>
        </w:rPr>
        <w:t>nejdostupnější</w:t>
      </w:r>
      <w:r w:rsidR="0022033E">
        <w:rPr>
          <w:rFonts w:cs="Times New Roman"/>
          <w:iCs/>
          <w:color w:val="000000" w:themeColor="text1"/>
          <w:szCs w:val="24"/>
          <w:shd w:val="clear" w:color="auto" w:fill="FFFFFF"/>
        </w:rPr>
        <w:t xml:space="preserve"> lékařské péči pro své poddané,</w:t>
      </w:r>
      <w:r>
        <w:rPr>
          <w:rFonts w:cs="Times New Roman"/>
          <w:iCs/>
          <w:color w:val="000000" w:themeColor="text1"/>
          <w:szCs w:val="24"/>
          <w:shd w:val="clear" w:color="auto" w:fill="FFFFFF"/>
        </w:rPr>
        <w:t xml:space="preserve"> sám</w:t>
      </w:r>
      <w:r w:rsidR="004C5E5A">
        <w:rPr>
          <w:rFonts w:cs="Times New Roman"/>
          <w:iCs/>
          <w:color w:val="000000" w:themeColor="text1"/>
          <w:szCs w:val="24"/>
          <w:shd w:val="clear" w:color="auto" w:fill="FFFFFF"/>
        </w:rPr>
        <w:t xml:space="preserve"> nakažené cholerou navštěvuje</w:t>
      </w:r>
      <w:r w:rsidR="0022033E">
        <w:rPr>
          <w:rFonts w:cs="Times New Roman"/>
          <w:iCs/>
          <w:color w:val="000000" w:themeColor="text1"/>
          <w:szCs w:val="24"/>
          <w:shd w:val="clear" w:color="auto" w:fill="FFFFFF"/>
        </w:rPr>
        <w:t xml:space="preserve"> a </w:t>
      </w:r>
      <w:r>
        <w:rPr>
          <w:rFonts w:cs="Times New Roman"/>
          <w:iCs/>
          <w:color w:val="000000" w:themeColor="text1"/>
          <w:szCs w:val="24"/>
          <w:shd w:val="clear" w:color="auto" w:fill="FFFFFF"/>
        </w:rPr>
        <w:t>projevuje účast opatrovníkům a hlídačům</w:t>
      </w:r>
      <w:r>
        <w:rPr>
          <w:rStyle w:val="Znakapoznpodarou"/>
          <w:rFonts w:cs="Times New Roman"/>
          <w:iCs/>
          <w:color w:val="000000" w:themeColor="text1"/>
          <w:szCs w:val="24"/>
          <w:shd w:val="clear" w:color="auto" w:fill="FFFFFF"/>
        </w:rPr>
        <w:footnoteReference w:id="50"/>
      </w:r>
      <w:r>
        <w:rPr>
          <w:rFonts w:cs="Times New Roman"/>
          <w:iCs/>
          <w:color w:val="000000" w:themeColor="text1"/>
          <w:szCs w:val="24"/>
          <w:shd w:val="clear" w:color="auto" w:fill="FFFFFF"/>
        </w:rPr>
        <w:t xml:space="preserve"> kteří se starají o své blízké. </w:t>
      </w:r>
    </w:p>
    <w:p w:rsidR="00135958" w:rsidRDefault="00135958" w:rsidP="00FB3134">
      <w:pPr>
        <w:spacing w:line="360" w:lineRule="auto"/>
        <w:ind w:firstLine="708"/>
        <w:jc w:val="both"/>
        <w:rPr>
          <w:rFonts w:cs="Times New Roman"/>
          <w:iCs/>
          <w:color w:val="000000" w:themeColor="text1"/>
          <w:szCs w:val="24"/>
          <w:shd w:val="clear" w:color="auto" w:fill="FFFFFF"/>
        </w:rPr>
      </w:pPr>
      <w:r>
        <w:rPr>
          <w:rFonts w:cs="Times New Roman"/>
          <w:iCs/>
          <w:color w:val="000000" w:themeColor="text1"/>
          <w:szCs w:val="24"/>
          <w:shd w:val="clear" w:color="auto" w:fill="FFFFFF"/>
        </w:rPr>
        <w:t xml:space="preserve">V tomto textu se snaží autor prostřednictvím učitele a dětí vyvrátit také hluboce zakořeněné obavy panující mezi civilním obyvatelstvem. Kolovaly zvěsti, </w:t>
      </w:r>
      <w:r w:rsidR="0022033E">
        <w:rPr>
          <w:rFonts w:cs="Times New Roman"/>
          <w:iCs/>
          <w:color w:val="000000" w:themeColor="text1"/>
          <w:szCs w:val="24"/>
          <w:shd w:val="clear" w:color="auto" w:fill="FFFFFF"/>
        </w:rPr>
        <w:t>že nemocnice slouží k trávení a </w:t>
      </w:r>
      <w:r>
        <w:rPr>
          <w:rFonts w:cs="Times New Roman"/>
          <w:iCs/>
          <w:color w:val="000000" w:themeColor="text1"/>
          <w:szCs w:val="24"/>
          <w:shd w:val="clear" w:color="auto" w:fill="FFFFFF"/>
        </w:rPr>
        <w:t xml:space="preserve">zabíjení chudých lidí, kteří nemají u nikoho dovolání a jejich příbuzní nemají prostředky, aby jim mohli poskytnout plnohodnotnou péči. Proto klade učitel schválně otázky, které na tuto paranoidní teorii </w:t>
      </w:r>
      <w:r w:rsidR="00FB3134">
        <w:rPr>
          <w:rFonts w:cs="Times New Roman"/>
          <w:iCs/>
          <w:color w:val="000000" w:themeColor="text1"/>
          <w:szCs w:val="24"/>
          <w:shd w:val="clear" w:color="auto" w:fill="FFFFFF"/>
        </w:rPr>
        <w:t>u</w:t>
      </w:r>
      <w:r>
        <w:rPr>
          <w:rFonts w:cs="Times New Roman"/>
          <w:iCs/>
          <w:color w:val="000000" w:themeColor="text1"/>
          <w:szCs w:val="24"/>
          <w:shd w:val="clear" w:color="auto" w:fill="FFFFFF"/>
        </w:rPr>
        <w:t>kazují.</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rPr>
          <w:rFonts w:cs="Times New Roman"/>
          <w:iCs/>
          <w:color w:val="000000" w:themeColor="text1"/>
          <w:szCs w:val="24"/>
          <w:shd w:val="clear" w:color="auto" w:fill="FFFFFF"/>
        </w:rPr>
        <w:t>„</w:t>
      </w:r>
      <w:r w:rsidRPr="00961965">
        <w:rPr>
          <w:rFonts w:cs="Times New Roman"/>
          <w:i/>
          <w:iCs/>
          <w:color w:val="000000" w:themeColor="text1"/>
          <w:szCs w:val="24"/>
          <w:shd w:val="clear" w:color="auto" w:fill="FFFFFF"/>
        </w:rPr>
        <w:t>Učit.</w:t>
      </w:r>
      <w:r>
        <w:rPr>
          <w:rFonts w:cs="Times New Roman"/>
          <w:iCs/>
          <w:color w:val="000000" w:themeColor="text1"/>
          <w:szCs w:val="24"/>
          <w:shd w:val="clear" w:color="auto" w:fill="FFFFFF"/>
        </w:rPr>
        <w:t xml:space="preserve"> </w:t>
      </w:r>
      <w:r w:rsidRPr="00654E6B">
        <w:rPr>
          <w:rFonts w:cs="Times New Roman"/>
          <w:i/>
          <w:iCs/>
          <w:color w:val="000000" w:themeColor="text1"/>
          <w:szCs w:val="24"/>
          <w:shd w:val="clear" w:color="auto" w:fill="FFFFFF"/>
        </w:rPr>
        <w:t xml:space="preserve">Praví se však, že se ty nemocnice k něčemu jinému chystají? Hedvika. Nepřítel člověk, buřič a </w:t>
      </w:r>
      <w:proofErr w:type="spellStart"/>
      <w:r w:rsidRPr="00654E6B">
        <w:rPr>
          <w:rFonts w:cs="Times New Roman"/>
          <w:i/>
          <w:iCs/>
          <w:color w:val="000000" w:themeColor="text1"/>
          <w:szCs w:val="24"/>
          <w:shd w:val="clear" w:color="auto" w:fill="FFFFFF"/>
        </w:rPr>
        <w:t>nevlidnik</w:t>
      </w:r>
      <w:proofErr w:type="spellEnd"/>
      <w:r w:rsidRPr="00654E6B">
        <w:rPr>
          <w:rFonts w:cs="Times New Roman"/>
          <w:i/>
          <w:iCs/>
          <w:color w:val="000000" w:themeColor="text1"/>
          <w:szCs w:val="24"/>
          <w:shd w:val="clear" w:color="auto" w:fill="FFFFFF"/>
        </w:rPr>
        <w:t xml:space="preserve"> </w:t>
      </w:r>
      <w:proofErr w:type="spellStart"/>
      <w:r w:rsidRPr="00654E6B">
        <w:rPr>
          <w:rFonts w:cs="Times New Roman"/>
          <w:i/>
          <w:iCs/>
          <w:color w:val="000000" w:themeColor="text1"/>
          <w:szCs w:val="24"/>
          <w:shd w:val="clear" w:color="auto" w:fill="FFFFFF"/>
        </w:rPr>
        <w:t>nasíl</w:t>
      </w:r>
      <w:proofErr w:type="spellEnd"/>
      <w:r w:rsidRPr="00654E6B">
        <w:rPr>
          <w:rFonts w:cs="Times New Roman"/>
          <w:i/>
          <w:iCs/>
          <w:color w:val="000000" w:themeColor="text1"/>
          <w:szCs w:val="24"/>
          <w:shd w:val="clear" w:color="auto" w:fill="FFFFFF"/>
        </w:rPr>
        <w:t xml:space="preserve"> toho semene v lidu, aby se zmatkům potutelně radoval, krajané milí, uvěříte tomu lháři, by pravil, že v radě nejvyšší vlády byl? Důvěřujte se pevně v pravdivá  </w:t>
      </w:r>
      <w:proofErr w:type="spellStart"/>
      <w:r w:rsidRPr="00654E6B">
        <w:rPr>
          <w:rFonts w:cs="Times New Roman"/>
          <w:i/>
          <w:iCs/>
          <w:color w:val="000000" w:themeColor="text1"/>
          <w:szCs w:val="24"/>
          <w:shd w:val="clear" w:color="auto" w:fill="FFFFFF"/>
        </w:rPr>
        <w:t>maudrá</w:t>
      </w:r>
      <w:proofErr w:type="spellEnd"/>
      <w:r w:rsidRPr="00654E6B">
        <w:rPr>
          <w:rFonts w:cs="Times New Roman"/>
          <w:i/>
          <w:iCs/>
          <w:color w:val="000000" w:themeColor="text1"/>
          <w:szCs w:val="24"/>
          <w:shd w:val="clear" w:color="auto" w:fill="FFFFFF"/>
        </w:rPr>
        <w:t xml:space="preserve"> ustanovení; následujte velkodušné vrchnosti a obecné </w:t>
      </w:r>
      <w:proofErr w:type="spellStart"/>
      <w:r w:rsidRPr="00654E6B">
        <w:rPr>
          <w:rFonts w:cs="Times New Roman"/>
          <w:i/>
          <w:iCs/>
          <w:color w:val="000000" w:themeColor="text1"/>
          <w:szCs w:val="24"/>
          <w:shd w:val="clear" w:color="auto" w:fill="FFFFFF"/>
        </w:rPr>
        <w:t>zbory</w:t>
      </w:r>
      <w:proofErr w:type="spellEnd"/>
      <w:r w:rsidRPr="00654E6B">
        <w:rPr>
          <w:rFonts w:cs="Times New Roman"/>
          <w:i/>
          <w:iCs/>
          <w:color w:val="000000" w:themeColor="text1"/>
          <w:szCs w:val="24"/>
          <w:shd w:val="clear" w:color="auto" w:fill="FFFFFF"/>
        </w:rPr>
        <w:t xml:space="preserve">, </w:t>
      </w:r>
      <w:proofErr w:type="spellStart"/>
      <w:r w:rsidRPr="00654E6B">
        <w:rPr>
          <w:rFonts w:cs="Times New Roman"/>
          <w:i/>
          <w:iCs/>
          <w:color w:val="000000" w:themeColor="text1"/>
          <w:szCs w:val="24"/>
          <w:shd w:val="clear" w:color="auto" w:fill="FFFFFF"/>
        </w:rPr>
        <w:t>kteryž</w:t>
      </w:r>
      <w:proofErr w:type="spellEnd"/>
      <w:r w:rsidRPr="00654E6B">
        <w:rPr>
          <w:rFonts w:cs="Times New Roman"/>
          <w:i/>
          <w:iCs/>
          <w:color w:val="000000" w:themeColor="text1"/>
          <w:szCs w:val="24"/>
          <w:shd w:val="clear" w:color="auto" w:fill="FFFFFF"/>
        </w:rPr>
        <w:t xml:space="preserve"> nemocnice všemi potřebami toliko na pád dávivé úplavice nadali a klaďte dle možnosti </w:t>
      </w:r>
      <w:proofErr w:type="spellStart"/>
      <w:r w:rsidRPr="00654E6B">
        <w:rPr>
          <w:rFonts w:cs="Times New Roman"/>
          <w:i/>
          <w:iCs/>
          <w:color w:val="000000" w:themeColor="text1"/>
          <w:szCs w:val="24"/>
          <w:shd w:val="clear" w:color="auto" w:fill="FFFFFF"/>
        </w:rPr>
        <w:t>obět</w:t>
      </w:r>
      <w:proofErr w:type="spellEnd"/>
      <w:r w:rsidRPr="00654E6B">
        <w:rPr>
          <w:rFonts w:cs="Times New Roman"/>
          <w:i/>
          <w:iCs/>
          <w:color w:val="000000" w:themeColor="text1"/>
          <w:szCs w:val="24"/>
          <w:shd w:val="clear" w:color="auto" w:fill="FFFFFF"/>
        </w:rPr>
        <w:t xml:space="preserve"> </w:t>
      </w:r>
      <w:proofErr w:type="spellStart"/>
      <w:r w:rsidRPr="00654E6B">
        <w:rPr>
          <w:rFonts w:cs="Times New Roman"/>
          <w:i/>
          <w:iCs/>
          <w:color w:val="000000" w:themeColor="text1"/>
          <w:szCs w:val="24"/>
          <w:shd w:val="clear" w:color="auto" w:fill="FFFFFF"/>
        </w:rPr>
        <w:t>svau</w:t>
      </w:r>
      <w:proofErr w:type="spellEnd"/>
      <w:r w:rsidRPr="00654E6B">
        <w:rPr>
          <w:rFonts w:cs="Times New Roman"/>
          <w:i/>
          <w:iCs/>
          <w:color w:val="000000" w:themeColor="text1"/>
          <w:szCs w:val="24"/>
          <w:shd w:val="clear" w:color="auto" w:fill="FFFFFF"/>
        </w:rPr>
        <w:t xml:space="preserve"> na oltář vlasti.</w:t>
      </w:r>
      <w:r w:rsidRPr="00961965">
        <w:rPr>
          <w:rFonts w:cs="Times New Roman"/>
          <w:iCs/>
          <w:color w:val="000000" w:themeColor="text1"/>
          <w:szCs w:val="24"/>
          <w:shd w:val="clear" w:color="auto" w:fill="FFFFFF"/>
        </w:rPr>
        <w:t>“</w:t>
      </w:r>
      <w:r>
        <w:rPr>
          <w:rStyle w:val="Znakapoznpodarou"/>
          <w:rFonts w:cs="Times New Roman"/>
          <w:iCs/>
          <w:color w:val="000000" w:themeColor="text1"/>
          <w:szCs w:val="24"/>
          <w:shd w:val="clear" w:color="auto" w:fill="FFFFFF"/>
        </w:rPr>
        <w:footnoteReference w:id="51"/>
      </w:r>
    </w:p>
    <w:p w:rsidR="00135958" w:rsidRDefault="00135958" w:rsidP="003031B5">
      <w:pPr>
        <w:spacing w:line="360" w:lineRule="auto"/>
        <w:ind w:firstLine="708"/>
        <w:jc w:val="both"/>
      </w:pPr>
      <w:r>
        <w:rPr>
          <w:rFonts w:cs="Times New Roman"/>
          <w:iCs/>
          <w:color w:val="000000" w:themeColor="text1"/>
          <w:szCs w:val="24"/>
          <w:shd w:val="clear" w:color="auto" w:fill="FFFFFF"/>
        </w:rPr>
        <w:t>Druhým textem je „</w:t>
      </w:r>
      <w:proofErr w:type="spellStart"/>
      <w:r w:rsidRPr="00791C02">
        <w:rPr>
          <w:i/>
        </w:rPr>
        <w:t>Prowolánj</w:t>
      </w:r>
      <w:proofErr w:type="spellEnd"/>
      <w:r w:rsidRPr="00791C02">
        <w:rPr>
          <w:i/>
        </w:rPr>
        <w:t xml:space="preserve"> Čecha k </w:t>
      </w:r>
      <w:proofErr w:type="spellStart"/>
      <w:r w:rsidRPr="00791C02">
        <w:rPr>
          <w:i/>
        </w:rPr>
        <w:t>swým</w:t>
      </w:r>
      <w:proofErr w:type="spellEnd"/>
      <w:r w:rsidRPr="00791C02">
        <w:rPr>
          <w:i/>
        </w:rPr>
        <w:t xml:space="preserve"> krajanům w čas </w:t>
      </w:r>
      <w:proofErr w:type="spellStart"/>
      <w:r w:rsidRPr="00791C02">
        <w:rPr>
          <w:i/>
        </w:rPr>
        <w:t>hrozýcýho</w:t>
      </w:r>
      <w:proofErr w:type="spellEnd"/>
      <w:r w:rsidRPr="00791C02">
        <w:rPr>
          <w:i/>
        </w:rPr>
        <w:t xml:space="preserve"> </w:t>
      </w:r>
      <w:proofErr w:type="spellStart"/>
      <w:r w:rsidRPr="00791C02">
        <w:rPr>
          <w:i/>
        </w:rPr>
        <w:t>nebezpečenstwj</w:t>
      </w:r>
      <w:proofErr w:type="spellEnd"/>
      <w:r w:rsidRPr="00791C02">
        <w:rPr>
          <w:i/>
        </w:rPr>
        <w:t xml:space="preserve"> </w:t>
      </w:r>
      <w:proofErr w:type="spellStart"/>
      <w:r w:rsidRPr="00791C02">
        <w:rPr>
          <w:i/>
        </w:rPr>
        <w:t>azyatycké</w:t>
      </w:r>
      <w:proofErr w:type="spellEnd"/>
      <w:r w:rsidRPr="00791C02">
        <w:rPr>
          <w:i/>
        </w:rPr>
        <w:t xml:space="preserve"> </w:t>
      </w:r>
      <w:proofErr w:type="spellStart"/>
      <w:r w:rsidRPr="00791C02">
        <w:rPr>
          <w:i/>
        </w:rPr>
        <w:t>wrhawé</w:t>
      </w:r>
      <w:proofErr w:type="spellEnd"/>
      <w:r w:rsidRPr="00791C02">
        <w:rPr>
          <w:i/>
        </w:rPr>
        <w:t xml:space="preserve"> </w:t>
      </w:r>
      <w:proofErr w:type="spellStart"/>
      <w:r w:rsidRPr="00791C02">
        <w:rPr>
          <w:i/>
        </w:rPr>
        <w:t>auplawice</w:t>
      </w:r>
      <w:proofErr w:type="spellEnd"/>
      <w:r>
        <w:t>“. Výrazným rysem tohoto díla je silně religiózní orientace díla. Cholera je zde podávána přednostně jako boží trest seslaný na hříšníky, žijící nekřesťanským životem. Ačkoli jsou v něm podávány rady, jak se v případě onemocnění zachovat, jak pečovat o nakaženého, jak převlékat postele atd. jako ve všech ostatních, základem podle tohoto textu je víra v boží prozřetelnost a v boží spásu. Není to ale stejné jako v případě „Ponaučení o choleře“ jelikož tento text nevyznívá tak silně pesimisticky, neklade takový důraz na nutnost usnadnit nemocnému umírání. Pros</w:t>
      </w:r>
      <w:r w:rsidR="0022033E">
        <w:t>tě jen nabádá k víře, že vše, i </w:t>
      </w:r>
      <w:r>
        <w:t xml:space="preserve">cholera, co Bůh sešle na člověka je jeho vůlí a úkolem lidí je to s pokorou přijmout. Často jsou také v textu přímé odkazy na bibli, na činy Mojžíšovy nebo Kristovy. V poznámkách jsou pak odkazy, na příslušné pasáže v bibli. Také tento text působí jako dopis přátelům, autor se zde snaží čtenáře přesvědčit za použití příkladů z vlastního života. Využívá postoj, že je </w:t>
      </w:r>
      <w:proofErr w:type="gramStart"/>
      <w:r>
        <w:t>jedním z „nich</w:t>
      </w:r>
      <w:proofErr w:type="gramEnd"/>
      <w:r>
        <w:t>“ jedním z obyčejných lidí, kteří mají z cholery obavu a chtějí se proti ní chránit, tím dosahuje větší důvěryhodnosti textu. „</w:t>
      </w:r>
      <w:r w:rsidRPr="002D7EC8">
        <w:rPr>
          <w:i/>
        </w:rPr>
        <w:t xml:space="preserve">Já nenáležím k bázlivým, ale </w:t>
      </w:r>
      <w:proofErr w:type="spellStart"/>
      <w:r w:rsidRPr="002D7EC8">
        <w:rPr>
          <w:i/>
        </w:rPr>
        <w:t>předce</w:t>
      </w:r>
      <w:proofErr w:type="spellEnd"/>
      <w:r w:rsidRPr="002D7EC8">
        <w:rPr>
          <w:i/>
        </w:rPr>
        <w:t xml:space="preserve"> vám říci musím, že s touto nemocí není co žertovati</w:t>
      </w:r>
      <w:r>
        <w:rPr>
          <w:i/>
        </w:rPr>
        <w:t>.</w:t>
      </w:r>
      <w:r>
        <w:rPr>
          <w:rStyle w:val="Znakapoznpodarou"/>
        </w:rPr>
        <w:footnoteReference w:id="52"/>
      </w:r>
      <w:r>
        <w:t xml:space="preserve"> Tohoto efektu také výrazně dosahuje velice </w:t>
      </w:r>
      <w:r>
        <w:lastRenderedPageBreak/>
        <w:t>častým oslovováním čtenářů: „</w:t>
      </w:r>
      <w:r w:rsidRPr="00F82301">
        <w:rPr>
          <w:i/>
        </w:rPr>
        <w:t>Milí krajané</w:t>
      </w:r>
      <w:r>
        <w:t>!</w:t>
      </w:r>
      <w:r>
        <w:rPr>
          <w:rStyle w:val="Znakapoznpodarou"/>
        </w:rPr>
        <w:footnoteReference w:id="53"/>
      </w:r>
      <w:r>
        <w:t>…</w:t>
      </w:r>
      <w:r w:rsidRPr="00F82301">
        <w:rPr>
          <w:i/>
        </w:rPr>
        <w:t xml:space="preserve"> Moji milí</w:t>
      </w:r>
      <w:r>
        <w:t>!“</w:t>
      </w:r>
      <w:r>
        <w:rPr>
          <w:rStyle w:val="Znakapoznpodarou"/>
        </w:rPr>
        <w:footnoteReference w:id="54"/>
      </w:r>
      <w:r>
        <w:t xml:space="preserve"> A také vyjadřováním svých názorů, kterými se snaží navést všechny na tu správnou cestu a doporučuje co je pro všechny nejlepší.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w:t>
      </w:r>
      <w:r w:rsidRPr="00757698">
        <w:rPr>
          <w:i/>
        </w:rPr>
        <w:t xml:space="preserve">Čistota, kterouž vám zde </w:t>
      </w:r>
      <w:proofErr w:type="spellStart"/>
      <w:r w:rsidRPr="00757698">
        <w:rPr>
          <w:i/>
        </w:rPr>
        <w:t>schváluji</w:t>
      </w:r>
      <w:proofErr w:type="spellEnd"/>
      <w:r w:rsidRPr="00757698">
        <w:rPr>
          <w:i/>
        </w:rPr>
        <w:t>, nesmí s</w:t>
      </w:r>
      <w:r w:rsidR="003A2A10">
        <w:rPr>
          <w:i/>
        </w:rPr>
        <w:t xml:space="preserve">e však jen </w:t>
      </w:r>
      <w:proofErr w:type="spellStart"/>
      <w:r w:rsidR="003A2A10">
        <w:rPr>
          <w:i/>
        </w:rPr>
        <w:t>obmezovati</w:t>
      </w:r>
      <w:proofErr w:type="spellEnd"/>
      <w:r w:rsidR="003A2A10">
        <w:rPr>
          <w:i/>
        </w:rPr>
        <w:t xml:space="preserve"> na tělo a </w:t>
      </w:r>
      <w:r w:rsidRPr="00757698">
        <w:rPr>
          <w:i/>
        </w:rPr>
        <w:t>obydlí vaše, nýbrž dvory, placy a ulice musejí se také čisté držeti.</w:t>
      </w:r>
      <w:r>
        <w:t>“</w:t>
      </w:r>
      <w:r>
        <w:rPr>
          <w:rStyle w:val="Znakapoznpodarou"/>
        </w:rPr>
        <w:footnoteReference w:id="55"/>
      </w:r>
    </w:p>
    <w:p w:rsidR="00135958" w:rsidRDefault="00135958" w:rsidP="003031B5">
      <w:pPr>
        <w:spacing w:line="360" w:lineRule="auto"/>
        <w:ind w:firstLine="708"/>
        <w:jc w:val="both"/>
      </w:pPr>
      <w:r>
        <w:t>Velmi cenná je pro nás snaha autora o vyvrá</w:t>
      </w:r>
      <w:r w:rsidR="0022033E">
        <w:t>cení veškerých pomluv, legend a </w:t>
      </w:r>
      <w:r>
        <w:t>povídaček s cholerou spojených, tudíž se může současný čtenář z textu dozvědět, jaké předsudky vůči této nemoci panovaly mezi obyčejným lidem. Již v příspěvku Dušana Uhlíře: „</w:t>
      </w:r>
      <w:r w:rsidRPr="00B006C0">
        <w:rPr>
          <w:i/>
        </w:rPr>
        <w:t>Cholerová epidemie 30. let 19. století v českých zemích</w:t>
      </w:r>
      <w:r>
        <w:t xml:space="preserve">“ bylo nastíněno, že se obyvatelstvo domnívalo, že snaha lékařů o dodržování hygienických zásad a užívání léků jimi předepsaných má za cíl genocidu chudiny, která je prostřednictvím uskutečňování těchto předpisů usmrcována. </w:t>
      </w:r>
      <w:r>
        <w:rPr>
          <w:rStyle w:val="Znakapoznpodarou"/>
        </w:rPr>
        <w:footnoteReference w:id="56"/>
      </w:r>
      <w:r>
        <w:t xml:space="preserve"> V případě textu „</w:t>
      </w:r>
      <w:proofErr w:type="spellStart"/>
      <w:r w:rsidRPr="00B006C0">
        <w:rPr>
          <w:i/>
        </w:rPr>
        <w:t>Powolání</w:t>
      </w:r>
      <w:proofErr w:type="spellEnd"/>
      <w:r w:rsidRPr="00B006C0">
        <w:rPr>
          <w:i/>
        </w:rPr>
        <w:t>…</w:t>
      </w:r>
      <w:r>
        <w:t>“ autor na tyto obavy reaguje. Vyjadřuje se na obranu lékařů a ujišťuje čtenáře, že rozhodně nejde o žádnou snahu o úmrtí kteréhokoli člověka, zdravého či nemocného a že by mělo být obyvatelstvo vděčno za preventivní opatření a pak následnou aktivní snahu pomoci vrchnost</w:t>
      </w:r>
      <w:r w:rsidR="0022033E">
        <w:t>enským úřadům, státním úřadům a </w:t>
      </w:r>
      <w:r>
        <w:t xml:space="preserve">cholerovým lékařům.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w:t>
      </w:r>
      <w:r w:rsidRPr="00B72901">
        <w:rPr>
          <w:i/>
        </w:rPr>
        <w:t xml:space="preserve">Nemoci této jste dokonce neznali, a </w:t>
      </w:r>
      <w:proofErr w:type="spellStart"/>
      <w:r w:rsidRPr="00B72901">
        <w:rPr>
          <w:i/>
        </w:rPr>
        <w:t>snadbyste</w:t>
      </w:r>
      <w:proofErr w:type="spellEnd"/>
      <w:r w:rsidRPr="00B72901">
        <w:rPr>
          <w:i/>
        </w:rPr>
        <w:t xml:space="preserve"> byli proti </w:t>
      </w:r>
      <w:proofErr w:type="gramStart"/>
      <w:r w:rsidRPr="00B72901">
        <w:rPr>
          <w:i/>
        </w:rPr>
        <w:t>ni</w:t>
      </w:r>
      <w:proofErr w:type="gramEnd"/>
      <w:r w:rsidRPr="00B72901">
        <w:rPr>
          <w:i/>
        </w:rPr>
        <w:t xml:space="preserve"> nic nechystali; aneb snad bylo jen několik mezi vámi, kteří se tomu protivili, a pak pošetilými řečmi a zlým příkladem jste i lidi jiné popouzeli. Kdyby se bylo žádných příprav nečinilo, tudy myslím jste si mohli stěžovat; že však se nástrahy chystaly a dosavad </w:t>
      </w:r>
      <w:proofErr w:type="spellStart"/>
      <w:r w:rsidRPr="00B72901">
        <w:rPr>
          <w:i/>
        </w:rPr>
        <w:t>chystaji</w:t>
      </w:r>
      <w:proofErr w:type="spellEnd"/>
      <w:r w:rsidRPr="00B72901">
        <w:rPr>
          <w:i/>
        </w:rPr>
        <w:t xml:space="preserve">, </w:t>
      </w:r>
      <w:proofErr w:type="spellStart"/>
      <w:proofErr w:type="gramStart"/>
      <w:r w:rsidRPr="00B72901">
        <w:rPr>
          <w:i/>
        </w:rPr>
        <w:t>myslim</w:t>
      </w:r>
      <w:proofErr w:type="spellEnd"/>
      <w:r w:rsidRPr="00B72901">
        <w:rPr>
          <w:i/>
        </w:rPr>
        <w:t xml:space="preserve"> že</w:t>
      </w:r>
      <w:proofErr w:type="gramEnd"/>
      <w:r w:rsidRPr="00B72901">
        <w:rPr>
          <w:i/>
        </w:rPr>
        <w:t xml:space="preserve"> zasluhuje chváleno býti, a nikoli nemá se to haněti.</w:t>
      </w:r>
      <w:r w:rsidRPr="00B72901">
        <w:t>“</w:t>
      </w:r>
      <w:r>
        <w:rPr>
          <w:rStyle w:val="Znakapoznpodarou"/>
        </w:rPr>
        <w:footnoteReference w:id="57"/>
      </w:r>
      <w:r>
        <w:t xml:space="preserve"> </w:t>
      </w:r>
    </w:p>
    <w:p w:rsidR="00135958" w:rsidRDefault="00135958" w:rsidP="003031B5">
      <w:pPr>
        <w:spacing w:line="360" w:lineRule="auto"/>
        <w:ind w:firstLine="708"/>
        <w:jc w:val="both"/>
      </w:pPr>
      <w:r>
        <w:t xml:space="preserve">Velkou obavu mezi lidmi asi způsobovalo užívání </w:t>
      </w:r>
      <w:proofErr w:type="spellStart"/>
      <w:r>
        <w:t>fo</w:t>
      </w:r>
      <w:r w:rsidR="0022033E">
        <w:t>likového</w:t>
      </w:r>
      <w:proofErr w:type="spellEnd"/>
      <w:r w:rsidR="0022033E">
        <w:t xml:space="preserve"> (chlorového) vápna, či </w:t>
      </w:r>
      <w:r>
        <w:t>kouře. Jejich užívání mělo sloužit k dezinfekci jako preventivní opatření proti nakažení cholerou. Avšak pravděpodobně docházelo k častým nehodám a tím si tato metoda získala pravděpodobně velké odpůrce, kteří opětovně hlásali, že jde i v tomto případě o lest, kterou má být připraveno o život co nejvíce chudých lidí. Proti těmto pomluvám se ve svém díle</w:t>
      </w:r>
      <w:r w:rsidRPr="00D60D17">
        <w:t xml:space="preserve"> J</w:t>
      </w:r>
      <w:r>
        <w:t>an Ferdinand ze </w:t>
      </w:r>
      <w:proofErr w:type="spellStart"/>
      <w:r>
        <w:t>Schönfeldu</w:t>
      </w:r>
      <w:proofErr w:type="spellEnd"/>
      <w:r>
        <w:t xml:space="preserve"> velice ostře vymezuje a dokonce o lidech, kteří tyto fámy šíří hovoří jako o zlých a o těch, kteří použili chlorového vápna jinak než by měli, jako o hloupých. </w:t>
      </w:r>
      <w:r>
        <w:lastRenderedPageBreak/>
        <w:t>Upozorňuje také, že používání chlóru v domě, je soukromá z</w:t>
      </w:r>
      <w:r w:rsidR="0022033E">
        <w:t>áležitost každého a záleží jen</w:t>
      </w:r>
      <w:r w:rsidR="003A2A10">
        <w:t xml:space="preserve"> na </w:t>
      </w:r>
      <w:r>
        <w:t>individuálním rozhodnutí dotyčného. Užívání tohoto prostředku není to povinností, pouze doporučováno.</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 xml:space="preserve"> „</w:t>
      </w:r>
      <w:r w:rsidRPr="00C707FE">
        <w:rPr>
          <w:i/>
        </w:rPr>
        <w:t>Moji</w:t>
      </w:r>
      <w:r>
        <w:t xml:space="preserve"> </w:t>
      </w:r>
      <w:r w:rsidRPr="00C707FE">
        <w:rPr>
          <w:i/>
        </w:rPr>
        <w:t xml:space="preserve">milí! </w:t>
      </w:r>
      <w:proofErr w:type="gramStart"/>
      <w:r w:rsidRPr="00C707FE">
        <w:rPr>
          <w:i/>
        </w:rPr>
        <w:t>nikdo</w:t>
      </w:r>
      <w:proofErr w:type="gramEnd"/>
      <w:r w:rsidRPr="00C707FE">
        <w:rPr>
          <w:i/>
        </w:rPr>
        <w:t xml:space="preserve"> vás nutit nebude, abyste nim kouřiti museli, </w:t>
      </w:r>
      <w:proofErr w:type="spellStart"/>
      <w:r w:rsidRPr="00C707FE">
        <w:rPr>
          <w:i/>
        </w:rPr>
        <w:t>nemáteli</w:t>
      </w:r>
      <w:proofErr w:type="spellEnd"/>
      <w:r w:rsidRPr="00C707FE">
        <w:rPr>
          <w:i/>
        </w:rPr>
        <w:t xml:space="preserve"> k němu důvěry</w:t>
      </w:r>
      <w:r>
        <w:rPr>
          <w:i/>
        </w:rPr>
        <w:t xml:space="preserve">. </w:t>
      </w:r>
      <w:r w:rsidRPr="00C707FE">
        <w:rPr>
          <w:i/>
        </w:rPr>
        <w:t xml:space="preserve">…Líto mi jest, že </w:t>
      </w:r>
      <w:proofErr w:type="spellStart"/>
      <w:r w:rsidRPr="00C707FE">
        <w:rPr>
          <w:i/>
        </w:rPr>
        <w:t>folikové</w:t>
      </w:r>
      <w:proofErr w:type="spellEnd"/>
      <w:r w:rsidRPr="00C707FE">
        <w:rPr>
          <w:i/>
        </w:rPr>
        <w:t xml:space="preserve"> vápno (</w:t>
      </w:r>
      <w:proofErr w:type="spellStart"/>
      <w:r w:rsidRPr="00C707FE">
        <w:rPr>
          <w:i/>
        </w:rPr>
        <w:t>Chlorkalk</w:t>
      </w:r>
      <w:proofErr w:type="spellEnd"/>
      <w:r w:rsidRPr="00C707FE">
        <w:rPr>
          <w:i/>
        </w:rPr>
        <w:t xml:space="preserve">) nenáležitým ho potřebováním od několika neopatrných </w:t>
      </w:r>
      <w:r>
        <w:rPr>
          <w:i/>
        </w:rPr>
        <w:t>a prostých lidí mezi vámi</w:t>
      </w:r>
      <w:r w:rsidRPr="00C707FE">
        <w:rPr>
          <w:i/>
        </w:rPr>
        <w:t xml:space="preserve"> tak rozkřičeno jest. </w:t>
      </w:r>
      <w:proofErr w:type="spellStart"/>
      <w:r w:rsidRPr="00C707FE">
        <w:rPr>
          <w:i/>
        </w:rPr>
        <w:t>Nenílť</w:t>
      </w:r>
      <w:proofErr w:type="spellEnd"/>
      <w:r w:rsidRPr="00C707FE">
        <w:rPr>
          <w:i/>
        </w:rPr>
        <w:t xml:space="preserve"> nic jiného, nežli kyselina ze soli obyčejné spojená s vápnem, a již dlouhý č</w:t>
      </w:r>
      <w:r w:rsidR="003A2A10">
        <w:rPr>
          <w:i/>
        </w:rPr>
        <w:t>as užívají ho k bílení bavlny a </w:t>
      </w:r>
      <w:r w:rsidRPr="00C707FE">
        <w:rPr>
          <w:i/>
        </w:rPr>
        <w:t xml:space="preserve">plátna, a mezi všemi známými prostředky jest dosavad </w:t>
      </w:r>
      <w:proofErr w:type="spellStart"/>
      <w:r w:rsidRPr="00C707FE">
        <w:rPr>
          <w:i/>
        </w:rPr>
        <w:t>nejučinlivější</w:t>
      </w:r>
      <w:proofErr w:type="spellEnd"/>
      <w:r w:rsidRPr="00C707FE">
        <w:rPr>
          <w:i/>
        </w:rPr>
        <w:t xml:space="preserve"> k </w:t>
      </w:r>
      <w:proofErr w:type="spellStart"/>
      <w:r w:rsidRPr="00C707FE">
        <w:rPr>
          <w:i/>
        </w:rPr>
        <w:t>ztrávení</w:t>
      </w:r>
      <w:proofErr w:type="spellEnd"/>
      <w:r w:rsidRPr="00C707FE">
        <w:rPr>
          <w:i/>
        </w:rPr>
        <w:t xml:space="preserve"> a zničování zlých zápachů a výparů</w:t>
      </w:r>
      <w:r>
        <w:rPr>
          <w:i/>
        </w:rPr>
        <w:t>. …</w:t>
      </w:r>
      <w:proofErr w:type="spellStart"/>
      <w:r w:rsidRPr="00C707FE">
        <w:rPr>
          <w:i/>
        </w:rPr>
        <w:t>Vypravujeli</w:t>
      </w:r>
      <w:proofErr w:type="spellEnd"/>
      <w:r w:rsidRPr="00C707FE">
        <w:rPr>
          <w:i/>
        </w:rPr>
        <w:t xml:space="preserve"> vám kdo lehkověrný anebo snad také zlý člověk, jaké neštěstí se </w:t>
      </w:r>
      <w:r>
        <w:rPr>
          <w:i/>
        </w:rPr>
        <w:t>j</w:t>
      </w:r>
      <w:r w:rsidRPr="00C707FE">
        <w:rPr>
          <w:i/>
        </w:rPr>
        <w:t xml:space="preserve">im kde přihoditi mělo, nyní víte tedy, jestli kde skutečně jaké neštěstí se </w:t>
      </w:r>
      <w:proofErr w:type="gramStart"/>
      <w:r w:rsidRPr="00C707FE">
        <w:rPr>
          <w:i/>
        </w:rPr>
        <w:t>bylo</w:t>
      </w:r>
      <w:proofErr w:type="gramEnd"/>
      <w:r w:rsidRPr="00C707FE">
        <w:rPr>
          <w:i/>
        </w:rPr>
        <w:t xml:space="preserve"> státi </w:t>
      </w:r>
      <w:proofErr w:type="gramStart"/>
      <w:r w:rsidRPr="00C707FE">
        <w:rPr>
          <w:i/>
        </w:rPr>
        <w:t>mělo</w:t>
      </w:r>
      <w:proofErr w:type="gramEnd"/>
      <w:r w:rsidRPr="00C707FE">
        <w:rPr>
          <w:i/>
        </w:rPr>
        <w:t xml:space="preserve">, že tím nebylo vinno </w:t>
      </w:r>
      <w:proofErr w:type="spellStart"/>
      <w:r w:rsidRPr="00C707FE">
        <w:rPr>
          <w:i/>
        </w:rPr>
        <w:t>folikové</w:t>
      </w:r>
      <w:proofErr w:type="spellEnd"/>
      <w:r w:rsidRPr="00C707FE">
        <w:rPr>
          <w:i/>
        </w:rPr>
        <w:t xml:space="preserve"> vápno, ale lidská neprozřetelnost a nezn</w:t>
      </w:r>
      <w:r>
        <w:rPr>
          <w:i/>
        </w:rPr>
        <w:t>a</w:t>
      </w:r>
      <w:r w:rsidR="003A2A10">
        <w:rPr>
          <w:i/>
        </w:rPr>
        <w:t>lost, všetečnost a </w:t>
      </w:r>
      <w:r w:rsidRPr="00C707FE">
        <w:rPr>
          <w:i/>
        </w:rPr>
        <w:t>snad i hloupost</w:t>
      </w:r>
      <w:r>
        <w:rPr>
          <w:i/>
        </w:rPr>
        <w:t>…</w:t>
      </w:r>
      <w:r>
        <w:t>“</w:t>
      </w:r>
      <w:r>
        <w:rPr>
          <w:rStyle w:val="Znakapoznpodarou"/>
        </w:rPr>
        <w:footnoteReference w:id="58"/>
      </w:r>
    </w:p>
    <w:p w:rsidR="00135958" w:rsidRDefault="00135958" w:rsidP="003031B5">
      <w:pPr>
        <w:spacing w:line="360" w:lineRule="auto"/>
        <w:ind w:firstLine="708"/>
        <w:jc w:val="both"/>
      </w:pPr>
      <w:r>
        <w:t>Třetí text je nejmladší, vydaný v roce 1832 a je to na jeho obsahu také velice patrné. Je totiž nejstřízlivější, není na něm znát nijaké zabarvení a</w:t>
      </w:r>
      <w:r w:rsidR="003A2A10">
        <w:t xml:space="preserve"> strategie pro větší čtivost či </w:t>
      </w:r>
      <w:r>
        <w:t>důvěryhodnost. Snaží se prostě jen předat co nejvíce informací tak, aby je co nejvíce lidí pochopilo a začalo praktikovat. Ačkoli je patrná autorova víra</w:t>
      </w:r>
      <w:r w:rsidR="003A2A10">
        <w:t xml:space="preserve"> v boží prozřetelnost jako u </w:t>
      </w:r>
      <w:r>
        <w:t xml:space="preserve">předchozích dvou autorů, tentokrát Mikeš nabádá čtenáře k pozemským opatřením, které může každý obyčejný smrtelník vykonat sám, aby zachoval sebe i svou rodinu. Nezmizí ani z tohoto textu přesvědčení, že cholera je trest seslaný na hříšníky za jejich nekřesťanské chování, avšak prakticky řeší, jak nemoci předcházet a jak se z ní vyléčit a to velice podrobně. </w:t>
      </w:r>
    </w:p>
    <w:p w:rsidR="00135958" w:rsidRDefault="00135958" w:rsidP="003031B5">
      <w:pPr>
        <w:spacing w:line="360" w:lineRule="auto"/>
        <w:ind w:firstLine="708"/>
        <w:jc w:val="both"/>
      </w:pPr>
      <w:r>
        <w:t>Přestože text není nijak tendenčně zabarven, začíná větou:</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t xml:space="preserve"> „</w:t>
      </w:r>
      <w:r w:rsidRPr="0009333E">
        <w:rPr>
          <w:i/>
        </w:rPr>
        <w:t xml:space="preserve">Nejvyšší a slavné zemské řízení jsouc vždy o dobré svých poddaných starostlivé, i v tomto nejistém čase, kdežto strašlivá nemoc, nazvaná východní cholera, černá smrt, aneb </w:t>
      </w:r>
      <w:proofErr w:type="spellStart"/>
      <w:r w:rsidRPr="0009333E">
        <w:rPr>
          <w:i/>
        </w:rPr>
        <w:t>ouplavka</w:t>
      </w:r>
      <w:proofErr w:type="spellEnd"/>
      <w:r w:rsidRPr="0009333E">
        <w:rPr>
          <w:i/>
        </w:rPr>
        <w:t xml:space="preserve">, přes mnohé vzdálené a také s námi mezující krajiny, záhubně i do naší milé vlasti se vtírá, mimo jiná příslušná ustanovení také to zapotřebné býti uznalo, aby každý, </w:t>
      </w:r>
      <w:proofErr w:type="spellStart"/>
      <w:r w:rsidRPr="0009333E">
        <w:rPr>
          <w:i/>
        </w:rPr>
        <w:t>komužby</w:t>
      </w:r>
      <w:proofErr w:type="spellEnd"/>
      <w:r w:rsidRPr="0009333E">
        <w:rPr>
          <w:i/>
        </w:rPr>
        <w:t xml:space="preserve"> obsluhování neduh, ať </w:t>
      </w:r>
      <w:proofErr w:type="spellStart"/>
      <w:r w:rsidRPr="0009333E">
        <w:rPr>
          <w:i/>
        </w:rPr>
        <w:t>nedim</w:t>
      </w:r>
      <w:proofErr w:type="spellEnd"/>
      <w:r w:rsidRPr="0009333E">
        <w:rPr>
          <w:i/>
        </w:rPr>
        <w:t xml:space="preserve"> mor, </w:t>
      </w:r>
      <w:proofErr w:type="spellStart"/>
      <w:r w:rsidRPr="0009333E">
        <w:rPr>
          <w:i/>
        </w:rPr>
        <w:t>znemocnělých</w:t>
      </w:r>
      <w:proofErr w:type="spellEnd"/>
      <w:r w:rsidRPr="0009333E">
        <w:rPr>
          <w:i/>
        </w:rPr>
        <w:t xml:space="preserve"> svěřeno bylo, a přináleželo, slušné poučení obdržel, </w:t>
      </w:r>
      <w:proofErr w:type="spellStart"/>
      <w:r w:rsidRPr="0009333E">
        <w:rPr>
          <w:i/>
        </w:rPr>
        <w:t>kterakby</w:t>
      </w:r>
      <w:proofErr w:type="spellEnd"/>
      <w:r w:rsidRPr="0009333E">
        <w:rPr>
          <w:i/>
        </w:rPr>
        <w:t xml:space="preserve"> této předsevzaté důležité povinnosti přiměřeně </w:t>
      </w:r>
      <w:proofErr w:type="spellStart"/>
      <w:r w:rsidRPr="0009333E">
        <w:rPr>
          <w:i/>
        </w:rPr>
        <w:t>pospěšně</w:t>
      </w:r>
      <w:proofErr w:type="spellEnd"/>
      <w:r w:rsidRPr="0009333E">
        <w:rPr>
          <w:i/>
        </w:rPr>
        <w:t xml:space="preserve"> zadosti učiniti mohl.</w:t>
      </w:r>
      <w:r w:rsidRPr="0009333E">
        <w:t>“</w:t>
      </w:r>
      <w:r>
        <w:rPr>
          <w:rStyle w:val="Znakapoznpodarou"/>
        </w:rPr>
        <w:footnoteReference w:id="59"/>
      </w:r>
      <w:r>
        <w:t xml:space="preserve"> A pravděpodobně byl autor guberniálním úřadem zmocněn, aby sepsal a vydal tento návod jak s cholerou bojovat, nebo alespoň za takto pověřeného považoval, aby svému dílu dodal důležitost. „</w:t>
      </w:r>
      <w:proofErr w:type="spellStart"/>
      <w:r w:rsidRPr="00C22971">
        <w:rPr>
          <w:i/>
        </w:rPr>
        <w:t>Aukol</w:t>
      </w:r>
      <w:proofErr w:type="spellEnd"/>
      <w:r w:rsidRPr="00C22971">
        <w:rPr>
          <w:i/>
        </w:rPr>
        <w:t xml:space="preserve"> tento mně svěřený převzal jsem s nemalou radostí, abych vám v mateřské řeči </w:t>
      </w:r>
      <w:r w:rsidRPr="00C22971">
        <w:rPr>
          <w:i/>
        </w:rPr>
        <w:lastRenderedPageBreak/>
        <w:t xml:space="preserve">potřebná pravidla přednesl a oznámil, dle </w:t>
      </w:r>
      <w:proofErr w:type="spellStart"/>
      <w:r w:rsidRPr="00C22971">
        <w:rPr>
          <w:i/>
        </w:rPr>
        <w:t>kterýchby</w:t>
      </w:r>
      <w:proofErr w:type="spellEnd"/>
      <w:r w:rsidRPr="00C22971">
        <w:rPr>
          <w:i/>
        </w:rPr>
        <w:t xml:space="preserve"> jste, jsouce láskou, přátelstvím, aneb jakoukoli jinou</w:t>
      </w:r>
      <w:r>
        <w:t xml:space="preserve"> </w:t>
      </w:r>
      <w:r w:rsidRPr="00C22971">
        <w:rPr>
          <w:i/>
        </w:rPr>
        <w:t xml:space="preserve">zavázaností k posluhování na choleru se </w:t>
      </w:r>
      <w:proofErr w:type="spellStart"/>
      <w:r w:rsidRPr="00C22971">
        <w:rPr>
          <w:i/>
        </w:rPr>
        <w:t>roznemohlých</w:t>
      </w:r>
      <w:proofErr w:type="spellEnd"/>
      <w:r w:rsidRPr="00C22971">
        <w:rPr>
          <w:i/>
        </w:rPr>
        <w:t xml:space="preserve"> povolání a puzení, k vlastnímu upokojení a k jistějšímu uzdravením nemocného tuto drahou práci snadněji </w:t>
      </w:r>
      <w:proofErr w:type="spellStart"/>
      <w:r w:rsidRPr="00C22971">
        <w:rPr>
          <w:i/>
        </w:rPr>
        <w:t>vykonavati</w:t>
      </w:r>
      <w:proofErr w:type="spellEnd"/>
      <w:r w:rsidRPr="00C22971">
        <w:rPr>
          <w:i/>
        </w:rPr>
        <w:t xml:space="preserve"> mohli.</w:t>
      </w:r>
      <w:r w:rsidRPr="00FD4BD6">
        <w:t>“</w:t>
      </w:r>
      <w:r w:rsidRPr="00FD4BD6">
        <w:rPr>
          <w:rStyle w:val="Znakapoznpodarou"/>
        </w:rPr>
        <w:footnoteReference w:id="60"/>
      </w:r>
      <w:r w:rsidRPr="00FD4BD6">
        <w:t xml:space="preserve"> </w:t>
      </w:r>
      <w:r>
        <w:t xml:space="preserve"> </w:t>
      </w:r>
    </w:p>
    <w:p w:rsidR="00FD4BD6" w:rsidRDefault="00135958" w:rsidP="003031B5">
      <w:pPr>
        <w:spacing w:line="360" w:lineRule="auto"/>
        <w:ind w:firstLine="708"/>
        <w:jc w:val="both"/>
      </w:pPr>
      <w:r>
        <w:t>První, čím všechny tři texty začínají, je seznam „cílových“ skupin které cholera napadá mezi prvními. Tato část funguje zároveň jako mravokárná pasáž, která má přinutit každého čtenáře k zamyšlení, jestli on sám vede život dle božích přikázání a pravidel tehdejší morálky. Nejpřísnějším z textů je v tomto ohledu logicky „</w:t>
      </w:r>
      <w:proofErr w:type="spellStart"/>
      <w:r w:rsidRPr="007D03F9">
        <w:rPr>
          <w:i/>
        </w:rPr>
        <w:t>Katechysmus</w:t>
      </w:r>
      <w:proofErr w:type="spellEnd"/>
      <w:r w:rsidRPr="007D03F9">
        <w:rPr>
          <w:i/>
        </w:rPr>
        <w:t xml:space="preserve"> o choleře…</w:t>
      </w:r>
      <w:r>
        <w:t xml:space="preserve">“ jelikož je určen školní mládeži a proto je v něm kladen největší důraz na bezúhonnost, coby příklad pro děti. </w:t>
      </w:r>
      <w:r w:rsidR="00B770F6">
        <w:rPr>
          <w:rFonts w:cs="Times New Roman"/>
          <w:iCs/>
          <w:color w:val="000000" w:themeColor="text1"/>
          <w:szCs w:val="24"/>
          <w:shd w:val="clear" w:color="auto" w:fill="FFFFFF"/>
        </w:rPr>
        <w:t>[sic!]</w:t>
      </w:r>
      <w:r>
        <w:t>“</w:t>
      </w:r>
      <w:r w:rsidRPr="0075347C">
        <w:rPr>
          <w:i/>
        </w:rPr>
        <w:t>Učit. Mají se kořalečníci a vůbec všichni pijáci cholery co báti? Antonín. Ach ovšem, neb tu opět zpytatelé té nemoci velikými písmeny napsali: Kořalečníky a pijany požírá cholera bez milosti. Opilství umenšuje síly.</w:t>
      </w:r>
      <w:r>
        <w:t>“</w:t>
      </w:r>
      <w:r>
        <w:rPr>
          <w:rStyle w:val="Znakapoznpodarou"/>
        </w:rPr>
        <w:footnoteReference w:id="61"/>
      </w:r>
      <w:r>
        <w:t xml:space="preserve"> Zároveň má tato </w:t>
      </w:r>
      <w:r w:rsidR="0022033E">
        <w:t>pasáž sloužit jako varování, že </w:t>
      </w:r>
      <w:r>
        <w:t xml:space="preserve">je pro všechny, kteří nesplňují vše, co by řádný křesťan měl, nejvyšší čas udělat si ve svém životě pořádek, než přijde trest v podobě cholery. </w:t>
      </w:r>
    </w:p>
    <w:p w:rsidR="00135958" w:rsidRPr="00B910BD" w:rsidRDefault="00135958" w:rsidP="003031B5">
      <w:pPr>
        <w:spacing w:line="360" w:lineRule="auto"/>
        <w:ind w:firstLine="708"/>
        <w:jc w:val="both"/>
        <w:rPr>
          <w:i/>
        </w:rPr>
      </w:pPr>
      <w:r>
        <w:t>Naopak v tomto směru smířlivější je text „</w:t>
      </w:r>
      <w:r w:rsidRPr="00D169EC">
        <w:rPr>
          <w:i/>
        </w:rPr>
        <w:t>Provolání krajana</w:t>
      </w:r>
      <w:r>
        <w:rPr>
          <w:i/>
        </w:rPr>
        <w:t>…</w:t>
      </w:r>
      <w:r>
        <w:t xml:space="preserve">“ který v rámci svého lidského postoje přistupuje na kompromis: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w:t>
      </w:r>
      <w:r w:rsidRPr="00421A03">
        <w:rPr>
          <w:i/>
        </w:rPr>
        <w:t xml:space="preserve">Při svých těžkých </w:t>
      </w:r>
      <w:proofErr w:type="spellStart"/>
      <w:r w:rsidRPr="00421A03">
        <w:rPr>
          <w:i/>
        </w:rPr>
        <w:t>prácech</w:t>
      </w:r>
      <w:proofErr w:type="spellEnd"/>
      <w:r w:rsidRPr="00421A03">
        <w:rPr>
          <w:i/>
        </w:rPr>
        <w:t xml:space="preserve"> od</w:t>
      </w:r>
      <w:r>
        <w:rPr>
          <w:i/>
        </w:rPr>
        <w:t xml:space="preserve"> rána až pozdě </w:t>
      </w:r>
      <w:r w:rsidRPr="00421A03">
        <w:rPr>
          <w:i/>
        </w:rPr>
        <w:t xml:space="preserve">na večer v těžkém povolání svém chleba v potu tváří dobývati a požívati, myslíte také míti právo sobě tak nazvaný dobrý den někdy způsobiti. </w:t>
      </w:r>
      <w:proofErr w:type="spellStart"/>
      <w:r w:rsidRPr="00421A03">
        <w:rPr>
          <w:i/>
        </w:rPr>
        <w:t>Pozůstáváli</w:t>
      </w:r>
      <w:proofErr w:type="spellEnd"/>
      <w:r w:rsidRPr="00421A03">
        <w:rPr>
          <w:i/>
        </w:rPr>
        <w:t xml:space="preserve"> tento dobrý den v střídmém požívání dovolených radostí, nikdo vám ho za zlé nebude pokládati, vždyť </w:t>
      </w:r>
      <w:r>
        <w:rPr>
          <w:i/>
        </w:rPr>
        <w:t xml:space="preserve">jste si </w:t>
      </w:r>
      <w:proofErr w:type="gramStart"/>
      <w:r>
        <w:rPr>
          <w:i/>
        </w:rPr>
        <w:t xml:space="preserve">jej </w:t>
      </w:r>
      <w:r w:rsidRPr="00421A03">
        <w:rPr>
          <w:i/>
        </w:rPr>
        <w:t>jakož</w:t>
      </w:r>
      <w:proofErr w:type="gramEnd"/>
      <w:r w:rsidRPr="00421A03">
        <w:rPr>
          <w:i/>
        </w:rPr>
        <w:t xml:space="preserve"> dovolené vyražení zasloužili. Že však při těchto tak nazvaných dobrých dnech obyčejně pravá míra zcela se zapomínává, a po takovém dobrém dnu několik zlých dnů následovává, a nyní při hrozícím nebezpečenství veliké neštěstí by z toho pojiti mohlo: zajisté sami uznáte, že nyní největší prozřetelnosti jest zapotřebí.</w:t>
      </w:r>
      <w:r w:rsidRPr="00421A03">
        <w:t>“</w:t>
      </w:r>
      <w:r>
        <w:rPr>
          <w:rStyle w:val="Znakapoznpodarou"/>
        </w:rPr>
        <w:footnoteReference w:id="62"/>
      </w:r>
      <w:r>
        <w:t xml:space="preserve"> Takto opatrně </w:t>
      </w:r>
      <w:r w:rsidR="003A2A10">
        <w:t>nabádá autor tohoto odstavce ke </w:t>
      </w:r>
      <w:r>
        <w:t>střídmosti v pití alkoholu, který jak se uvádí ve všech ostatních textech, oslabuje tělo a tím přispívá k jeho snadnějšímu napadení cholerou. Avšak i podle „</w:t>
      </w:r>
      <w:r w:rsidRPr="00802A15">
        <w:rPr>
          <w:i/>
        </w:rPr>
        <w:t>Provolání Čecha</w:t>
      </w:r>
      <w:r>
        <w:rPr>
          <w:i/>
        </w:rPr>
        <w:t>…</w:t>
      </w:r>
      <w:r>
        <w:t xml:space="preserve">“ se doporučuje: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w:t>
      </w:r>
      <w:r w:rsidRPr="0059754E">
        <w:rPr>
          <w:i/>
        </w:rPr>
        <w:t xml:space="preserve">Nápoj jeho budiž buďto čistá voda navinulá aneb co lépe jest, víno s vodou smíšené, voda navinulá aneb nakyslá, s dobrým octem. Navyklému </w:t>
      </w:r>
      <w:proofErr w:type="spellStart"/>
      <w:r w:rsidRPr="0059754E">
        <w:rPr>
          <w:i/>
        </w:rPr>
        <w:t>slupto</w:t>
      </w:r>
      <w:proofErr w:type="spellEnd"/>
      <w:r w:rsidRPr="0059754E">
        <w:rPr>
          <w:i/>
        </w:rPr>
        <w:t xml:space="preserve"> kořalky </w:t>
      </w:r>
      <w:r w:rsidRPr="0059754E">
        <w:rPr>
          <w:i/>
        </w:rPr>
        <w:lastRenderedPageBreak/>
        <w:t xml:space="preserve">samožitné neškodí; dobré </w:t>
      </w:r>
      <w:proofErr w:type="spellStart"/>
      <w:r w:rsidRPr="0059754E">
        <w:rPr>
          <w:i/>
        </w:rPr>
        <w:t>vyleželé</w:t>
      </w:r>
      <w:proofErr w:type="spellEnd"/>
      <w:r w:rsidRPr="0059754E">
        <w:rPr>
          <w:i/>
        </w:rPr>
        <w:t xml:space="preserve"> pivo; více piva zplozuje lenivost a ospalost</w:t>
      </w:r>
      <w:r>
        <w:t>.“</w:t>
      </w:r>
      <w:r>
        <w:rPr>
          <w:rStyle w:val="Znakapoznpodarou"/>
        </w:rPr>
        <w:footnoteReference w:id="63"/>
      </w:r>
      <w:r>
        <w:t xml:space="preserve"> Víno se doporučuje přidávat do vody jako dezinfekce a obecně se věřilo, že kyselá chuť a vůně má schopnost čistit vzduch a vodu. Kořalka se doporučuje těm, kteří jsou zvyklí ji pít, pravděpodobně autor předpokládá, že jejich těla jsou dostatečně odolná na to, aby udržela stávající režim. Nebo je to také součást prevence? Říká se přeci, že slivovice „vypálí červa“. </w:t>
      </w:r>
    </w:p>
    <w:p w:rsidR="00135958" w:rsidRDefault="00135958" w:rsidP="003031B5">
      <w:pPr>
        <w:spacing w:line="360" w:lineRule="auto"/>
        <w:ind w:firstLine="708"/>
        <w:jc w:val="both"/>
      </w:pPr>
      <w:r>
        <w:t>Alkohol ale není jediná neřest, kterou podle dobových textů trestá bůh cholerou, hovoří se v nich i o „</w:t>
      </w:r>
      <w:r w:rsidRPr="00857156">
        <w:rPr>
          <w:i/>
        </w:rPr>
        <w:t>vášnivcích</w:t>
      </w:r>
      <w:r>
        <w:t>“ a o lidech „</w:t>
      </w:r>
      <w:r w:rsidRPr="00857156">
        <w:rPr>
          <w:i/>
        </w:rPr>
        <w:t>rozpustilých</w:t>
      </w:r>
      <w:r>
        <w:t xml:space="preserve">“ v tom případě se bude pravděpodobně jednat o ty, kteří žijí život jiným způsobem, než bylo pro tehdejší pravidly svázanou společnost obvyklé, pro lidí naplňující vlastní sny a touhy a neochotné přizpůsobit se konvencím. I za toto chování byl v tomto vyhroceném období plného napjatého očekávání blížící se katastrofy, kdy bylo nutné vyvarovat se jakékoli možné příčiny božího hněvu, člověk hodný odsouzení. </w:t>
      </w:r>
    </w:p>
    <w:p w:rsidR="00135958" w:rsidRDefault="00135958" w:rsidP="003031B5">
      <w:pPr>
        <w:spacing w:line="360" w:lineRule="auto"/>
        <w:ind w:firstLine="708"/>
        <w:jc w:val="both"/>
      </w:pPr>
      <w:r>
        <w:t>Další věc, před kterou obšírně a velice důrazně varují všechny tři texty, je strach. Je to podle autorů těchto děl to nejhorší co člověk může v čase cholerové epidemie udělat je, začít se této nemoci obávat.</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t xml:space="preserve"> „</w:t>
      </w:r>
      <w:r w:rsidRPr="00CE2117">
        <w:rPr>
          <w:i/>
        </w:rPr>
        <w:t xml:space="preserve">Člověk bázlivý cítí se naproti tomu již nyní nemocným, shání všemožné přípravy a prostředky, a </w:t>
      </w:r>
      <w:proofErr w:type="spellStart"/>
      <w:r w:rsidRPr="00CE2117">
        <w:rPr>
          <w:i/>
        </w:rPr>
        <w:t>předce</w:t>
      </w:r>
      <w:proofErr w:type="spellEnd"/>
      <w:r w:rsidRPr="00CE2117">
        <w:rPr>
          <w:i/>
        </w:rPr>
        <w:t xml:space="preserve"> hledí s úzkosti do </w:t>
      </w:r>
      <w:proofErr w:type="spellStart"/>
      <w:r w:rsidRPr="00CE2117">
        <w:rPr>
          <w:i/>
        </w:rPr>
        <w:t>budaucnosti</w:t>
      </w:r>
      <w:proofErr w:type="spellEnd"/>
      <w:r w:rsidRPr="00CE2117">
        <w:rPr>
          <w:i/>
        </w:rPr>
        <w:t xml:space="preserve">, zdaliž přípravy ty jej chrániti </w:t>
      </w:r>
      <w:proofErr w:type="spellStart"/>
      <w:r w:rsidRPr="00CE2117">
        <w:rPr>
          <w:i/>
        </w:rPr>
        <w:t>budau</w:t>
      </w:r>
      <w:proofErr w:type="spellEnd"/>
      <w:r w:rsidRPr="00CE2117">
        <w:rPr>
          <w:i/>
        </w:rPr>
        <w:t>.</w:t>
      </w:r>
      <w:r>
        <w:rPr>
          <w:rStyle w:val="Znakapoznpodarou"/>
          <w:i/>
        </w:rPr>
        <w:footnoteReference w:id="64"/>
      </w:r>
      <w:r w:rsidRPr="00CE2117">
        <w:rPr>
          <w:i/>
        </w:rPr>
        <w:t xml:space="preserve"> … Ve všech místech, kde nemoc tato dosavad panovala, dokázalo se, že lidé nejdříve na ni se rozstonali, kteří </w:t>
      </w:r>
      <w:proofErr w:type="gramStart"/>
      <w:r w:rsidRPr="00CE2117">
        <w:rPr>
          <w:i/>
        </w:rPr>
        <w:t>se</w:t>
      </w:r>
      <w:proofErr w:type="gramEnd"/>
      <w:r w:rsidRPr="00CE2117">
        <w:rPr>
          <w:i/>
        </w:rPr>
        <w:t xml:space="preserve"> příliš </w:t>
      </w:r>
      <w:proofErr w:type="gramStart"/>
      <w:r w:rsidRPr="00CE2117">
        <w:rPr>
          <w:i/>
        </w:rPr>
        <w:t>ji</w:t>
      </w:r>
      <w:proofErr w:type="gramEnd"/>
      <w:r w:rsidRPr="00CE2117">
        <w:rPr>
          <w:i/>
        </w:rPr>
        <w:t xml:space="preserve"> báli, kteří nepořádný život vedli a silně se zastudili</w:t>
      </w:r>
      <w:r>
        <w:rPr>
          <w:i/>
        </w:rPr>
        <w:t xml:space="preserve">.… První prostředek tedy milý krajané, který vám hlásati musím, jest: Nebuďte malomyslní, nestrachujte se náramně. </w:t>
      </w:r>
      <w:r>
        <w:t>“</w:t>
      </w:r>
      <w:r>
        <w:rPr>
          <w:rStyle w:val="Znakapoznpodarou"/>
        </w:rPr>
        <w:footnoteReference w:id="65"/>
      </w:r>
      <w:r>
        <w:t xml:space="preserve"> Takto se tedy vyjadřuje text „</w:t>
      </w:r>
      <w:r w:rsidRPr="00C304A5">
        <w:rPr>
          <w:i/>
        </w:rPr>
        <w:t>Provolání…</w:t>
      </w:r>
      <w:r>
        <w:t>“, zdá se, že zcela pragmaticky se k tomuto bodu staví Mikeš ve svém díle „</w:t>
      </w:r>
      <w:r w:rsidRPr="00B22285">
        <w:rPr>
          <w:i/>
        </w:rPr>
        <w:t>Naučné přednášení…</w:t>
      </w:r>
      <w:r w:rsidR="0022033E">
        <w:t>“ a </w:t>
      </w:r>
      <w:r>
        <w:t>odhaluje největší riziko s tímto strachem spojené:</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t xml:space="preserve"> „</w:t>
      </w:r>
      <w:r w:rsidRPr="00F16C24">
        <w:rPr>
          <w:i/>
        </w:rPr>
        <w:t>Snad by vás strach</w:t>
      </w:r>
      <w:r>
        <w:rPr>
          <w:i/>
        </w:rPr>
        <w:t xml:space="preserve"> </w:t>
      </w:r>
      <w:r w:rsidR="003A2A10">
        <w:rPr>
          <w:i/>
        </w:rPr>
        <w:t>se nakaziti od </w:t>
      </w:r>
      <w:r w:rsidRPr="00F16C24">
        <w:rPr>
          <w:i/>
        </w:rPr>
        <w:t>svaté povinnosti</w:t>
      </w:r>
      <w:r>
        <w:rPr>
          <w:i/>
        </w:rPr>
        <w:t xml:space="preserve"> </w:t>
      </w:r>
      <w:r w:rsidRPr="00F16C24">
        <w:rPr>
          <w:i/>
        </w:rPr>
        <w:t>nemocného ošetřovati zdržel, aneb odvrátiti mohl? Pravda, že život každému drahý jest, a že každý jej zadržeti se vší možností se vynasnažuje</w:t>
      </w:r>
      <w:r>
        <w:rPr>
          <w:i/>
        </w:rPr>
        <w:t>.</w:t>
      </w:r>
      <w:r w:rsidRPr="00F16C24">
        <w:rPr>
          <w:i/>
        </w:rPr>
        <w:t>…Že však bázeň se nakaziti zbytečná, nepotřebná a nevčasná starost jest, to zkušenost dokazuje…</w:t>
      </w:r>
      <w:r>
        <w:t>“</w:t>
      </w:r>
      <w:r>
        <w:rPr>
          <w:rStyle w:val="Znakapoznpodarou"/>
        </w:rPr>
        <w:footnoteReference w:id="66"/>
      </w:r>
      <w:r>
        <w:t xml:space="preserve"> V tom je asi skryto jádro problému, samozřejmě že trvalo přesvědčení, které popsal Javornický: </w:t>
      </w:r>
      <w:r w:rsidR="00B770F6">
        <w:rPr>
          <w:rFonts w:cs="Times New Roman"/>
          <w:iCs/>
          <w:color w:val="000000" w:themeColor="text1"/>
          <w:szCs w:val="24"/>
          <w:shd w:val="clear" w:color="auto" w:fill="FFFFFF"/>
        </w:rPr>
        <w:t>[sic!]</w:t>
      </w:r>
      <w:r w:rsidR="00B770F6" w:rsidRPr="007E6276">
        <w:rPr>
          <w:rFonts w:cs="Times New Roman"/>
          <w:iCs/>
          <w:color w:val="000000" w:themeColor="text1"/>
          <w:szCs w:val="24"/>
          <w:shd w:val="clear" w:color="auto" w:fill="FFFFFF"/>
        </w:rPr>
        <w:t xml:space="preserve"> </w:t>
      </w:r>
      <w:r>
        <w:t>„</w:t>
      </w:r>
      <w:r w:rsidRPr="008F5BED">
        <w:rPr>
          <w:i/>
        </w:rPr>
        <w:t xml:space="preserve">Josef. </w:t>
      </w:r>
      <w:r>
        <w:rPr>
          <w:i/>
        </w:rPr>
        <w:t xml:space="preserve">Duše na mysli poražená </w:t>
      </w:r>
      <w:r w:rsidRPr="008F5BED">
        <w:rPr>
          <w:i/>
        </w:rPr>
        <w:t xml:space="preserve">a bázlivá, jest slabá a mdlá, a poněvadž duše s tělem spojena, </w:t>
      </w:r>
      <w:proofErr w:type="spellStart"/>
      <w:r w:rsidRPr="008F5BED">
        <w:rPr>
          <w:i/>
        </w:rPr>
        <w:lastRenderedPageBreak/>
        <w:t>zděluje</w:t>
      </w:r>
      <w:proofErr w:type="spellEnd"/>
      <w:r w:rsidRPr="008F5BED">
        <w:rPr>
          <w:i/>
        </w:rPr>
        <w:t xml:space="preserve"> slabost </w:t>
      </w:r>
      <w:proofErr w:type="spellStart"/>
      <w:r w:rsidRPr="008F5BED">
        <w:rPr>
          <w:i/>
        </w:rPr>
        <w:t>svau</w:t>
      </w:r>
      <w:proofErr w:type="spellEnd"/>
      <w:r w:rsidRPr="008F5BED">
        <w:rPr>
          <w:i/>
        </w:rPr>
        <w:t xml:space="preserve"> i tělu; kdežto n</w:t>
      </w:r>
      <w:r>
        <w:rPr>
          <w:i/>
        </w:rPr>
        <w:t>a</w:t>
      </w:r>
      <w:r w:rsidRPr="008F5BED">
        <w:rPr>
          <w:i/>
        </w:rPr>
        <w:t xml:space="preserve">proti tomu silná duše a </w:t>
      </w:r>
      <w:r w:rsidR="003A2A10">
        <w:rPr>
          <w:i/>
        </w:rPr>
        <w:t>silné tělo nehodám se opírají a </w:t>
      </w:r>
      <w:r w:rsidRPr="008F5BED">
        <w:rPr>
          <w:i/>
        </w:rPr>
        <w:t>přemáhají je.</w:t>
      </w:r>
      <w:r>
        <w:t xml:space="preserve">“ </w:t>
      </w:r>
      <w:r>
        <w:rPr>
          <w:rStyle w:val="Znakapoznpodarou"/>
        </w:rPr>
        <w:footnoteReference w:id="67"/>
      </w:r>
      <w:r>
        <w:t xml:space="preserve"> </w:t>
      </w:r>
    </w:p>
    <w:p w:rsidR="00135958" w:rsidRDefault="00135958" w:rsidP="003031B5">
      <w:pPr>
        <w:spacing w:line="360" w:lineRule="auto"/>
        <w:ind w:firstLine="708"/>
        <w:jc w:val="both"/>
      </w:pPr>
      <w:r>
        <w:t>Avšak k větším potížím by došlo, pokud by obyvatelstvo schvátila panika, přestali se starat o své nemocné a například by se snažili všechny své příbuzné, které napadla cholera, odvést do nemocnice a zanechat je tam. Taková situace by byla samozřejmě pro tyto instituce kapacitou naprosto neúnosná. Praktické pro všechny bylo, že se rodinní příslušníci se o sebe starali navzájem. Ti nejchudší, kteří neměli prostředky pro zaručení všech tehdy doporučovaných úkonů, díky kterým by měla cholera tělo pacienta opustit, mohli využít nemocnici jako poslední pomoc a mohli se na ni spolehnou</w:t>
      </w:r>
      <w:r w:rsidR="0022033E">
        <w:t>t, že tam nemocného zachrání. A </w:t>
      </w:r>
      <w:r>
        <w:t>pokud ne, každopádně mohli mít takovéto rodiny pocit, že pro svého člena udělali to nejlepší, co jim jejich situace dovolovala. V textu určeném školní mládeži je strach z cholery vnímán jako nedostatečná víra v boha, tudíž není respektován. Přestože je strach vnímán negativně, z hlediska nedůvěry v boží záměr, naopak snaha o vyléčení nemocného, což by se dalo vykládat i jako maření jeho vůle, je podporo</w:t>
      </w:r>
      <w:r w:rsidR="003A2A10">
        <w:t>vána a pohlíží se na ní jako na </w:t>
      </w:r>
      <w:r>
        <w:t xml:space="preserve">samozřejmost. Javornický to vysvětluje: </w:t>
      </w:r>
      <w:r w:rsidRPr="00015614">
        <w:t>„</w:t>
      </w:r>
      <w:r w:rsidRPr="00015614">
        <w:rPr>
          <w:i/>
        </w:rPr>
        <w:t>…co Bůh přikazuje: Člověče, přičiň se, já pomohu tobě.</w:t>
      </w:r>
      <w:r>
        <w:t>“</w:t>
      </w:r>
      <w:r>
        <w:rPr>
          <w:rStyle w:val="Znakapoznpodarou"/>
        </w:rPr>
        <w:footnoteReference w:id="68"/>
      </w:r>
      <w:r>
        <w:t xml:space="preserve"> </w:t>
      </w:r>
    </w:p>
    <w:p w:rsidR="00135958" w:rsidRDefault="00135958" w:rsidP="003031B5">
      <w:pPr>
        <w:spacing w:line="360" w:lineRule="auto"/>
        <w:ind w:firstLine="708"/>
        <w:jc w:val="both"/>
      </w:pPr>
      <w:r>
        <w:t>Další co mělo příbuzné, kteří pečovali o nakažené cholerou přesvědčit, aby si nechávali nemocné doma, byly četné a zaručeně ověřené zprávy o tom, že většina hlídačů, pečujících o své drahé a bezchybně se starajících o veškeré pohodlí, které nemocní potřebovali, dle textu:</w:t>
      </w:r>
      <w:r w:rsidR="00B770F6">
        <w:t xml:space="preserve"> </w:t>
      </w:r>
      <w:r w:rsidR="00B770F6">
        <w:rPr>
          <w:rFonts w:cs="Times New Roman"/>
          <w:iCs/>
          <w:color w:val="000000" w:themeColor="text1"/>
          <w:szCs w:val="24"/>
          <w:shd w:val="clear" w:color="auto" w:fill="FFFFFF"/>
        </w:rPr>
        <w:t>[sic!]</w:t>
      </w:r>
      <w:r>
        <w:t xml:space="preserve"> „…</w:t>
      </w:r>
      <w:r w:rsidRPr="002F1204">
        <w:rPr>
          <w:i/>
        </w:rPr>
        <w:t xml:space="preserve">duchovní, </w:t>
      </w:r>
      <w:proofErr w:type="spellStart"/>
      <w:r w:rsidRPr="002F1204">
        <w:rPr>
          <w:i/>
        </w:rPr>
        <w:t>lékařové</w:t>
      </w:r>
      <w:proofErr w:type="spellEnd"/>
      <w:r w:rsidRPr="002F1204">
        <w:rPr>
          <w:i/>
        </w:rPr>
        <w:t xml:space="preserve">, obsluhovatelé, dnem a nocí při nemocných strávili a se zdržovali omakávali, třeli zdvihali, jiní lidé s nimi v jedné posteli leželi, spali, je líbali, a </w:t>
      </w:r>
      <w:proofErr w:type="spellStart"/>
      <w:r w:rsidRPr="002F1204">
        <w:rPr>
          <w:i/>
        </w:rPr>
        <w:t>předce</w:t>
      </w:r>
      <w:proofErr w:type="spellEnd"/>
      <w:r w:rsidRPr="002F1204">
        <w:rPr>
          <w:i/>
        </w:rPr>
        <w:t xml:space="preserve"> se nenakazili, také již proto, že každý člověk k této nemoci nakloněn není, a i takový, je</w:t>
      </w:r>
      <w:r>
        <w:rPr>
          <w:i/>
        </w:rPr>
        <w:t xml:space="preserve">nžto jistou náklonnost </w:t>
      </w:r>
      <w:r w:rsidRPr="002F1204">
        <w:rPr>
          <w:i/>
        </w:rPr>
        <w:t>aneb pochopnost skutečně v svém těle chová, nicméně se s </w:t>
      </w:r>
      <w:proofErr w:type="spellStart"/>
      <w:r w:rsidRPr="002F1204">
        <w:rPr>
          <w:i/>
        </w:rPr>
        <w:t>zmužilau</w:t>
      </w:r>
      <w:proofErr w:type="spellEnd"/>
      <w:r w:rsidRPr="002F1204">
        <w:rPr>
          <w:i/>
        </w:rPr>
        <w:t xml:space="preserve">  a </w:t>
      </w:r>
      <w:proofErr w:type="spellStart"/>
      <w:r w:rsidRPr="002F1204">
        <w:rPr>
          <w:i/>
        </w:rPr>
        <w:t>neohrozenau</w:t>
      </w:r>
      <w:proofErr w:type="spellEnd"/>
      <w:r w:rsidRPr="002F1204">
        <w:rPr>
          <w:i/>
        </w:rPr>
        <w:t xml:space="preserve"> myslí před nemocí ochrániti může;…</w:t>
      </w:r>
      <w:r>
        <w:t>“</w:t>
      </w:r>
      <w:r>
        <w:rPr>
          <w:rStyle w:val="Znakapoznpodarou"/>
        </w:rPr>
        <w:footnoteReference w:id="69"/>
      </w:r>
      <w:r>
        <w:t xml:space="preserve"> Takže to znamená, že prakticky nehrozilo žádné nebezpečí nakažení, ať hlídač přišel do jakkoli těsného kontaktu s cholerovým pacientem, alespoň podle těchto textů. </w:t>
      </w:r>
    </w:p>
    <w:p w:rsidR="00135958" w:rsidRDefault="00135958" w:rsidP="003031B5">
      <w:pPr>
        <w:spacing w:line="360" w:lineRule="auto"/>
        <w:ind w:firstLine="708"/>
        <w:jc w:val="both"/>
      </w:pPr>
      <w:r>
        <w:t xml:space="preserve">Ve skutečnosti je toto tvrzení možné za určitých okolností považovat za pravdivé. Pokud by ošetřovatel nepozřel nic, co bylo kontaminováno </w:t>
      </w:r>
      <w:r w:rsidRPr="00046C37">
        <w:rPr>
          <w:i/>
        </w:rPr>
        <w:t xml:space="preserve">vibrio </w:t>
      </w:r>
      <w:proofErr w:type="spellStart"/>
      <w:r w:rsidRPr="00046C37">
        <w:rPr>
          <w:i/>
        </w:rPr>
        <w:t>cholerae</w:t>
      </w:r>
      <w:proofErr w:type="spellEnd"/>
      <w:r>
        <w:t xml:space="preserve">. Toho by se dalo </w:t>
      </w:r>
      <w:r>
        <w:lastRenderedPageBreak/>
        <w:t xml:space="preserve">dosáhnout tím, že by onen hlídač nepil ze stejného zdroje vody, kterým byl nemocný nakažen. Také by si musel po každé manipulaci s věcmi, se kterými </w:t>
      </w:r>
      <w:r w:rsidR="0022033E">
        <w:t>přišel ošetřovaný do kontaktu a </w:t>
      </w:r>
      <w:r>
        <w:t>samozřejmě i po manipulaci s cholerovým pacientem sa</w:t>
      </w:r>
      <w:r w:rsidR="0022033E">
        <w:t>motným, dokonale omýt ruce, aby </w:t>
      </w:r>
      <w:r>
        <w:t>zamezil nebezpečí pozření bakterie. Ačkoli se cholera přenáší perorálně a to nejčastěji prostřednictvím vody, ve které bakterie přežívají, rozvoj bakteriologie nastal až po polovině 19. století, jak bylo již mnohokrát řečeno, v prvních dvou vlnách cholerové epidemie (1831 - 1832, 1849 - 1851) byl dogmaticky uznáván názor, že se cholera přenáší vzduchem.</w:t>
      </w:r>
      <w:r>
        <w:rPr>
          <w:rStyle w:val="Znakapoznpodarou"/>
        </w:rPr>
        <w:footnoteReference w:id="70"/>
      </w:r>
      <w:r>
        <w:t xml:space="preserve"> </w:t>
      </w:r>
    </w:p>
    <w:p w:rsidR="00135958" w:rsidRDefault="00135958" w:rsidP="003031B5">
      <w:pPr>
        <w:spacing w:line="360" w:lineRule="auto"/>
        <w:ind w:firstLine="708"/>
        <w:jc w:val="both"/>
      </w:pPr>
      <w:r>
        <w:t xml:space="preserve">Avšak tomuto přesvědčení logicky odporuje právě v textu zmiňované tvrzení, že se nakazí minimální procento ošetřovatelů. Protože pokud by </w:t>
      </w:r>
      <w:r w:rsidR="0022033E">
        <w:t>se cholera přenášela vzduchem a </w:t>
      </w:r>
      <w:r>
        <w:t>ten který ji má, by svými tělesnými pachy tuto nemoc vylučoval do ovzduší, rozhodně by každý, kdo jej vdechuje, musel tuto nemoc do sebe absorbovat. Samozřejmě autoři textů tento rozpor řeší varováním před strachem, který tělo velice oslabí a je pak velice náchylné k nakažení, avšak znamenalo by to, že pokud by ošetřovatel jen na chvíli zapochyboval o tom, že jej bůh uchrání této nemoci, musel by ji okamžitě dostat.</w:t>
      </w:r>
    </w:p>
    <w:p w:rsidR="00135958" w:rsidRDefault="00135958" w:rsidP="003031B5">
      <w:pPr>
        <w:spacing w:line="360" w:lineRule="auto"/>
        <w:ind w:firstLine="708"/>
        <w:jc w:val="both"/>
      </w:pPr>
      <w:r>
        <w:t>Další, co všechny texty zdůrazňují, je zvýšená hygiena (čistota), tím se ale nemyslí pouze čistota těla, ale zároveň i domova a jeho okolí. Uklizený dům a prostory, které rodina obývá, jsou vyžadovány kvůli oněm, už mnohokrát zmiňovaným, škodlivým pachům, které kazí vzduch a tím vznikají choroby a mezi nimi i obávaná cholera.</w:t>
      </w:r>
      <w:r w:rsidR="00B770F6">
        <w:t xml:space="preserve"> </w:t>
      </w:r>
      <w:r w:rsidR="00B770F6">
        <w:rPr>
          <w:rFonts w:cs="Times New Roman"/>
          <w:iCs/>
          <w:color w:val="000000" w:themeColor="text1"/>
          <w:szCs w:val="24"/>
          <w:shd w:val="clear" w:color="auto" w:fill="FFFFFF"/>
        </w:rPr>
        <w:t>[sic!]</w:t>
      </w:r>
      <w:r>
        <w:t xml:space="preserve"> „</w:t>
      </w:r>
      <w:r w:rsidRPr="007301F2">
        <w:rPr>
          <w:i/>
        </w:rPr>
        <w:t xml:space="preserve">By pak vzduch aneb povětří v světnici se nekazilo, zamezí obsluhovatel tím, jestliže světnici ráno a u večer zamete, obden vlhkými drtinami aneb pilinami </w:t>
      </w:r>
      <w:proofErr w:type="spellStart"/>
      <w:r w:rsidRPr="007301F2">
        <w:rPr>
          <w:i/>
        </w:rPr>
        <w:t>vyša</w:t>
      </w:r>
      <w:r>
        <w:rPr>
          <w:i/>
        </w:rPr>
        <w:t>u</w:t>
      </w:r>
      <w:r w:rsidRPr="007301F2">
        <w:rPr>
          <w:i/>
        </w:rPr>
        <w:t>stá</w:t>
      </w:r>
      <w:proofErr w:type="spellEnd"/>
      <w:r w:rsidRPr="007301F2">
        <w:rPr>
          <w:i/>
        </w:rPr>
        <w:t xml:space="preserve">, a </w:t>
      </w:r>
      <w:proofErr w:type="spellStart"/>
      <w:r w:rsidRPr="007301F2">
        <w:rPr>
          <w:i/>
        </w:rPr>
        <w:t>vysuši</w:t>
      </w:r>
      <w:proofErr w:type="spellEnd"/>
      <w:r w:rsidRPr="007301F2">
        <w:rPr>
          <w:i/>
        </w:rPr>
        <w:t xml:space="preserve">, stolici </w:t>
      </w:r>
      <w:proofErr w:type="spellStart"/>
      <w:r w:rsidRPr="007301F2">
        <w:rPr>
          <w:i/>
        </w:rPr>
        <w:t>nočni</w:t>
      </w:r>
      <w:proofErr w:type="spellEnd"/>
      <w:r w:rsidRPr="007301F2">
        <w:rPr>
          <w:i/>
        </w:rPr>
        <w:t xml:space="preserve"> a sklenici aneb hrnec na moč hned, jak ji nemocný potřeboval, vynáší, a vyčišťuje, </w:t>
      </w:r>
      <w:r>
        <w:rPr>
          <w:i/>
        </w:rPr>
        <w:t>špinavé aneb potem a jinými výmě</w:t>
      </w:r>
      <w:r w:rsidRPr="007301F2">
        <w:rPr>
          <w:i/>
        </w:rPr>
        <w:t xml:space="preserve">ty potřísněné prádlo, a cokoliv </w:t>
      </w:r>
      <w:proofErr w:type="spellStart"/>
      <w:r w:rsidRPr="007301F2">
        <w:rPr>
          <w:i/>
        </w:rPr>
        <w:t>nepřijemný</w:t>
      </w:r>
      <w:proofErr w:type="spellEnd"/>
      <w:r w:rsidRPr="007301F2">
        <w:rPr>
          <w:i/>
        </w:rPr>
        <w:t xml:space="preserve"> puch a smrad </w:t>
      </w:r>
      <w:proofErr w:type="spellStart"/>
      <w:r w:rsidRPr="007301F2">
        <w:rPr>
          <w:i/>
        </w:rPr>
        <w:t>působi</w:t>
      </w:r>
      <w:proofErr w:type="spellEnd"/>
      <w:r w:rsidRPr="007301F2">
        <w:rPr>
          <w:i/>
        </w:rPr>
        <w:t xml:space="preserve">, pilně odstraňuje, mnoho lidu v světnici netrpí, </w:t>
      </w:r>
      <w:proofErr w:type="spellStart"/>
      <w:r w:rsidRPr="007301F2">
        <w:rPr>
          <w:i/>
        </w:rPr>
        <w:t>čim</w:t>
      </w:r>
      <w:proofErr w:type="spellEnd"/>
      <w:r w:rsidRPr="007301F2">
        <w:rPr>
          <w:i/>
        </w:rPr>
        <w:t xml:space="preserve"> vůbec povětří velmi se </w:t>
      </w:r>
      <w:proofErr w:type="spellStart"/>
      <w:r w:rsidRPr="007301F2">
        <w:rPr>
          <w:i/>
        </w:rPr>
        <w:t>kazi</w:t>
      </w:r>
      <w:proofErr w:type="spellEnd"/>
      <w:r>
        <w:t>.“</w:t>
      </w:r>
      <w:r>
        <w:rPr>
          <w:rStyle w:val="Znakapoznpodarou"/>
        </w:rPr>
        <w:footnoteReference w:id="71"/>
      </w:r>
      <w:r>
        <w:t xml:space="preserve"> Takto Mikeš doporučuje vykonávat zvýšenou hygienu u lůžka nemocného. Podle Javornického se má čistota těla, domova a okolí obydlí udržovat takto:</w:t>
      </w:r>
      <w:r w:rsidR="00B770F6" w:rsidRPr="00B770F6">
        <w:rPr>
          <w:rFonts w:cs="Times New Roman"/>
          <w:iCs/>
          <w:color w:val="000000" w:themeColor="text1"/>
          <w:szCs w:val="24"/>
          <w:shd w:val="clear" w:color="auto" w:fill="FFFFFF"/>
        </w:rPr>
        <w:t xml:space="preserve"> </w:t>
      </w:r>
      <w:r w:rsidR="00B770F6">
        <w:rPr>
          <w:rFonts w:cs="Times New Roman"/>
          <w:iCs/>
          <w:color w:val="000000" w:themeColor="text1"/>
          <w:szCs w:val="24"/>
          <w:shd w:val="clear" w:color="auto" w:fill="FFFFFF"/>
        </w:rPr>
        <w:t>[sic!]</w:t>
      </w:r>
      <w:r>
        <w:t xml:space="preserve"> „</w:t>
      </w:r>
      <w:r w:rsidRPr="002D1E0F">
        <w:rPr>
          <w:i/>
        </w:rPr>
        <w:t xml:space="preserve">Ludvik. Máme netoliko tvář a ruce, nýbrž začasté celé tělo umývati, </w:t>
      </w:r>
      <w:proofErr w:type="spellStart"/>
      <w:r w:rsidRPr="002D1E0F">
        <w:rPr>
          <w:i/>
        </w:rPr>
        <w:t>usta</w:t>
      </w:r>
      <w:proofErr w:type="spellEnd"/>
      <w:r w:rsidRPr="002D1E0F">
        <w:rPr>
          <w:i/>
        </w:rPr>
        <w:t xml:space="preserve"> vyplachovati, uši zuby a jazyk čistiti. Máme šatstvo a peřiny v čistotě držeti, ze světnice a komory neřád vymetati, prach a pavučiny smetati. Nemáme v světnici, aniž tam, kde </w:t>
      </w:r>
      <w:proofErr w:type="spellStart"/>
      <w:r w:rsidRPr="002D1E0F">
        <w:rPr>
          <w:i/>
        </w:rPr>
        <w:t>spime</w:t>
      </w:r>
      <w:proofErr w:type="spellEnd"/>
      <w:r w:rsidRPr="002D1E0F">
        <w:rPr>
          <w:i/>
        </w:rPr>
        <w:t xml:space="preserve">, brambor, řepy hus, kvočen a prasátek trpěti. Nemáme nepřepáleným olejem </w:t>
      </w:r>
      <w:proofErr w:type="spellStart"/>
      <w:r w:rsidRPr="002D1E0F">
        <w:rPr>
          <w:i/>
        </w:rPr>
        <w:t>svititi</w:t>
      </w:r>
      <w:proofErr w:type="spellEnd"/>
      <w:r w:rsidRPr="002D1E0F">
        <w:rPr>
          <w:i/>
        </w:rPr>
        <w:t>, ani v světnici práti, ani tam prádla sušiti</w:t>
      </w:r>
      <w:r w:rsidR="003A2A10">
        <w:rPr>
          <w:i/>
        </w:rPr>
        <w:t xml:space="preserve">. … Mají se okna </w:t>
      </w:r>
      <w:r w:rsidR="003A2A10">
        <w:rPr>
          <w:i/>
        </w:rPr>
        <w:lastRenderedPageBreak/>
        <w:t>a </w:t>
      </w:r>
      <w:proofErr w:type="spellStart"/>
      <w:r>
        <w:rPr>
          <w:i/>
        </w:rPr>
        <w:t>dvéře</w:t>
      </w:r>
      <w:proofErr w:type="spellEnd"/>
      <w:r>
        <w:rPr>
          <w:i/>
        </w:rPr>
        <w:t xml:space="preserve"> každodenně </w:t>
      </w:r>
      <w:proofErr w:type="spellStart"/>
      <w:r>
        <w:rPr>
          <w:i/>
        </w:rPr>
        <w:t>zotvirati</w:t>
      </w:r>
      <w:proofErr w:type="spellEnd"/>
      <w:r>
        <w:rPr>
          <w:i/>
        </w:rPr>
        <w:t xml:space="preserve">, kalužiny, močály a smrduté vody zavážeti, a taková </w:t>
      </w:r>
      <w:proofErr w:type="spellStart"/>
      <w:r>
        <w:rPr>
          <w:i/>
        </w:rPr>
        <w:t>mista</w:t>
      </w:r>
      <w:proofErr w:type="spellEnd"/>
      <w:r>
        <w:rPr>
          <w:i/>
        </w:rPr>
        <w:t xml:space="preserve"> vysušiti; mají se zakopati mrchy, kdekoli za ploty a v </w:t>
      </w:r>
      <w:proofErr w:type="spellStart"/>
      <w:r>
        <w:rPr>
          <w:i/>
        </w:rPr>
        <w:t>přikopech</w:t>
      </w:r>
      <w:proofErr w:type="spellEnd"/>
      <w:r>
        <w:rPr>
          <w:i/>
        </w:rPr>
        <w:t xml:space="preserve"> hniji.</w:t>
      </w:r>
      <w:r w:rsidRPr="002D1E0F">
        <w:t>“</w:t>
      </w:r>
      <w:r>
        <w:rPr>
          <w:rStyle w:val="Znakapoznpodarou"/>
        </w:rPr>
        <w:footnoteReference w:id="72"/>
      </w:r>
      <w:r>
        <w:t xml:space="preserve"> V „</w:t>
      </w:r>
      <w:r w:rsidRPr="001E29E8">
        <w:rPr>
          <w:i/>
        </w:rPr>
        <w:t>Provolání…</w:t>
      </w:r>
      <w:r>
        <w:t>“ se zkrátka jen shrnuje že:</w:t>
      </w:r>
      <w:r w:rsidR="0028196B" w:rsidRPr="0028196B">
        <w:rPr>
          <w:rFonts w:cs="Times New Roman"/>
          <w:iCs/>
          <w:color w:val="000000" w:themeColor="text1"/>
          <w:szCs w:val="24"/>
          <w:shd w:val="clear" w:color="auto" w:fill="FFFFFF"/>
        </w:rPr>
        <w:t xml:space="preserve"> </w:t>
      </w:r>
      <w:r w:rsidR="0028196B">
        <w:rPr>
          <w:rFonts w:cs="Times New Roman"/>
          <w:iCs/>
          <w:color w:val="000000" w:themeColor="text1"/>
          <w:szCs w:val="24"/>
          <w:shd w:val="clear" w:color="auto" w:fill="FFFFFF"/>
        </w:rPr>
        <w:t>[sic!]</w:t>
      </w:r>
      <w:r>
        <w:t xml:space="preserve"> „</w:t>
      </w:r>
      <w:r w:rsidRPr="001E29E8">
        <w:rPr>
          <w:i/>
        </w:rPr>
        <w:t xml:space="preserve">Čistota zachovává </w:t>
      </w:r>
      <w:proofErr w:type="spellStart"/>
      <w:r w:rsidRPr="001E29E8">
        <w:rPr>
          <w:i/>
        </w:rPr>
        <w:t>zdravi</w:t>
      </w:r>
      <w:proofErr w:type="spellEnd"/>
      <w:r w:rsidRPr="001E29E8">
        <w:rPr>
          <w:i/>
        </w:rPr>
        <w:t xml:space="preserve">, </w:t>
      </w:r>
      <w:proofErr w:type="spellStart"/>
      <w:r w:rsidRPr="001E29E8">
        <w:rPr>
          <w:i/>
        </w:rPr>
        <w:t>špina</w:t>
      </w:r>
      <w:proofErr w:type="spellEnd"/>
      <w:r w:rsidRPr="001E29E8">
        <w:rPr>
          <w:i/>
        </w:rPr>
        <w:t xml:space="preserve"> a nečistota </w:t>
      </w:r>
      <w:proofErr w:type="spellStart"/>
      <w:r w:rsidRPr="001E29E8">
        <w:rPr>
          <w:i/>
        </w:rPr>
        <w:t>čini</w:t>
      </w:r>
      <w:proofErr w:type="spellEnd"/>
      <w:r w:rsidRPr="001E29E8">
        <w:rPr>
          <w:i/>
        </w:rPr>
        <w:t xml:space="preserve"> i jináč </w:t>
      </w:r>
      <w:proofErr w:type="spellStart"/>
      <w:r w:rsidRPr="001E29E8">
        <w:rPr>
          <w:i/>
        </w:rPr>
        <w:t>zdravem</w:t>
      </w:r>
      <w:proofErr w:type="spellEnd"/>
      <w:r w:rsidRPr="001E29E8">
        <w:rPr>
          <w:i/>
        </w:rPr>
        <w:t xml:space="preserve"> čase lidi nezdravími a </w:t>
      </w:r>
      <w:proofErr w:type="spellStart"/>
      <w:r w:rsidRPr="001E29E8">
        <w:rPr>
          <w:i/>
        </w:rPr>
        <w:t>bidnými</w:t>
      </w:r>
      <w:proofErr w:type="spellEnd"/>
      <w:r w:rsidRPr="001E29E8">
        <w:rPr>
          <w:i/>
        </w:rPr>
        <w:t xml:space="preserve">, a protož </w:t>
      </w:r>
      <w:proofErr w:type="spellStart"/>
      <w:r w:rsidRPr="001E29E8">
        <w:rPr>
          <w:i/>
        </w:rPr>
        <w:t>tim</w:t>
      </w:r>
      <w:proofErr w:type="spellEnd"/>
      <w:r w:rsidRPr="001E29E8">
        <w:rPr>
          <w:i/>
        </w:rPr>
        <w:t xml:space="preserve"> vice při </w:t>
      </w:r>
      <w:proofErr w:type="gramStart"/>
      <w:r w:rsidRPr="001E29E8">
        <w:rPr>
          <w:i/>
        </w:rPr>
        <w:t>zanedbáváni</w:t>
      </w:r>
      <w:proofErr w:type="gramEnd"/>
      <w:r w:rsidRPr="001E29E8">
        <w:rPr>
          <w:i/>
        </w:rPr>
        <w:t xml:space="preserve"> čistoty </w:t>
      </w:r>
      <w:proofErr w:type="gramStart"/>
      <w:r w:rsidRPr="001E29E8">
        <w:rPr>
          <w:i/>
        </w:rPr>
        <w:t>jest</w:t>
      </w:r>
      <w:proofErr w:type="gramEnd"/>
      <w:r w:rsidRPr="001E29E8">
        <w:rPr>
          <w:i/>
        </w:rPr>
        <w:t xml:space="preserve"> se nyní zlých následků co obávati, poněvadž všude se zpozorovalo, že nečisté a špinavé lidi ve všech </w:t>
      </w:r>
      <w:proofErr w:type="spellStart"/>
      <w:r w:rsidRPr="001E29E8">
        <w:rPr>
          <w:i/>
        </w:rPr>
        <w:t>mistech</w:t>
      </w:r>
      <w:proofErr w:type="spellEnd"/>
      <w:r w:rsidRPr="001E29E8">
        <w:rPr>
          <w:i/>
        </w:rPr>
        <w:t xml:space="preserve"> cholera nejdříve přepadla, a do nich se dala.</w:t>
      </w:r>
      <w:r>
        <w:rPr>
          <w:rStyle w:val="Znakapoznpodarou"/>
        </w:rPr>
        <w:t>“</w:t>
      </w:r>
      <w:r>
        <w:rPr>
          <w:rStyle w:val="Znakapoznpodarou"/>
        </w:rPr>
        <w:footnoteReference w:id="73"/>
      </w:r>
      <w:r>
        <w:t xml:space="preserve"> </w:t>
      </w:r>
    </w:p>
    <w:p w:rsidR="00135958" w:rsidRDefault="00135958" w:rsidP="003031B5">
      <w:pPr>
        <w:spacing w:line="360" w:lineRule="auto"/>
        <w:ind w:firstLine="708"/>
        <w:jc w:val="both"/>
      </w:pPr>
      <w:r>
        <w:t xml:space="preserve"> Všechna tato opatření společně s vykuřováním domovů, ať již octem, chlorovým vápnem, či pro nejchudší dřevěným uhlím, samozřejmě slouží k čištění vzduchu v domě. Praktické vysvětleni důležitosti omývání těla je v textu „</w:t>
      </w:r>
      <w:proofErr w:type="spellStart"/>
      <w:r w:rsidRPr="00C238F6">
        <w:rPr>
          <w:i/>
        </w:rPr>
        <w:t>Katechysmu</w:t>
      </w:r>
      <w:proofErr w:type="spellEnd"/>
      <w:r w:rsidRPr="00C238F6">
        <w:rPr>
          <w:i/>
        </w:rPr>
        <w:t>…</w:t>
      </w:r>
      <w:r>
        <w:t xml:space="preserve">“ </w:t>
      </w:r>
      <w:r w:rsidR="0028196B">
        <w:rPr>
          <w:rFonts w:cs="Times New Roman"/>
          <w:iCs/>
          <w:color w:val="000000" w:themeColor="text1"/>
          <w:szCs w:val="24"/>
          <w:shd w:val="clear" w:color="auto" w:fill="FFFFFF"/>
        </w:rPr>
        <w:t xml:space="preserve">[sic!] </w:t>
      </w:r>
      <w:r w:rsidRPr="00C238F6">
        <w:t>„</w:t>
      </w:r>
      <w:r w:rsidRPr="00C238F6">
        <w:rPr>
          <w:i/>
        </w:rPr>
        <w:t>Ondřej. Nečistota zaráží pot</w:t>
      </w:r>
      <w:r>
        <w:rPr>
          <w:i/>
        </w:rPr>
        <w:t>,</w:t>
      </w:r>
      <w:r w:rsidRPr="00C238F6">
        <w:rPr>
          <w:i/>
        </w:rPr>
        <w:t xml:space="preserve"> </w:t>
      </w:r>
      <w:proofErr w:type="spellStart"/>
      <w:r w:rsidRPr="00C238F6">
        <w:rPr>
          <w:i/>
        </w:rPr>
        <w:t>jehožto</w:t>
      </w:r>
      <w:proofErr w:type="spellEnd"/>
      <w:r w:rsidRPr="00C238F6">
        <w:rPr>
          <w:i/>
        </w:rPr>
        <w:t xml:space="preserve"> vyjiti v této nemoci tak třeba, že bez něho nelze </w:t>
      </w:r>
      <w:proofErr w:type="spellStart"/>
      <w:r w:rsidRPr="00C238F6">
        <w:rPr>
          <w:i/>
        </w:rPr>
        <w:t>povstáti</w:t>
      </w:r>
      <w:proofErr w:type="spellEnd"/>
      <w:r w:rsidRPr="00C238F6">
        <w:rPr>
          <w:i/>
        </w:rPr>
        <w:t>.</w:t>
      </w:r>
      <w:r>
        <w:t>“</w:t>
      </w:r>
      <w:r>
        <w:rPr>
          <w:rStyle w:val="Znakapoznpodarou"/>
        </w:rPr>
        <w:footnoteReference w:id="74"/>
      </w:r>
      <w:r>
        <w:t xml:space="preserve"> Obecný názor odborné lékařské veřejnosti i laiků byl, že pokud se začne nemocný kdykoli během nemoci cholerou potit, tělo se již zotavuje. Proto většina </w:t>
      </w:r>
      <w:r w:rsidR="0022033E">
        <w:t>opatření, které jsou při péči o </w:t>
      </w:r>
      <w:r>
        <w:t>nemocného doporučovány, směřují k jeho co největšímu zahřání, většinou se toho docílilo obkládáním pacienta horkými cihlami, ohřívacími lahvemi, nádobami s popelem a uhlíky, samozřejmě měl být zabalen v posteli do peřin až po krk. Nejdůležitější mělo být zahřátí žaludku, popřípadě celého břišní oblasti a „srdeční jamky“. Také se měl nemocný zahřívat vnitřně, požíváním teplé vody a nejlépe smíchané se zahřívacím kořením. Ve skutečnosti bylo pocení u pacienta opravdu dobrým znamením, jelikož znamena</w:t>
      </w:r>
      <w:r w:rsidR="003A2A10">
        <w:t>lo, že organismus, který byl do </w:t>
      </w:r>
      <w:r>
        <w:t xml:space="preserve">té doby cholerovými příznaky natolik dehydrován, že mu hrozila smrt, se dokázal zavodnit tak dostatečně, že byl schopen vylučovat vodu kůží. Avšak udržování těla v teple nemělo docházet pouze při samotné léčbě pacienta, ale také preventivně. Nastydnutí bylo považováno také za jednu z hlavních příčin zachvácení člověka cholerou. </w:t>
      </w:r>
    </w:p>
    <w:p w:rsidR="00D22D94" w:rsidRDefault="00135958" w:rsidP="003031B5">
      <w:pPr>
        <w:spacing w:line="360" w:lineRule="auto"/>
        <w:ind w:firstLine="708"/>
        <w:jc w:val="both"/>
      </w:pPr>
      <w:r>
        <w:t xml:space="preserve">Dalším velice frekventovaným doporučením souvisejícím opět s křesťanskými zásadami byla zdrženlivost. Velice se mělo v rodinách dbát na střídmost v jídle, ale zároveň měl každý ošetřovatel přicházet k nemocnému pouze po jídle, s prázdným žaludkem byl hlídač shledáván více náchylným k onemocnění. Z dnešního pohledu velmi paradoxní je přesvědčení, že ani nadměrné pití vody a jiných tekutin lidem nesvědčí, zvláště pak cholerovým pacientům. Avšak toto opatření se také zdá rozumné, </w:t>
      </w:r>
      <w:r w:rsidR="0022033E">
        <w:t xml:space="preserve">pokud vezmeme v potaz, </w:t>
      </w:r>
      <w:r w:rsidR="0022033E">
        <w:lastRenderedPageBreak/>
        <w:t>že </w:t>
      </w:r>
      <w:r>
        <w:t xml:space="preserve">kontaminované </w:t>
      </w:r>
      <w:r w:rsidRPr="00101C72">
        <w:rPr>
          <w:i/>
        </w:rPr>
        <w:t xml:space="preserve">vibrio </w:t>
      </w:r>
      <w:proofErr w:type="spellStart"/>
      <w:r w:rsidRPr="00101C72">
        <w:rPr>
          <w:i/>
        </w:rPr>
        <w:t>cholerae</w:t>
      </w:r>
      <w:proofErr w:type="spellEnd"/>
      <w:r>
        <w:t xml:space="preserve"> byly i často i veřejné zdroje vody, jako třeba městská kašna nebo pumpa. Příkladem této situace může být infikovaná pumpa na </w:t>
      </w:r>
      <w:proofErr w:type="spellStart"/>
      <w:r>
        <w:t>Broad</w:t>
      </w:r>
      <w:proofErr w:type="spellEnd"/>
      <w:r>
        <w:t xml:space="preserve"> street v Londýně, v roce 1854, která měla na svědomí stovky nakažených cholerou. Avšak </w:t>
      </w:r>
      <w:r w:rsidR="00D22D94">
        <w:t xml:space="preserve">zároveň </w:t>
      </w:r>
      <w:r>
        <w:t xml:space="preserve">díky této pumpě došlo poprvé k potvrzení teorie přenosu cholery prostřednictvím vody, tento objev učinil John </w:t>
      </w:r>
      <w:proofErr w:type="spellStart"/>
      <w:r>
        <w:t>Snow</w:t>
      </w:r>
      <w:proofErr w:type="spellEnd"/>
      <w:r>
        <w:rPr>
          <w:rStyle w:val="Znakapoznpodarou"/>
        </w:rPr>
        <w:footnoteReference w:id="75"/>
      </w:r>
      <w:r>
        <w:t>.</w:t>
      </w:r>
      <w:r>
        <w:rPr>
          <w:rStyle w:val="Znakapoznpodarou"/>
        </w:rPr>
        <w:footnoteReference w:id="76"/>
      </w:r>
      <w:r>
        <w:t xml:space="preserve"> </w:t>
      </w:r>
      <w:r w:rsidR="00D22D94">
        <w:t>Za takových</w:t>
      </w:r>
      <w:r>
        <w:t>to okolností se opravdu moh</w:t>
      </w:r>
      <w:r w:rsidR="0022033E">
        <w:t>lo zdát, že choleru způsobuje a </w:t>
      </w:r>
      <w:r>
        <w:t>přiživuje i nadměrné pití vody. V tomto případě by ošetřovatelé mohli pacientovi neúmyslně pomoci právě snahou udržovat jeho trávicí ústrojí v teple a podávat mu převařenou vodu pro zahřátí, tím by bakterie zničili.</w:t>
      </w:r>
    </w:p>
    <w:p w:rsidR="00135958" w:rsidRDefault="00135958" w:rsidP="003031B5">
      <w:pPr>
        <w:spacing w:line="360" w:lineRule="auto"/>
        <w:ind w:firstLine="708"/>
        <w:jc w:val="both"/>
      </w:pPr>
      <w:r>
        <w:t xml:space="preserve"> K zahřátí také sloužilo takzvané hořčičné těsto. V textu se uvádí, že se dalo získat v lékárně jako spolehlivý prostředek k udržení určitých partií pacientova těla v teple. I když dle autora Mikeše je možné aplikovat toto těsto na jakoukoliv část těla, klidně na celé, ale co se týče onemocnění cholerou, nejčastěji se mělo pokládat na tzv. srdeční jamku (oblast hrudní kosti), břicho a končetiny.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w:t>
      </w:r>
      <w:r w:rsidRPr="00437949">
        <w:rPr>
          <w:i/>
        </w:rPr>
        <w:t xml:space="preserve">…může na každou částku těla položeno býti; v choleře obyčejně klademe těsto hořčičné na srdeční jamku, na celé </w:t>
      </w:r>
      <w:proofErr w:type="spellStart"/>
      <w:r w:rsidRPr="00437949">
        <w:rPr>
          <w:i/>
        </w:rPr>
        <w:t>podbřiší</w:t>
      </w:r>
      <w:proofErr w:type="spellEnd"/>
      <w:r w:rsidRPr="00437949">
        <w:rPr>
          <w:i/>
        </w:rPr>
        <w:t xml:space="preserve"> aneb tak nazvaný život, na </w:t>
      </w:r>
      <w:proofErr w:type="spellStart"/>
      <w:r w:rsidRPr="00437949">
        <w:rPr>
          <w:i/>
        </w:rPr>
        <w:t>lejtka</w:t>
      </w:r>
      <w:proofErr w:type="spellEnd"/>
      <w:r w:rsidRPr="00437949">
        <w:rPr>
          <w:i/>
        </w:rPr>
        <w:t>, na stehna, na rámě hořejší, do vazu a také na prsa.</w:t>
      </w:r>
      <w:r w:rsidRPr="00437949">
        <w:t>“</w:t>
      </w:r>
      <w:r w:rsidRPr="00437949">
        <w:rPr>
          <w:rStyle w:val="Znakapoznpodarou"/>
        </w:rPr>
        <w:footnoteReference w:id="77"/>
      </w:r>
      <w:r>
        <w:t xml:space="preserve"> Tato směs tedy pravděpodobně měla zmírnit svalové křeče, které nemocného postihovaly, hlavně v končetinách a v </w:t>
      </w:r>
      <w:proofErr w:type="spellStart"/>
      <w:r>
        <w:t>podbříšku</w:t>
      </w:r>
      <w:proofErr w:type="spellEnd"/>
      <w:r>
        <w:t xml:space="preserve">. Byl to pravděpodobně důsledek dehydratace. Mezi požadované účinky, které mělo hořčičné těsto mít, patřily začervenání kůže a píchavá či palčivá bolest. </w:t>
      </w:r>
    </w:p>
    <w:p w:rsidR="00135958" w:rsidRDefault="00135958" w:rsidP="003031B5">
      <w:pPr>
        <w:spacing w:line="360" w:lineRule="auto"/>
        <w:ind w:firstLine="708"/>
        <w:jc w:val="both"/>
      </w:pPr>
      <w:r>
        <w:t xml:space="preserve">Avšak není zde jen popis jak a kam tuto směs nanášet, ale Mikeš, jakožto nejpraktičtější autor, předpokládá, že ne každý si pro tuto směs půjde do lékárny a proto uvádí popis, jak si těsto připravit doma. Pro současného čtenáře je to velmi zajímavá informace. Dokážeme si díky ní představit nejen suroviny, které měl mít běžně člověk devatenáctého století k dispozici, ale i co vše bylo používáno jako prostředek léčby. </w:t>
      </w:r>
      <w:r w:rsidR="0028196B">
        <w:rPr>
          <w:rFonts w:cs="Times New Roman"/>
          <w:iCs/>
          <w:color w:val="000000" w:themeColor="text1"/>
          <w:szCs w:val="24"/>
          <w:shd w:val="clear" w:color="auto" w:fill="FFFFFF"/>
        </w:rPr>
        <w:t>[sic!]</w:t>
      </w:r>
      <w:r>
        <w:t>“</w:t>
      </w:r>
      <w:r w:rsidRPr="009231AF">
        <w:rPr>
          <w:i/>
        </w:rPr>
        <w:t xml:space="preserve">Když hlídač těsto hořčičné doma připravovati má, tedy vezmi půl libry černé žitné mouky, čtvrt libry mouky </w:t>
      </w:r>
      <w:r w:rsidRPr="009231AF">
        <w:rPr>
          <w:i/>
        </w:rPr>
        <w:lastRenderedPageBreak/>
        <w:t>hořčičné</w:t>
      </w:r>
      <w:r>
        <w:rPr>
          <w:rStyle w:val="Znakapoznpodarou"/>
          <w:i/>
        </w:rPr>
        <w:footnoteReference w:id="78"/>
      </w:r>
      <w:r w:rsidRPr="009231AF">
        <w:rPr>
          <w:i/>
        </w:rPr>
        <w:t xml:space="preserve">, půl </w:t>
      </w:r>
      <w:proofErr w:type="spellStart"/>
      <w:r w:rsidRPr="009231AF">
        <w:rPr>
          <w:i/>
        </w:rPr>
        <w:t>žejdlika</w:t>
      </w:r>
      <w:proofErr w:type="spellEnd"/>
      <w:r w:rsidRPr="009231AF">
        <w:rPr>
          <w:i/>
        </w:rPr>
        <w:t xml:space="preserve"> octa, vše dohromady měchačkou </w:t>
      </w:r>
      <w:proofErr w:type="spellStart"/>
      <w:r w:rsidRPr="009231AF">
        <w:rPr>
          <w:i/>
        </w:rPr>
        <w:t>směš</w:t>
      </w:r>
      <w:proofErr w:type="spellEnd"/>
      <w:r w:rsidRPr="009231AF">
        <w:rPr>
          <w:i/>
        </w:rPr>
        <w:t xml:space="preserve">, </w:t>
      </w:r>
      <w:r w:rsidR="003A2A10">
        <w:rPr>
          <w:i/>
        </w:rPr>
        <w:t>pak těsto na plátno dle místa a </w:t>
      </w:r>
      <w:r w:rsidRPr="009231AF">
        <w:rPr>
          <w:i/>
        </w:rPr>
        <w:t>rozkazu lékaře velké as na malík tlustě rozetři, a na určené místo polož. A neb jináče: vezmi libru kvasu, dva loty mouky hořčičné, lot kuchyňské soli, a pů</w:t>
      </w:r>
      <w:r w:rsidR="003A2A10">
        <w:rPr>
          <w:i/>
        </w:rPr>
        <w:t xml:space="preserve">l </w:t>
      </w:r>
      <w:proofErr w:type="spellStart"/>
      <w:r w:rsidR="003A2A10">
        <w:rPr>
          <w:i/>
        </w:rPr>
        <w:t>žejdlíka</w:t>
      </w:r>
      <w:proofErr w:type="spellEnd"/>
      <w:r w:rsidR="003A2A10">
        <w:rPr>
          <w:i/>
        </w:rPr>
        <w:t xml:space="preserve"> vinného octa, </w:t>
      </w:r>
      <w:proofErr w:type="spellStart"/>
      <w:r w:rsidR="003A2A10">
        <w:rPr>
          <w:i/>
        </w:rPr>
        <w:t>směš</w:t>
      </w:r>
      <w:proofErr w:type="spellEnd"/>
      <w:r w:rsidR="003A2A10">
        <w:rPr>
          <w:i/>
        </w:rPr>
        <w:t xml:space="preserve"> a </w:t>
      </w:r>
      <w:proofErr w:type="gramStart"/>
      <w:r w:rsidRPr="009231AF">
        <w:rPr>
          <w:i/>
        </w:rPr>
        <w:t>čiň jakož</w:t>
      </w:r>
      <w:proofErr w:type="gramEnd"/>
      <w:r w:rsidRPr="009231AF">
        <w:rPr>
          <w:i/>
        </w:rPr>
        <w:t xml:space="preserve"> dříve </w:t>
      </w:r>
      <w:proofErr w:type="spellStart"/>
      <w:r w:rsidRPr="009231AF">
        <w:rPr>
          <w:i/>
        </w:rPr>
        <w:t>povědíno</w:t>
      </w:r>
      <w:proofErr w:type="spellEnd"/>
      <w:r w:rsidRPr="009231AF">
        <w:rPr>
          <w:i/>
        </w:rPr>
        <w:t xml:space="preserve"> bylo</w:t>
      </w:r>
      <w:r>
        <w:t>.“</w:t>
      </w:r>
      <w:r>
        <w:rPr>
          <w:rStyle w:val="Znakapoznpodarou"/>
        </w:rPr>
        <w:footnoteReference w:id="79"/>
      </w:r>
      <w:r>
        <w:t xml:space="preserve"> Avšak autor také uvádí, že v nouzi lze místo hořčičného těsta použít nastrouhaný křen. Místo, kam se tato směs přikládala, poté co se dostavila bolest, se mělo ošetřit papírem potřeným máslem.</w:t>
      </w:r>
    </w:p>
    <w:p w:rsidR="00135958" w:rsidRDefault="00135958" w:rsidP="003031B5">
      <w:pPr>
        <w:spacing w:line="360" w:lineRule="auto"/>
        <w:ind w:firstLine="708"/>
        <w:jc w:val="both"/>
      </w:pPr>
      <w:r>
        <w:t xml:space="preserve">Další doporučované prostředky léčby, označované jako </w:t>
      </w:r>
      <w:r w:rsidR="0022033E">
        <w:t>léky, byly různý bylinné čaje a </w:t>
      </w:r>
      <w:r>
        <w:t xml:space="preserve">výluhy.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w:t>
      </w:r>
      <w:r w:rsidRPr="007C33D0">
        <w:rPr>
          <w:i/>
        </w:rPr>
        <w:t>Dávejme mu každé čtvrt hodiny hodně teplého heřmánku (rmenu), máty kad</w:t>
      </w:r>
      <w:r w:rsidR="00484917">
        <w:rPr>
          <w:i/>
        </w:rPr>
        <w:t>eřavé, aneb kdyby toho všeho po</w:t>
      </w:r>
      <w:r w:rsidRPr="007C33D0">
        <w:rPr>
          <w:i/>
        </w:rPr>
        <w:t>hotově nebylo, jen teplé vody, a hleďme ho co možná brzo do potu přivésti, a nemeškejme hned lékaře zavolati.</w:t>
      </w:r>
      <w:r>
        <w:t>“</w:t>
      </w:r>
      <w:r>
        <w:rPr>
          <w:rStyle w:val="Znakapoznpodarou"/>
        </w:rPr>
        <w:footnoteReference w:id="80"/>
      </w:r>
      <w:r w:rsidR="00484917">
        <w:t xml:space="preserve"> Byliny měly sloužit k uklidnění zažívacího</w:t>
      </w:r>
      <w:r w:rsidR="00484917" w:rsidRPr="00484917">
        <w:t xml:space="preserve"> </w:t>
      </w:r>
      <w:r w:rsidR="00484917">
        <w:t xml:space="preserve">traktu, podrážděného nadměrným vylučováním a zvracením </w:t>
      </w:r>
      <w:r w:rsidR="00793F6B">
        <w:t>a</w:t>
      </w:r>
      <w:r w:rsidR="00484917">
        <w:t xml:space="preserve"> také měly působit na zmírnění křečí</w:t>
      </w:r>
      <w:r w:rsidR="00793F6B">
        <w:t xml:space="preserve">. </w:t>
      </w:r>
      <w:r w:rsidR="00D22D94">
        <w:t>V těchto popularizačních textech není vysloveně doporučován konkrétní lék (myšleno medicína namíchaná lékárníkem), což je pochopi</w:t>
      </w:r>
      <w:r w:rsidR="0022033E">
        <w:t xml:space="preserve">telné, vzhledem k okolnosti, </w:t>
      </w:r>
      <w:r w:rsidR="0022033E" w:rsidRPr="0022033E">
        <w:t>že</w:t>
      </w:r>
      <w:r w:rsidR="00417FC3">
        <w:t xml:space="preserve"> </w:t>
      </w:r>
      <w:r w:rsidR="00D22D94" w:rsidRPr="0022033E">
        <w:t>tvůrci</w:t>
      </w:r>
      <w:r w:rsidR="00D22D94">
        <w:t xml:space="preserve"> popisovaných děl nebyli lékaři. Nemohli mít pravděpodobně v tom případě ani znalosti, které by je opravňovaly k podávání takovýchto in</w:t>
      </w:r>
      <w:r w:rsidR="00417FC3">
        <w:t>formací. Autoři tudíž vždy a ve </w:t>
      </w:r>
      <w:r w:rsidR="00D22D94">
        <w:t>všem odkazují své čtenáře na rady od</w:t>
      </w:r>
      <w:r>
        <w:t xml:space="preserve"> </w:t>
      </w:r>
      <w:r w:rsidR="00D22D94">
        <w:t>odborníka, všechny tři texty se spoléhají na častou konzultaci s lékařem.</w:t>
      </w:r>
      <w:r>
        <w:t xml:space="preserve">                 </w:t>
      </w:r>
    </w:p>
    <w:p w:rsidR="005B286E" w:rsidRDefault="000079BB" w:rsidP="003031B5">
      <w:pPr>
        <w:spacing w:line="360" w:lineRule="auto"/>
        <w:ind w:firstLine="708"/>
        <w:jc w:val="both"/>
      </w:pPr>
      <w:r>
        <w:t>Pokud komparujeme tyto tři texty, nejvíce rozdílný nám přijde přístup třech různých autorů k naprosto stejné látce. Shodné je nejen zadání hlavního tématu, cholera a metody jak se jí bránit a jak ji léčit, ale shodné jsou dokonce i právě doporučované postupy. V konečném důsledku je tak zřejmá i (až na drobné výjimky) t</w:t>
      </w:r>
      <w:r w:rsidR="0022033E">
        <w:t>otožná i informovanost autorů o </w:t>
      </w:r>
      <w:r>
        <w:t xml:space="preserve">problematice s cholerou spojené. Ale stejně nakonec každý, ač nelze pochybovat o jejich bohulibém záměru a snaze opravdu lidem pomoci, vyloží tuto látku odlišně. Dílo od každého zanechá v jeho čtenáři jiný dojem a trochu jiný obraz cholery. Jistě, vždy to bude nesmírně nebezpečná, smrtonosná a zákeřná choroba, ale vždy s trochu jiným nádechem. </w:t>
      </w:r>
    </w:p>
    <w:p w:rsidR="000079BB" w:rsidRPr="008B65F0" w:rsidRDefault="000079BB" w:rsidP="003031B5">
      <w:pPr>
        <w:spacing w:line="360" w:lineRule="auto"/>
        <w:ind w:firstLine="708"/>
        <w:jc w:val="both"/>
      </w:pPr>
      <w:r>
        <w:t>Zatímco z</w:t>
      </w:r>
      <w:r w:rsidR="005B286E">
        <w:t> </w:t>
      </w:r>
      <w:r>
        <w:t>textu</w:t>
      </w:r>
      <w:r w:rsidR="005B286E">
        <w:t>,</w:t>
      </w:r>
      <w:r>
        <w:t xml:space="preserve"> </w:t>
      </w:r>
      <w:r w:rsidR="005B286E">
        <w:t>který je určen k</w:t>
      </w:r>
      <w:r>
        <w:t> výchově dětí</w:t>
      </w:r>
      <w:r w:rsidR="005B286E">
        <w:t>,</w:t>
      </w:r>
      <w:r>
        <w:t xml:space="preserve"> vyplývá, že pokud jsme pravými křesťany a žijeme </w:t>
      </w:r>
      <w:r w:rsidR="005B286E">
        <w:t xml:space="preserve">celkově mravným a ctihodným životem, onemocnění se nám vyhne. Pokud </w:t>
      </w:r>
      <w:r w:rsidR="005B286E">
        <w:lastRenderedPageBreak/>
        <w:t xml:space="preserve">ale zaváháme, například dostaneme z nákazy strach (což je přestupkem proti víře = nedůvěra v boha a jeho ochranu) a cholera nás přece jen schvátí, důležité je navrátit se k důvěře v boha, dodržovat popsané doporučení léčby a nejen že se uzdravíme, ale také není možné, že by se od nás někdo z našich blízkých nakazil (samozřejmě zase za předpokladu že nezapochybuje). </w:t>
      </w:r>
    </w:p>
    <w:p w:rsidR="007C22C4" w:rsidRDefault="005B286E" w:rsidP="003031B5">
      <w:pPr>
        <w:spacing w:line="360" w:lineRule="auto"/>
        <w:ind w:firstLine="708"/>
        <w:jc w:val="both"/>
      </w:pPr>
      <w:r>
        <w:t>„</w:t>
      </w:r>
      <w:r w:rsidRPr="005B286E">
        <w:rPr>
          <w:i/>
        </w:rPr>
        <w:t>Provolání Čecha</w:t>
      </w:r>
      <w:r>
        <w:t>“ udržuje stejně striktní pravidla ohledně obav z cholery, také je to podle jeho autora nejjistější cesta k nemoci. Avšak co se ostatních přesvědčení týče, zdaleka není tak zásadové jako text předchozí. Spíše autor naznačuje, že sice cholera je velice nebezpečná, ale nic není tak horké jak to vypadá. Stejně tak je to s mravopočestností, sice je lepší žít slušným životem bez alkoholu a hýření, ale přece nebude někomu kdo se podle křesťanských norem vyhrožovat nemocí či dokonce smrtí.</w:t>
      </w:r>
      <w:r w:rsidR="00566796">
        <w:t xml:space="preserve"> Skoro to vypadá, jako by autor tohoto díla, chtěl za každou cenu vyhovět všem, ačkoli se tento přístup musel rozcházet s tehdejšími představami o božím trestu. Je však zároveň velice pravděpodobné, že tento text byl u lidí, ke kterým byl distribuován velmi oblíbený, jelikož </w:t>
      </w:r>
      <w:r w:rsidR="00417FC3">
        <w:t>podle něj nemuseli z obavy před </w:t>
      </w:r>
      <w:r w:rsidR="00566796">
        <w:t>cholerou měnit svůj styl života a chování.</w:t>
      </w:r>
    </w:p>
    <w:p w:rsidR="00566796" w:rsidRDefault="00566796" w:rsidP="003031B5">
      <w:pPr>
        <w:spacing w:line="360" w:lineRule="auto"/>
        <w:jc w:val="both"/>
      </w:pPr>
      <w:r>
        <w:tab/>
        <w:t xml:space="preserve">Naproti tomu </w:t>
      </w:r>
      <w:proofErr w:type="spellStart"/>
      <w:r>
        <w:t>Mikešův</w:t>
      </w:r>
      <w:proofErr w:type="spellEnd"/>
      <w:r>
        <w:t xml:space="preserve"> text je velice stručný a strohý. Podává co nejdetailnější informace o každém postupu, který ve svém obsahu doporučuje. V souladu s tehdejší religiozitou se samozřejmě o bohu zmiňuje, ale nikdy ani písmenem více než je nezbytně nutné. Autor v něm nevyjadřuje své názory nebo sympatie. Spokojuje se zkrátka s vypsáním všech svých znalostí, které mohou pomoci jeho čtenářům přeží</w:t>
      </w:r>
      <w:r w:rsidR="00417FC3">
        <w:t>t, či zachránit své blízké před </w:t>
      </w:r>
      <w:r>
        <w:t xml:space="preserve">nepříjemnou a bolestivou smrtí.    </w:t>
      </w:r>
    </w:p>
    <w:p w:rsidR="00514DF0" w:rsidRPr="00514DF0" w:rsidRDefault="00514DF0" w:rsidP="00514DF0">
      <w:pPr>
        <w:spacing w:before="0" w:after="200"/>
        <w:rPr>
          <w:rFonts w:asciiTheme="majorHAnsi" w:eastAsiaTheme="majorEastAsia" w:hAnsiTheme="majorHAnsi" w:cstheme="majorBidi"/>
          <w:b/>
          <w:bCs/>
          <w:color w:val="000000" w:themeColor="text1"/>
          <w:sz w:val="32"/>
          <w:szCs w:val="28"/>
          <w:u w:val="single"/>
        </w:rPr>
      </w:pPr>
      <w:bookmarkStart w:id="12" w:name="_Toc423127435"/>
      <w:r>
        <w:br w:type="page"/>
      </w:r>
    </w:p>
    <w:p w:rsidR="00F00025" w:rsidRPr="00F00025" w:rsidRDefault="00F00025" w:rsidP="00B47B7C">
      <w:pPr>
        <w:pStyle w:val="Nadpis1"/>
      </w:pPr>
      <w:bookmarkStart w:id="13" w:name="_Toc423183461"/>
      <w:r w:rsidRPr="00F00025">
        <w:lastRenderedPageBreak/>
        <w:t>Léčba cholery</w:t>
      </w:r>
      <w:bookmarkEnd w:id="12"/>
      <w:bookmarkEnd w:id="13"/>
    </w:p>
    <w:p w:rsidR="00135958" w:rsidRPr="00B47B7C" w:rsidRDefault="00135958" w:rsidP="00B47B7C">
      <w:pPr>
        <w:pStyle w:val="Nadpis2"/>
      </w:pPr>
      <w:bookmarkStart w:id="14" w:name="_Toc423127436"/>
      <w:bookmarkStart w:id="15" w:name="_Toc423183462"/>
      <w:r w:rsidRPr="00B47B7C">
        <w:t>Lékařská</w:t>
      </w:r>
      <w:r w:rsidR="00523C0B" w:rsidRPr="00B47B7C">
        <w:t xml:space="preserve"> péče</w:t>
      </w:r>
      <w:bookmarkEnd w:id="14"/>
      <w:bookmarkEnd w:id="15"/>
    </w:p>
    <w:p w:rsidR="00D208BC" w:rsidRDefault="003D112E" w:rsidP="003031B5">
      <w:pPr>
        <w:pStyle w:val="Bezmezer"/>
        <w:spacing w:line="360" w:lineRule="auto"/>
        <w:ind w:firstLine="708"/>
        <w:jc w:val="both"/>
        <w:rPr>
          <w:szCs w:val="24"/>
        </w:rPr>
      </w:pPr>
      <w:r w:rsidRPr="003D112E">
        <w:rPr>
          <w:szCs w:val="24"/>
        </w:rPr>
        <w:t>Smrtící epidemie cholery procházející Evro</w:t>
      </w:r>
      <w:r w:rsidR="0022033E">
        <w:rPr>
          <w:szCs w:val="24"/>
        </w:rPr>
        <w:t>pou z východu směrem na západ a </w:t>
      </w:r>
      <w:r w:rsidRPr="003D112E">
        <w:rPr>
          <w:szCs w:val="24"/>
        </w:rPr>
        <w:t>zanechávající za seb</w:t>
      </w:r>
      <w:r w:rsidR="007E05AD">
        <w:rPr>
          <w:szCs w:val="24"/>
        </w:rPr>
        <w:t>ou obrovské množství obětí napří</w:t>
      </w:r>
      <w:r w:rsidRPr="003D112E">
        <w:rPr>
          <w:szCs w:val="24"/>
        </w:rPr>
        <w:t>č</w:t>
      </w:r>
      <w:r w:rsidR="0022033E">
        <w:rPr>
          <w:szCs w:val="24"/>
        </w:rPr>
        <w:t xml:space="preserve"> všemi společenskými v</w:t>
      </w:r>
      <w:r w:rsidR="00417FC3">
        <w:rPr>
          <w:szCs w:val="24"/>
        </w:rPr>
        <w:t>rstvami i </w:t>
      </w:r>
      <w:r w:rsidRPr="003D112E">
        <w:rPr>
          <w:szCs w:val="24"/>
        </w:rPr>
        <w:t xml:space="preserve">věkovými skupinami byla velice </w:t>
      </w:r>
      <w:r w:rsidR="007E05AD">
        <w:rPr>
          <w:szCs w:val="24"/>
        </w:rPr>
        <w:t xml:space="preserve">pozorně a s obavami sledována odbornou lékařskou obcí. Problémem byla za prvé absolutní absence informací o této nemoci, která se v takovéto podobě do roku 1830 v Evropě nevyskytla. </w:t>
      </w:r>
      <w:r w:rsidR="00FA19C2">
        <w:rPr>
          <w:szCs w:val="24"/>
        </w:rPr>
        <w:t>Proto mnoho cholerových lékařů, kteří u nás působili při první cholerové vlně, sbírali své zkušenosti v zemích Rakouského císařství, které byly napadeny nejdříve a to zejména Halič a Uhry. Z</w:t>
      </w:r>
      <w:r w:rsidR="007E05AD">
        <w:rPr>
          <w:szCs w:val="24"/>
        </w:rPr>
        <w:t>a druhé byl velikým úskalím fakt, že proti choleře v devatenáctém století neexistoval žádný účinný lék. Faktem je, že takovýto lék neexistuje ani v současnosti. Cholera není smrtící tím</w:t>
      </w:r>
      <w:r w:rsidR="005C059D">
        <w:rPr>
          <w:szCs w:val="24"/>
        </w:rPr>
        <w:t>,</w:t>
      </w:r>
      <w:r w:rsidR="007E05AD">
        <w:rPr>
          <w:szCs w:val="24"/>
        </w:rPr>
        <w:t xml:space="preserve"> že by sžírala a devastovala tělesné orgány jako </w:t>
      </w:r>
      <w:r w:rsidR="005C059D">
        <w:rPr>
          <w:szCs w:val="24"/>
        </w:rPr>
        <w:t xml:space="preserve">třeba </w:t>
      </w:r>
      <w:r w:rsidR="007E05AD">
        <w:rPr>
          <w:szCs w:val="24"/>
        </w:rPr>
        <w:t>tuberkulóza (která byla vůbec největším zabijákem v 19. století a počátku 20. století)</w:t>
      </w:r>
      <w:r w:rsidR="00FB3134">
        <w:rPr>
          <w:szCs w:val="24"/>
        </w:rPr>
        <w:t>,</w:t>
      </w:r>
      <w:r w:rsidR="007E05AD">
        <w:rPr>
          <w:szCs w:val="24"/>
        </w:rPr>
        <w:t xml:space="preserve"> </w:t>
      </w:r>
      <w:r w:rsidR="005C059D">
        <w:rPr>
          <w:szCs w:val="24"/>
        </w:rPr>
        <w:t xml:space="preserve">zabíjí tělo totální dehydratací. </w:t>
      </w:r>
      <w:r w:rsidR="00FA19C2">
        <w:rPr>
          <w:szCs w:val="24"/>
        </w:rPr>
        <w:t>A proto v současnosti medicína léčí toto onemocnění (které se dnes vyskytuje nejčastěji v Indii) zavodněním a dodáváním potřebných minerálů a vitamínu</w:t>
      </w:r>
      <w:r w:rsidR="00FB3134">
        <w:rPr>
          <w:szCs w:val="24"/>
        </w:rPr>
        <w:t>,</w:t>
      </w:r>
      <w:r w:rsidR="00FA19C2">
        <w:rPr>
          <w:szCs w:val="24"/>
        </w:rPr>
        <w:t xml:space="preserve"> o které tělo při silném průjmu a zvracení přichází.</w:t>
      </w:r>
    </w:p>
    <w:p w:rsidR="00A64A0B" w:rsidRDefault="005C059D" w:rsidP="003031B5">
      <w:pPr>
        <w:pStyle w:val="Bezmezer"/>
        <w:spacing w:line="360" w:lineRule="auto"/>
        <w:ind w:firstLine="708"/>
        <w:jc w:val="both"/>
        <w:rPr>
          <w:szCs w:val="24"/>
        </w:rPr>
      </w:pPr>
      <w:r>
        <w:rPr>
          <w:szCs w:val="24"/>
        </w:rPr>
        <w:t>Léčitelnost a vůbec lékařskou péči u cholery zhoršoval její velice rychlý průběh, pacient umíral během několika hodin, a také těžko rozeznatelné průvodní příznaky. Člověk, který se nakazil cholerou, totiž nejdříve pociťoval symptomy zaměnitelné například s</w:t>
      </w:r>
      <w:r w:rsidR="00D208BC">
        <w:rPr>
          <w:szCs w:val="24"/>
        </w:rPr>
        <w:t> úpalem či počínající chřipkou. Avšak podle toho jak hovoří dobové prameny, pokud někdo bolest hlavy, zvyšující se teplotu, únavu, bolest svalů a břicha, ignoroval, byla jen malá naděje</w:t>
      </w:r>
      <w:r w:rsidR="0022033E">
        <w:rPr>
          <w:szCs w:val="24"/>
        </w:rPr>
        <w:t>, že </w:t>
      </w:r>
      <w:r w:rsidR="00D208BC">
        <w:rPr>
          <w:szCs w:val="24"/>
        </w:rPr>
        <w:t>chole</w:t>
      </w:r>
      <w:r w:rsidR="00A64A0B">
        <w:rPr>
          <w:szCs w:val="24"/>
        </w:rPr>
        <w:t>ru přežije. Podle názorů lékařů</w:t>
      </w:r>
      <w:r w:rsidR="00D208BC">
        <w:rPr>
          <w:szCs w:val="24"/>
        </w:rPr>
        <w:t xml:space="preserve"> i popularizačních textů obyvatelstvu předkládaných, měl člověk, který na sobě tyto příznaky pociťoval, okamžitě ulehnout do nejbližší postele (podle jednoho textu dokonce ani nemusela být jeho, poku</w:t>
      </w:r>
      <w:r w:rsidR="00417FC3">
        <w:rPr>
          <w:szCs w:val="24"/>
        </w:rPr>
        <w:t>d je vzdálen od domova více než </w:t>
      </w:r>
      <w:r w:rsidR="00D208BC">
        <w:rPr>
          <w:szCs w:val="24"/>
        </w:rPr>
        <w:t xml:space="preserve">několik minut cesty) a snažit se co nejrychleji zahřát. </w:t>
      </w:r>
    </w:p>
    <w:p w:rsidR="00684971" w:rsidRDefault="00D208BC" w:rsidP="003031B5">
      <w:pPr>
        <w:pStyle w:val="Bezmezer"/>
        <w:spacing w:line="360" w:lineRule="auto"/>
        <w:ind w:firstLine="708"/>
        <w:jc w:val="both"/>
        <w:rPr>
          <w:szCs w:val="24"/>
        </w:rPr>
      </w:pPr>
      <w:r>
        <w:rPr>
          <w:szCs w:val="24"/>
        </w:rPr>
        <w:t>Následujícím příznakem bylo puzení ke zvracení, které také přicházelo, a velice často.</w:t>
      </w:r>
      <w:r w:rsidR="00193B7F">
        <w:rPr>
          <w:szCs w:val="24"/>
        </w:rPr>
        <w:t xml:space="preserve"> Přidal se velice silný průjem, </w:t>
      </w:r>
      <w:r w:rsidR="00A64A0B">
        <w:rPr>
          <w:szCs w:val="24"/>
        </w:rPr>
        <w:t>jak poznamenává v dopise svému bratrovi doktor František Škoda, s průjmem odchází z těla i cizopasníci.</w:t>
      </w:r>
      <w:r w:rsidR="00BC1F7C">
        <w:rPr>
          <w:szCs w:val="24"/>
        </w:rPr>
        <w:t xml:space="preserve"> L</w:t>
      </w:r>
      <w:r w:rsidR="00A64A0B">
        <w:rPr>
          <w:szCs w:val="24"/>
        </w:rPr>
        <w:t xml:space="preserve">ékařským doporučeními po propuknutí prvních příznaků jsou omývání lihem, které má rozproudit krev po těle a zahřát kůži, pouštění žilou (to byl způsob léčby mnoha nemocí již od středověku – souvisel s teorií nevyrovnaností tělesných šťáv) či přikládání pijavic. Důraz se kladl na to, že tyto úkony musel bezpodmínečně vykonávat lékař. Následoval proces obkládání těla nemocného horkými cihlami, zahřátými </w:t>
      </w:r>
      <w:r w:rsidR="00FA19C2">
        <w:rPr>
          <w:szCs w:val="24"/>
        </w:rPr>
        <w:t xml:space="preserve">na kamnech, či obkládání nádobami s horkým popelem. </w:t>
      </w:r>
      <w:r w:rsidR="003701FB">
        <w:rPr>
          <w:szCs w:val="24"/>
        </w:rPr>
        <w:t>Poté se měli ošetřovatelé nemocného s lékařem radit například o tom</w:t>
      </w:r>
      <w:r w:rsidR="00FB3134">
        <w:rPr>
          <w:szCs w:val="24"/>
        </w:rPr>
        <w:t>,</w:t>
      </w:r>
      <w:r w:rsidR="003701FB">
        <w:rPr>
          <w:szCs w:val="24"/>
        </w:rPr>
        <w:t xml:space="preserve"> kdy a na jak dlouho má být </w:t>
      </w:r>
      <w:r w:rsidR="003701FB">
        <w:rPr>
          <w:szCs w:val="24"/>
        </w:rPr>
        <w:lastRenderedPageBreak/>
        <w:t xml:space="preserve">v místnosti kde leží pacient otevíráno okno, jak často se má dotyčný převlékat a pokud se začal stav nemocného zlepšovat, tak jaké jídlo mu smí rodina podávat atd. Lékař tudíž měl </w:t>
      </w:r>
      <w:r w:rsidR="00417FC3">
        <w:rPr>
          <w:szCs w:val="24"/>
        </w:rPr>
        <w:t>ve </w:t>
      </w:r>
      <w:r w:rsidR="005E7BDB">
        <w:rPr>
          <w:szCs w:val="24"/>
        </w:rPr>
        <w:t>své agendě naprosto všechny úkony, které se s pacientem prováděly. Což muselo být velice vysilující, při počtu pacientů, které musel lékař při cholerové epidemii obejít. O poč</w:t>
      </w:r>
      <w:r w:rsidR="00C315EA">
        <w:rPr>
          <w:szCs w:val="24"/>
        </w:rPr>
        <w:t xml:space="preserve">tu nakažených si můžeme udělat představu podle zápisu úmrtí z matriky </w:t>
      </w:r>
      <w:r w:rsidR="00BC1F7C">
        <w:rPr>
          <w:rStyle w:val="Znakapoznpodarou"/>
          <w:szCs w:val="24"/>
        </w:rPr>
        <w:footnoteReference w:id="81"/>
      </w:r>
      <w:r w:rsidR="00C315EA">
        <w:rPr>
          <w:szCs w:val="24"/>
        </w:rPr>
        <w:t xml:space="preserve">města Chrudimi. </w:t>
      </w:r>
    </w:p>
    <w:p w:rsidR="00684971" w:rsidRDefault="00C315EA" w:rsidP="003031B5">
      <w:pPr>
        <w:pStyle w:val="Bezmezer"/>
        <w:spacing w:line="360" w:lineRule="auto"/>
        <w:ind w:firstLine="708"/>
        <w:jc w:val="both"/>
        <w:rPr>
          <w:szCs w:val="24"/>
        </w:rPr>
      </w:pPr>
      <w:r>
        <w:rPr>
          <w:szCs w:val="24"/>
        </w:rPr>
        <w:t>Zaznamenaným obdobím je devět měsíců, od 1. února 1831, kdy se vyskytla v Chrudimi první oběť této nemoci, do 25. září, v tento den zemřel poslední člověk nakažený cholerou. Matrikář si dokonce zapisoval čísla obětí cholery, takže díky tomu se snadno dopátráme, že v tomto období zemřelo v Chrudimi 276</w:t>
      </w:r>
      <w:r w:rsidR="00BC1F7C">
        <w:rPr>
          <w:rStyle w:val="Znakapoznpodarou"/>
          <w:szCs w:val="24"/>
        </w:rPr>
        <w:footnoteReference w:id="82"/>
      </w:r>
      <w:r>
        <w:rPr>
          <w:szCs w:val="24"/>
        </w:rPr>
        <w:t xml:space="preserve"> obyvatel. </w:t>
      </w:r>
    </w:p>
    <w:p w:rsidR="00684971" w:rsidRDefault="00C315EA" w:rsidP="003031B5">
      <w:pPr>
        <w:pStyle w:val="Bezmezer"/>
        <w:spacing w:line="360" w:lineRule="auto"/>
        <w:ind w:firstLine="708"/>
        <w:jc w:val="both"/>
        <w:rPr>
          <w:szCs w:val="24"/>
        </w:rPr>
      </w:pPr>
      <w:r>
        <w:rPr>
          <w:szCs w:val="24"/>
        </w:rPr>
        <w:t xml:space="preserve">Dozvíme se také, že cholera opravdu nebyla nemocí určitého věku, jelikož dle zápisů umírali na tuto nemoc lidé staří (například </w:t>
      </w:r>
      <w:r w:rsidR="00BC1F7C">
        <w:rPr>
          <w:szCs w:val="24"/>
        </w:rPr>
        <w:t xml:space="preserve">4. září </w:t>
      </w:r>
      <w:r w:rsidR="00C4574C">
        <w:rPr>
          <w:szCs w:val="24"/>
        </w:rPr>
        <w:t xml:space="preserve">zemřel muž, který byl obětí cholery číslo 257 ve věku </w:t>
      </w:r>
      <w:r>
        <w:rPr>
          <w:szCs w:val="24"/>
        </w:rPr>
        <w:t>72 let</w:t>
      </w:r>
      <w:r w:rsidR="00BC1F7C">
        <w:rPr>
          <w:rStyle w:val="Znakapoznpodarou"/>
          <w:szCs w:val="24"/>
        </w:rPr>
        <w:footnoteReference w:id="83"/>
      </w:r>
      <w:r>
        <w:rPr>
          <w:szCs w:val="24"/>
        </w:rPr>
        <w:t>) také lidé produktivního věku (bylo jim 28, 42…</w:t>
      </w:r>
      <w:r w:rsidR="00BC1F7C">
        <w:rPr>
          <w:rStyle w:val="Znakapoznpodarou"/>
          <w:szCs w:val="24"/>
        </w:rPr>
        <w:footnoteReference w:id="84"/>
      </w:r>
      <w:r>
        <w:rPr>
          <w:szCs w:val="24"/>
        </w:rPr>
        <w:t xml:space="preserve">) ale </w:t>
      </w:r>
      <w:r w:rsidR="00C4574C">
        <w:rPr>
          <w:szCs w:val="24"/>
        </w:rPr>
        <w:t xml:space="preserve">nevyhýbala se samozřejmě ani dětem, těch bylo ale dle matriky mnohem méně než dospělých (26. </w:t>
      </w:r>
      <w:r w:rsidR="00BC1F7C">
        <w:rPr>
          <w:szCs w:val="24"/>
        </w:rPr>
        <w:t xml:space="preserve">července zemřela holčička jménem Antonie </w:t>
      </w:r>
      <w:proofErr w:type="spellStart"/>
      <w:r w:rsidR="00BC1F7C">
        <w:rPr>
          <w:szCs w:val="24"/>
        </w:rPr>
        <w:t>Zachtová</w:t>
      </w:r>
      <w:proofErr w:type="spellEnd"/>
      <w:r w:rsidR="00BC1F7C">
        <w:rPr>
          <w:szCs w:val="24"/>
        </w:rPr>
        <w:t xml:space="preserve"> ve věku roku a půl</w:t>
      </w:r>
      <w:r w:rsidR="00BC1F7C">
        <w:rPr>
          <w:rStyle w:val="Znakapoznpodarou"/>
          <w:szCs w:val="24"/>
        </w:rPr>
        <w:footnoteReference w:id="85"/>
      </w:r>
      <w:r w:rsidR="00BC1F7C">
        <w:rPr>
          <w:szCs w:val="24"/>
        </w:rPr>
        <w:t>)</w:t>
      </w:r>
      <w:r w:rsidR="006937A9">
        <w:rPr>
          <w:szCs w:val="24"/>
        </w:rPr>
        <w:t>.</w:t>
      </w:r>
    </w:p>
    <w:p w:rsidR="003D112E" w:rsidRPr="003D112E" w:rsidRDefault="006937A9" w:rsidP="003031B5">
      <w:pPr>
        <w:pStyle w:val="Bezmezer"/>
        <w:spacing w:line="360" w:lineRule="auto"/>
        <w:ind w:firstLine="708"/>
        <w:jc w:val="both"/>
        <w:rPr>
          <w:szCs w:val="24"/>
        </w:rPr>
      </w:pPr>
      <w:r>
        <w:rPr>
          <w:szCs w:val="24"/>
        </w:rPr>
        <w:t xml:space="preserve"> Což znamená, že počet lidí, kteří byli nakažení a nezemřeli, představoval mnohem větší objem pacientů, o které se, v této první cholerové vlně, starali dva lékaři a několik chirurgů. Pokud by měl být doktor zavolán ke každému pa</w:t>
      </w:r>
      <w:r w:rsidR="00417FC3">
        <w:rPr>
          <w:szCs w:val="24"/>
        </w:rPr>
        <w:t>cientovi při každém dotazu, zda </w:t>
      </w:r>
      <w:r>
        <w:rPr>
          <w:szCs w:val="24"/>
        </w:rPr>
        <w:t>smí rodina otevřít okno, jistě by nebyl s to obejít denně více než pár desítek pacientů. Proto je velice pra</w:t>
      </w:r>
      <w:r w:rsidR="008674FA">
        <w:rPr>
          <w:szCs w:val="24"/>
        </w:rPr>
        <w:t>vděpodobné, že ačkoli takové doporučení existova</w:t>
      </w:r>
      <w:r>
        <w:rPr>
          <w:szCs w:val="24"/>
        </w:rPr>
        <w:t xml:space="preserve">lo, </w:t>
      </w:r>
      <w:r w:rsidR="00D75027">
        <w:rPr>
          <w:szCs w:val="24"/>
        </w:rPr>
        <w:t xml:space="preserve">aby probíhalo </w:t>
      </w:r>
      <w:r>
        <w:rPr>
          <w:szCs w:val="24"/>
        </w:rPr>
        <w:t xml:space="preserve">co nejvíce konzultací s lékařem, prakticky </w:t>
      </w:r>
      <w:r w:rsidR="00D75027">
        <w:rPr>
          <w:szCs w:val="24"/>
        </w:rPr>
        <w:t>ale</w:t>
      </w:r>
      <w:r>
        <w:rPr>
          <w:szCs w:val="24"/>
        </w:rPr>
        <w:t xml:space="preserve"> nebylo </w:t>
      </w:r>
      <w:r w:rsidR="00D75027">
        <w:rPr>
          <w:szCs w:val="24"/>
        </w:rPr>
        <w:t>naplňováno tak komplexně</w:t>
      </w:r>
      <w:r>
        <w:rPr>
          <w:szCs w:val="24"/>
        </w:rPr>
        <w:t>.</w:t>
      </w:r>
      <w:r w:rsidR="00D75027">
        <w:rPr>
          <w:szCs w:val="24"/>
        </w:rPr>
        <w:t xml:space="preserve"> Zásadním bylo údajně pro léčbu, aby lékař zahájil léčbu pacienta nejlépe hned po tom, co u něj cholera vypukne, což ale bylo v devatenáctém století neuskutečnitelné, u většiny pacientů. Jako léčiva podávali odborníci nemocným </w:t>
      </w:r>
      <w:r w:rsidR="00FB3134">
        <w:rPr>
          <w:szCs w:val="24"/>
        </w:rPr>
        <w:t>stimulancia, jež</w:t>
      </w:r>
      <w:r w:rsidR="00A4074A">
        <w:rPr>
          <w:szCs w:val="24"/>
        </w:rPr>
        <w:t xml:space="preserve"> měla zmírnit </w:t>
      </w:r>
      <w:r w:rsidR="00484917">
        <w:rPr>
          <w:szCs w:val="24"/>
        </w:rPr>
        <w:t>bolesti, kterými nakažený cholerou trpěl hlavně v první fázi nemoci, kdy tělo zmáhaly si</w:t>
      </w:r>
      <w:r w:rsidR="00417FC3">
        <w:rPr>
          <w:szCs w:val="24"/>
        </w:rPr>
        <w:t>lné křeče v končetinách a </w:t>
      </w:r>
      <w:r w:rsidR="00FB3134">
        <w:rPr>
          <w:szCs w:val="24"/>
        </w:rPr>
        <w:t>podbři</w:t>
      </w:r>
      <w:r w:rsidR="00484917">
        <w:rPr>
          <w:szCs w:val="24"/>
        </w:rPr>
        <w:t xml:space="preserve">šku. </w:t>
      </w:r>
      <w:r w:rsidR="00366D55">
        <w:rPr>
          <w:rStyle w:val="Znakapoznpodarou"/>
          <w:szCs w:val="24"/>
        </w:rPr>
        <w:footnoteReference w:id="86"/>
      </w:r>
    </w:p>
    <w:p w:rsidR="00A6625F" w:rsidRPr="00B47B7C" w:rsidRDefault="00A6625F" w:rsidP="00B47B7C">
      <w:pPr>
        <w:pStyle w:val="Nadpis2"/>
      </w:pPr>
      <w:bookmarkStart w:id="16" w:name="_Toc423127437"/>
      <w:bookmarkStart w:id="17" w:name="_Toc423183463"/>
      <w:r w:rsidRPr="00B47B7C">
        <w:lastRenderedPageBreak/>
        <w:t>Využití vodoléčby při boji s cholerou</w:t>
      </w:r>
      <w:bookmarkEnd w:id="16"/>
      <w:bookmarkEnd w:id="17"/>
    </w:p>
    <w:p w:rsidR="00A6625F" w:rsidRDefault="00A6625F" w:rsidP="003031B5">
      <w:pPr>
        <w:pStyle w:val="Bezmezer"/>
        <w:spacing w:line="360" w:lineRule="auto"/>
        <w:ind w:firstLine="708"/>
        <w:jc w:val="both"/>
        <w:rPr>
          <w:rFonts w:cs="Times New Roman"/>
          <w:szCs w:val="24"/>
        </w:rPr>
      </w:pPr>
      <w:r>
        <w:rPr>
          <w:szCs w:val="24"/>
        </w:rPr>
        <w:t>Cholera byla, jakožto jedna z nejsmrtelnějších nemocí 19. století, v centru pozornosti klasických, tradičních lékařů, tito odborníci se ji snaži</w:t>
      </w:r>
      <w:r w:rsidR="0022033E">
        <w:rPr>
          <w:szCs w:val="24"/>
        </w:rPr>
        <w:t>li léčit pomocí různých metod a </w:t>
      </w:r>
      <w:r>
        <w:rPr>
          <w:szCs w:val="24"/>
        </w:rPr>
        <w:t>prostředků, které byly z jejich zkušeností nejspolehlivější a n</w:t>
      </w:r>
      <w:r w:rsidR="00417FC3">
        <w:rPr>
          <w:szCs w:val="24"/>
        </w:rPr>
        <w:t>ejúčinnější. Ale také bývaly na </w:t>
      </w:r>
      <w:r>
        <w:rPr>
          <w:szCs w:val="24"/>
        </w:rPr>
        <w:t xml:space="preserve">její léčbu používány alternativní způsoby léčení. Nástupci </w:t>
      </w:r>
      <w:r w:rsidR="007A590A">
        <w:rPr>
          <w:rFonts w:cs="Times New Roman"/>
          <w:szCs w:val="24"/>
        </w:rPr>
        <w:t>Vinc</w:t>
      </w:r>
      <w:r w:rsidR="00417FC3">
        <w:rPr>
          <w:rFonts w:cs="Times New Roman"/>
          <w:szCs w:val="24"/>
        </w:rPr>
        <w:t>enc</w:t>
      </w:r>
      <w:r>
        <w:rPr>
          <w:rFonts w:cs="Times New Roman"/>
          <w:szCs w:val="24"/>
        </w:rPr>
        <w:t>e</w:t>
      </w:r>
      <w:r w:rsidRPr="00921727">
        <w:rPr>
          <w:rFonts w:cs="Times New Roman"/>
          <w:szCs w:val="24"/>
        </w:rPr>
        <w:t xml:space="preserve"> </w:t>
      </w:r>
      <w:proofErr w:type="spellStart"/>
      <w:r w:rsidRPr="00921727">
        <w:rPr>
          <w:rFonts w:cs="Times New Roman"/>
          <w:szCs w:val="24"/>
        </w:rPr>
        <w:t>Priessnitz</w:t>
      </w:r>
      <w:r>
        <w:rPr>
          <w:rFonts w:cs="Times New Roman"/>
          <w:szCs w:val="24"/>
        </w:rPr>
        <w:t>e</w:t>
      </w:r>
      <w:proofErr w:type="spellEnd"/>
      <w:r>
        <w:rPr>
          <w:rFonts w:cs="Times New Roman"/>
          <w:szCs w:val="24"/>
        </w:rPr>
        <w:t xml:space="preserve"> po jeho vzoru na obranu a boj s ní aplikovali nově se rozmáhající metodu vodoléčby. V článcích vycházejících v časopisu „</w:t>
      </w:r>
      <w:r w:rsidRPr="006740E7">
        <w:rPr>
          <w:rFonts w:cs="Times New Roman"/>
          <w:i/>
          <w:szCs w:val="24"/>
        </w:rPr>
        <w:t xml:space="preserve">Český </w:t>
      </w:r>
      <w:proofErr w:type="spellStart"/>
      <w:r w:rsidRPr="006740E7">
        <w:rPr>
          <w:rFonts w:cs="Times New Roman"/>
          <w:i/>
          <w:szCs w:val="24"/>
        </w:rPr>
        <w:t>Kneipp</w:t>
      </w:r>
      <w:proofErr w:type="spellEnd"/>
      <w:r w:rsidRPr="00FD4BD6">
        <w:rPr>
          <w:rFonts w:cs="Times New Roman"/>
          <w:szCs w:val="24"/>
        </w:rPr>
        <w:t>“</w:t>
      </w:r>
      <w:r>
        <w:rPr>
          <w:rFonts w:cs="Times New Roman"/>
          <w:i/>
          <w:szCs w:val="24"/>
        </w:rPr>
        <w:t xml:space="preserve">, </w:t>
      </w:r>
      <w:r>
        <w:rPr>
          <w:rFonts w:cs="Times New Roman"/>
          <w:szCs w:val="24"/>
        </w:rPr>
        <w:t>kolem kterého se soustředili lidé propagující jiné než alopatické způsoby léčby, byl přeložen do češtiny a publikován rozsáhlý článek na</w:t>
      </w:r>
      <w:r w:rsidR="00417FC3">
        <w:rPr>
          <w:rFonts w:cs="Times New Roman"/>
          <w:szCs w:val="24"/>
        </w:rPr>
        <w:t> </w:t>
      </w:r>
      <w:r w:rsidR="00FA19C2">
        <w:rPr>
          <w:rFonts w:cs="Times New Roman"/>
          <w:szCs w:val="24"/>
        </w:rPr>
        <w:t>pokračování, ve kterém</w:t>
      </w:r>
      <w:r>
        <w:rPr>
          <w:rFonts w:cs="Times New Roman"/>
          <w:szCs w:val="24"/>
        </w:rPr>
        <w:t xml:space="preserve"> Sebastian </w:t>
      </w:r>
      <w:proofErr w:type="spellStart"/>
      <w:r>
        <w:rPr>
          <w:rFonts w:cs="Times New Roman"/>
          <w:szCs w:val="24"/>
        </w:rPr>
        <w:t>Kneipp</w:t>
      </w:r>
      <w:proofErr w:type="spellEnd"/>
      <w:r>
        <w:rPr>
          <w:rStyle w:val="Znakapoznpodarou"/>
          <w:rFonts w:cs="Times New Roman"/>
          <w:szCs w:val="24"/>
        </w:rPr>
        <w:footnoteReference w:id="87"/>
      </w:r>
      <w:r>
        <w:rPr>
          <w:rFonts w:cs="Times New Roman"/>
          <w:szCs w:val="24"/>
        </w:rPr>
        <w:t xml:space="preserve"> krok za kro</w:t>
      </w:r>
      <w:r w:rsidR="00417FC3">
        <w:rPr>
          <w:rFonts w:cs="Times New Roman"/>
          <w:szCs w:val="24"/>
        </w:rPr>
        <w:t>kem svůj postup léčby cholery a </w:t>
      </w:r>
      <w:r>
        <w:rPr>
          <w:rFonts w:cs="Times New Roman"/>
          <w:szCs w:val="24"/>
        </w:rPr>
        <w:t>své osobní zkušenosti s ní spojené.</w:t>
      </w:r>
    </w:p>
    <w:p w:rsidR="004548E6" w:rsidRDefault="00A6625F" w:rsidP="003031B5">
      <w:pPr>
        <w:pStyle w:val="Bezmezer"/>
        <w:spacing w:line="360" w:lineRule="auto"/>
        <w:ind w:firstLine="708"/>
        <w:jc w:val="both"/>
        <w:rPr>
          <w:rFonts w:cs="Times New Roman"/>
          <w:szCs w:val="24"/>
        </w:rPr>
      </w:pPr>
      <w:r>
        <w:rPr>
          <w:rFonts w:cs="Times New Roman"/>
          <w:szCs w:val="24"/>
        </w:rPr>
        <w:t>Vzpomíná zde na svou pravděpodobně první</w:t>
      </w:r>
      <w:r w:rsidRPr="00A6625F">
        <w:t xml:space="preserve"> interakci</w:t>
      </w:r>
      <w:r>
        <w:rPr>
          <w:rFonts w:cs="Times New Roman"/>
          <w:szCs w:val="24"/>
        </w:rPr>
        <w:t xml:space="preserve"> touto nemocí, tou byla chvíle, kdy se dozvěděl, že se modrou nemocí nakazil jeho vlastní otec. Popisuje zde své myšlenky, jak si sám vysvětluje, že cholera na tělo působí a jak jej proměňuje: </w:t>
      </w:r>
      <w:r w:rsidRPr="00FD4BD6">
        <w:rPr>
          <w:rFonts w:cs="Times New Roman"/>
          <w:szCs w:val="24"/>
        </w:rPr>
        <w:t>„</w:t>
      </w:r>
      <w:r w:rsidRPr="001741AD">
        <w:rPr>
          <w:rFonts w:cs="Times New Roman"/>
          <w:i/>
          <w:szCs w:val="24"/>
        </w:rPr>
        <w:t>Usoudil jsem tehda, dáme-li do těsta kvasu, tu celá hmota záhy se přemění, nebo nalijeme-li octa do mléka, nastává rovněž</w:t>
      </w:r>
      <w:r>
        <w:rPr>
          <w:rFonts w:cs="Times New Roman"/>
          <w:szCs w:val="24"/>
        </w:rPr>
        <w:t xml:space="preserve"> </w:t>
      </w:r>
      <w:r w:rsidRPr="001741AD">
        <w:rPr>
          <w:rFonts w:cs="Times New Roman"/>
          <w:i/>
          <w:szCs w:val="24"/>
        </w:rPr>
        <w:t>změna.</w:t>
      </w:r>
      <w:r w:rsidRPr="00FD4BD6">
        <w:rPr>
          <w:rFonts w:cs="Times New Roman"/>
          <w:szCs w:val="24"/>
        </w:rPr>
        <w:t>“</w:t>
      </w:r>
      <w:r w:rsidRPr="00A6625F">
        <w:rPr>
          <w:rStyle w:val="Znakapoznpodarou"/>
          <w:rFonts w:cs="Times New Roman"/>
          <w:szCs w:val="24"/>
        </w:rPr>
        <w:footnoteReference w:id="88"/>
      </w:r>
      <w:r>
        <w:rPr>
          <w:rFonts w:cs="Times New Roman"/>
          <w:szCs w:val="24"/>
        </w:rPr>
        <w:t xml:space="preserve"> Cholera pro něho představuje jedova</w:t>
      </w:r>
      <w:r w:rsidR="0022033E">
        <w:rPr>
          <w:rFonts w:cs="Times New Roman"/>
          <w:szCs w:val="24"/>
        </w:rPr>
        <w:t>tou látku, která koluje tělem a </w:t>
      </w:r>
      <w:r>
        <w:rPr>
          <w:rFonts w:cs="Times New Roman"/>
          <w:szCs w:val="24"/>
        </w:rPr>
        <w:t xml:space="preserve">při své cestě vše rozkládá a započíná hnilobné procesy: </w:t>
      </w:r>
      <w:r w:rsidRPr="00190D03">
        <w:rPr>
          <w:rFonts w:cs="Times New Roman"/>
          <w:i/>
          <w:szCs w:val="24"/>
        </w:rPr>
        <w:t>„…takže dříve než se kdo naděje, všechny vnitřnosti se promění v hnilobnou, smradlavou kaši; ta část hledí si pomoci nahoru, ona zase dolů;…</w:t>
      </w:r>
      <w:r w:rsidRPr="00FD4BD6">
        <w:rPr>
          <w:rFonts w:cs="Times New Roman"/>
          <w:szCs w:val="24"/>
        </w:rPr>
        <w:t>“</w:t>
      </w:r>
      <w:r w:rsidRPr="004626D0">
        <w:rPr>
          <w:rStyle w:val="Znakapoznpodarou"/>
          <w:rFonts w:cs="Times New Roman"/>
          <w:szCs w:val="24"/>
        </w:rPr>
        <w:footnoteReference w:id="89"/>
      </w:r>
      <w:r w:rsidRPr="004626D0">
        <w:rPr>
          <w:rFonts w:cs="Times New Roman"/>
          <w:szCs w:val="24"/>
        </w:rPr>
        <w:t xml:space="preserve"> </w:t>
      </w:r>
      <w:r>
        <w:rPr>
          <w:rFonts w:cs="Times New Roman"/>
          <w:szCs w:val="24"/>
        </w:rPr>
        <w:t xml:space="preserve">Neustálé zvracení a průjmy si u pacientů vysvětloval tím, že se tělo snaží jedovatou látku vyloučit. Za základ léčby a nutnost považoval </w:t>
      </w:r>
      <w:proofErr w:type="spellStart"/>
      <w:r>
        <w:rPr>
          <w:rFonts w:cs="Times New Roman"/>
          <w:szCs w:val="24"/>
        </w:rPr>
        <w:t>Kneipp</w:t>
      </w:r>
      <w:proofErr w:type="spellEnd"/>
      <w:r>
        <w:rPr>
          <w:rFonts w:cs="Times New Roman"/>
          <w:szCs w:val="24"/>
        </w:rPr>
        <w:t xml:space="preserve"> zapocení těla nemocného.</w:t>
      </w:r>
      <w:r>
        <w:rPr>
          <w:rStyle w:val="Znakapoznpodarou"/>
          <w:rFonts w:cs="Times New Roman"/>
          <w:szCs w:val="24"/>
        </w:rPr>
        <w:footnoteReference w:id="90"/>
      </w:r>
      <w:r w:rsidR="004548E6">
        <w:rPr>
          <w:rFonts w:cs="Times New Roman"/>
          <w:szCs w:val="24"/>
        </w:rPr>
        <w:t xml:space="preserve"> To je</w:t>
      </w:r>
      <w:r>
        <w:rPr>
          <w:rFonts w:cs="Times New Roman"/>
          <w:szCs w:val="24"/>
        </w:rPr>
        <w:t xml:space="preserve"> v</w:t>
      </w:r>
      <w:r w:rsidR="004548E6">
        <w:rPr>
          <w:rFonts w:cs="Times New Roman"/>
          <w:szCs w:val="24"/>
        </w:rPr>
        <w:t> naprostém souladu</w:t>
      </w:r>
      <w:r>
        <w:rPr>
          <w:rFonts w:cs="Times New Roman"/>
          <w:szCs w:val="24"/>
        </w:rPr>
        <w:t xml:space="preserve"> s klasickým postupem lékařů, kteří také doporučovali dávat nemocným horké lázně. Autor článku píše, že jakmile se nemocný zapotí, má již nad nemocí vyhráno. K tomuto samému názoru doházela většina zdravotníků, kteří se s nákazou cholery setkali. </w:t>
      </w:r>
    </w:p>
    <w:p w:rsidR="00050090" w:rsidRDefault="004548E6" w:rsidP="003031B5">
      <w:pPr>
        <w:pStyle w:val="Bezmezer"/>
        <w:spacing w:line="360" w:lineRule="auto"/>
        <w:ind w:firstLine="708"/>
        <w:jc w:val="both"/>
        <w:rPr>
          <w:rFonts w:cs="Times New Roman"/>
          <w:szCs w:val="24"/>
        </w:rPr>
      </w:pPr>
      <w:r>
        <w:rPr>
          <w:rFonts w:cs="Times New Roman"/>
          <w:szCs w:val="24"/>
        </w:rPr>
        <w:t xml:space="preserve">Prakticky v léčbě </w:t>
      </w:r>
      <w:proofErr w:type="spellStart"/>
      <w:r>
        <w:rPr>
          <w:rFonts w:cs="Times New Roman"/>
          <w:szCs w:val="24"/>
        </w:rPr>
        <w:t>Kneippově</w:t>
      </w:r>
      <w:proofErr w:type="spellEnd"/>
      <w:r w:rsidR="009B1D26">
        <w:rPr>
          <w:rFonts w:cs="Times New Roman"/>
          <w:szCs w:val="24"/>
        </w:rPr>
        <w:t xml:space="preserve"> a klasické není, až na jednu výji</w:t>
      </w:r>
      <w:r>
        <w:rPr>
          <w:rFonts w:cs="Times New Roman"/>
          <w:szCs w:val="24"/>
        </w:rPr>
        <w:t>mku žádný faktický rozdíl. Liší se pouze v provedení jednotlivých úkonů. Například jedním</w:t>
      </w:r>
      <w:r w:rsidR="00A6625F">
        <w:rPr>
          <w:rFonts w:cs="Times New Roman"/>
          <w:szCs w:val="24"/>
        </w:rPr>
        <w:t xml:space="preserve"> </w:t>
      </w:r>
      <w:r w:rsidR="0022033E">
        <w:rPr>
          <w:rFonts w:cs="Times New Roman"/>
          <w:szCs w:val="24"/>
        </w:rPr>
        <w:t>rozdílem bylo, že </w:t>
      </w:r>
      <w:r>
        <w:rPr>
          <w:rFonts w:cs="Times New Roman"/>
          <w:szCs w:val="24"/>
        </w:rPr>
        <w:t>v</w:t>
      </w:r>
      <w:r w:rsidR="00366D55">
        <w:rPr>
          <w:rFonts w:cs="Times New Roman"/>
          <w:szCs w:val="24"/>
        </w:rPr>
        <w:t> </w:t>
      </w:r>
      <w:r>
        <w:rPr>
          <w:rFonts w:cs="Times New Roman"/>
          <w:szCs w:val="24"/>
        </w:rPr>
        <w:t>zatím</w:t>
      </w:r>
      <w:r w:rsidR="00366D55">
        <w:rPr>
          <w:rFonts w:cs="Times New Roman"/>
          <w:szCs w:val="24"/>
        </w:rPr>
        <w:t xml:space="preserve"> </w:t>
      </w:r>
      <w:r>
        <w:rPr>
          <w:rFonts w:cs="Times New Roman"/>
          <w:szCs w:val="24"/>
        </w:rPr>
        <w:t>co</w:t>
      </w:r>
      <w:r w:rsidR="00A6625F">
        <w:rPr>
          <w:rFonts w:cs="Times New Roman"/>
          <w:szCs w:val="24"/>
        </w:rPr>
        <w:t xml:space="preserve"> lékaři podávali pacientovi projímadla, </w:t>
      </w:r>
      <w:r>
        <w:rPr>
          <w:rFonts w:cs="Times New Roman"/>
          <w:szCs w:val="24"/>
        </w:rPr>
        <w:t xml:space="preserve">Sebastian </w:t>
      </w:r>
      <w:r w:rsidR="00A6625F">
        <w:rPr>
          <w:rFonts w:cs="Times New Roman"/>
          <w:szCs w:val="24"/>
        </w:rPr>
        <w:t>nechával dělat nemocnému klystýry studenou vodou</w:t>
      </w:r>
      <w:r>
        <w:rPr>
          <w:rFonts w:cs="Times New Roman"/>
          <w:szCs w:val="24"/>
        </w:rPr>
        <w:t xml:space="preserve">, avšak tato metoda léčby je doporučována i popularizačními texty, </w:t>
      </w:r>
      <w:r>
        <w:rPr>
          <w:rFonts w:cs="Times New Roman"/>
          <w:szCs w:val="24"/>
        </w:rPr>
        <w:lastRenderedPageBreak/>
        <w:t>takže to jistě nebylo nic neobvyklého</w:t>
      </w:r>
      <w:r w:rsidR="00A6625F">
        <w:rPr>
          <w:rFonts w:cs="Times New Roman"/>
          <w:szCs w:val="24"/>
        </w:rPr>
        <w:t xml:space="preserve">. </w:t>
      </w:r>
      <w:r w:rsidR="00050090">
        <w:rPr>
          <w:rFonts w:cs="Times New Roman"/>
          <w:szCs w:val="24"/>
        </w:rPr>
        <w:t xml:space="preserve">Dalším drobným rozdílem byl postup máčení a zahřátí pokožky pacienta, lékaři předepisovali nakaženým horké koupele, pokud by je nakažený nebyl schopen vydržet, tak měl alespoň sedět v proudu horké páry. </w:t>
      </w:r>
      <w:proofErr w:type="spellStart"/>
      <w:r w:rsidR="00050090">
        <w:rPr>
          <w:rFonts w:cs="Times New Roman"/>
          <w:szCs w:val="24"/>
        </w:rPr>
        <w:t>Kneipp</w:t>
      </w:r>
      <w:proofErr w:type="spellEnd"/>
      <w:r w:rsidR="00050090">
        <w:rPr>
          <w:rFonts w:cs="Times New Roman"/>
          <w:szCs w:val="24"/>
        </w:rPr>
        <w:t xml:space="preserve"> používal k dosažení stejného cíle strategii obalování nemocného prostěradlem namočeným v horké vodě či výluhu z bylin. Lékaři a autoři popularizačních textů doporučují studené tělo cholerového pacienta obkládat horkými cihlami, Sebastian za stejným účelem doporučuje nahřívat pytlíky s peckami. Avšak e</w:t>
      </w:r>
      <w:r w:rsidR="00A6625F">
        <w:rPr>
          <w:rFonts w:cs="Times New Roman"/>
          <w:szCs w:val="24"/>
        </w:rPr>
        <w:t xml:space="preserve">fekt </w:t>
      </w:r>
      <w:r w:rsidR="00050090">
        <w:rPr>
          <w:rFonts w:cs="Times New Roman"/>
          <w:szCs w:val="24"/>
        </w:rPr>
        <w:t>všech těchto postupů byl</w:t>
      </w:r>
      <w:r w:rsidR="00A6625F">
        <w:rPr>
          <w:rFonts w:cs="Times New Roman"/>
          <w:szCs w:val="24"/>
        </w:rPr>
        <w:t xml:space="preserve"> ve výsledku pravděpodobně stejný</w:t>
      </w:r>
      <w:r>
        <w:rPr>
          <w:rFonts w:cs="Times New Roman"/>
          <w:szCs w:val="24"/>
        </w:rPr>
        <w:t xml:space="preserve">, </w:t>
      </w:r>
      <w:r w:rsidR="00050090">
        <w:rPr>
          <w:rFonts w:cs="Times New Roman"/>
          <w:szCs w:val="24"/>
        </w:rPr>
        <w:t xml:space="preserve">jak již bylo řečeno, </w:t>
      </w:r>
      <w:r>
        <w:rPr>
          <w:rFonts w:cs="Times New Roman"/>
          <w:szCs w:val="24"/>
        </w:rPr>
        <w:t>pouze provedení se lišilo</w:t>
      </w:r>
      <w:r w:rsidR="00A6625F">
        <w:rPr>
          <w:rFonts w:cs="Times New Roman"/>
          <w:szCs w:val="24"/>
        </w:rPr>
        <w:t>.</w:t>
      </w:r>
      <w:r w:rsidR="00A6625F">
        <w:rPr>
          <w:rStyle w:val="Znakapoznpodarou"/>
          <w:rFonts w:cs="Times New Roman"/>
          <w:szCs w:val="24"/>
        </w:rPr>
        <w:footnoteReference w:id="91"/>
      </w:r>
    </w:p>
    <w:p w:rsidR="007C2D2F" w:rsidRDefault="00050090" w:rsidP="003031B5">
      <w:pPr>
        <w:pStyle w:val="Bezmezer"/>
        <w:spacing w:line="360" w:lineRule="auto"/>
        <w:ind w:firstLine="708"/>
        <w:jc w:val="both"/>
        <w:rPr>
          <w:rFonts w:cs="Times New Roman"/>
          <w:szCs w:val="24"/>
        </w:rPr>
      </w:pPr>
      <w:r>
        <w:rPr>
          <w:rFonts w:cs="Times New Roman"/>
          <w:szCs w:val="24"/>
        </w:rPr>
        <w:t xml:space="preserve">Jediným a pravděpodobně také v léčbě určujícím rozdílem, který měl opravdu rozhodující vliv na vyléčení pacienta, bylo </w:t>
      </w:r>
      <w:proofErr w:type="spellStart"/>
      <w:r>
        <w:rPr>
          <w:rFonts w:cs="Times New Roman"/>
          <w:szCs w:val="24"/>
        </w:rPr>
        <w:t>Kneippovo</w:t>
      </w:r>
      <w:proofErr w:type="spellEnd"/>
      <w:r>
        <w:rPr>
          <w:rFonts w:cs="Times New Roman"/>
          <w:szCs w:val="24"/>
        </w:rPr>
        <w:t xml:space="preserve"> přesvědčení, že nemocný má dostávat libovolné množství čisté vody. To je totiž jediný způsob jak choleru vyléčit. Pokud dostane tělo dostatečný přísun tekutin, bakterii ze zažívacího traktu vyloučí a člověk je mimo ohrožení života. </w:t>
      </w:r>
      <w:r w:rsidR="00CE63B5">
        <w:rPr>
          <w:rFonts w:cs="Times New Roman"/>
          <w:szCs w:val="24"/>
        </w:rPr>
        <w:t xml:space="preserve">Ještě lepších výsledků jistě dosahoval jeho předchůdce a zakladatel vodoléčby </w:t>
      </w:r>
      <w:proofErr w:type="spellStart"/>
      <w:r w:rsidR="00CE63B5">
        <w:rPr>
          <w:rFonts w:cs="Times New Roman"/>
          <w:szCs w:val="24"/>
        </w:rPr>
        <w:t>Vincenz</w:t>
      </w:r>
      <w:proofErr w:type="spellEnd"/>
      <w:r w:rsidR="00CE63B5">
        <w:rPr>
          <w:rFonts w:cs="Times New Roman"/>
          <w:szCs w:val="24"/>
        </w:rPr>
        <w:t xml:space="preserve"> </w:t>
      </w:r>
      <w:proofErr w:type="spellStart"/>
      <w:r w:rsidR="00CE63B5">
        <w:rPr>
          <w:rFonts w:cs="Times New Roman"/>
          <w:szCs w:val="24"/>
        </w:rPr>
        <w:t>P</w:t>
      </w:r>
      <w:r w:rsidR="00B47B7C">
        <w:rPr>
          <w:rFonts w:cs="Times New Roman"/>
          <w:szCs w:val="24"/>
        </w:rPr>
        <w:t>riessnitz</w:t>
      </w:r>
      <w:proofErr w:type="spellEnd"/>
      <w:r w:rsidR="00B47B7C">
        <w:rPr>
          <w:rFonts w:cs="Times New Roman"/>
          <w:szCs w:val="24"/>
        </w:rPr>
        <w:t xml:space="preserve"> v první epidemii roku</w:t>
      </w:r>
      <w:r w:rsidR="00CE63B5">
        <w:rPr>
          <w:rFonts w:cs="Times New Roman"/>
          <w:szCs w:val="24"/>
        </w:rPr>
        <w:t xml:space="preserve">, který, z hlediska boje proti choleře, měl ještě větší výhodu než </w:t>
      </w:r>
      <w:proofErr w:type="spellStart"/>
      <w:r w:rsidR="00CE63B5">
        <w:rPr>
          <w:rFonts w:cs="Times New Roman"/>
          <w:szCs w:val="24"/>
        </w:rPr>
        <w:t>Kneipp</w:t>
      </w:r>
      <w:proofErr w:type="spellEnd"/>
      <w:r w:rsidR="00CE63B5">
        <w:rPr>
          <w:rFonts w:cs="Times New Roman"/>
          <w:szCs w:val="24"/>
        </w:rPr>
        <w:t xml:space="preserve"> a choleroví lékaři. Největší předností jeho léčby byl fakt, že Vincenzovi pacienti jezdili do lázní Jeseník za ním. Pobývali tudíž v Jesenických horách, kde byl čistý zdroj vody, kterou jim jejich ošetřovatel podával. </w:t>
      </w:r>
      <w:r w:rsidR="004548E6">
        <w:rPr>
          <w:rFonts w:cs="Times New Roman"/>
          <w:szCs w:val="24"/>
        </w:rPr>
        <w:t xml:space="preserve"> </w:t>
      </w:r>
    </w:p>
    <w:p w:rsidR="003031B5" w:rsidRDefault="003031B5" w:rsidP="003031B5">
      <w:pPr>
        <w:pStyle w:val="Nadpis2"/>
      </w:pPr>
      <w:bookmarkStart w:id="18" w:name="_Toc423127438"/>
      <w:bookmarkStart w:id="19" w:name="_Toc423183464"/>
      <w:r>
        <w:t>Komparace léčebných metod</w:t>
      </w:r>
      <w:bookmarkEnd w:id="18"/>
      <w:bookmarkEnd w:id="19"/>
    </w:p>
    <w:p w:rsidR="003031B5" w:rsidRDefault="007C2D2F" w:rsidP="003031B5">
      <w:pPr>
        <w:pStyle w:val="Bezmezer"/>
        <w:spacing w:line="360" w:lineRule="auto"/>
        <w:ind w:firstLine="708"/>
        <w:jc w:val="both"/>
        <w:rPr>
          <w:rFonts w:cs="Times New Roman"/>
          <w:szCs w:val="24"/>
        </w:rPr>
      </w:pPr>
      <w:r>
        <w:rPr>
          <w:rFonts w:cs="Times New Roman"/>
          <w:szCs w:val="24"/>
        </w:rPr>
        <w:t xml:space="preserve">Ačkoli měli tehdejší lékaři veškeré možné důkazy, že člověk nakažený cholerou nakonec umírá na dehydrataci, </w:t>
      </w:r>
      <w:r w:rsidR="00FA6BDA">
        <w:rPr>
          <w:rFonts w:cs="Times New Roman"/>
          <w:szCs w:val="24"/>
        </w:rPr>
        <w:t>oni tuto skutečnost neodha</w:t>
      </w:r>
      <w:r>
        <w:rPr>
          <w:rFonts w:cs="Times New Roman"/>
          <w:szCs w:val="24"/>
        </w:rPr>
        <w:t>lili. Věděli, že při pouštění žilou nemocným je jejich krev velmi hustá a tmavá, až skoro černá.</w:t>
      </w:r>
      <w:r w:rsidR="00FA6BDA" w:rsidRPr="003031B5">
        <w:rPr>
          <w:vertAlign w:val="superscript"/>
        </w:rPr>
        <w:footnoteReference w:id="92"/>
      </w:r>
      <w:r>
        <w:rPr>
          <w:rFonts w:cs="Times New Roman"/>
          <w:szCs w:val="24"/>
        </w:rPr>
        <w:t xml:space="preserve"> Také popisovali, že kůže pacienta pomalu vysychá až je tenká a suchá jako papír a začíná se dokonce z těla olupovat. Také rychlý a velký úbytek tělesné hmotnosti byl spojen s odchodem mnoha procent vody z těla. Člověk nemocný cholerou měl vpadlé tváře, obrovsk</w:t>
      </w:r>
      <w:r w:rsidR="0022033E">
        <w:rPr>
          <w:rFonts w:cs="Times New Roman"/>
          <w:szCs w:val="24"/>
        </w:rPr>
        <w:t>é oči orámované černými kruhy a </w:t>
      </w:r>
      <w:r w:rsidR="00E35D19">
        <w:rPr>
          <w:rFonts w:cs="Times New Roman"/>
          <w:szCs w:val="24"/>
        </w:rPr>
        <w:t>velmi ostře vystupujícími kostmi.</w:t>
      </w:r>
      <w:r w:rsidR="00E35D19" w:rsidRPr="003031B5">
        <w:rPr>
          <w:vertAlign w:val="superscript"/>
        </w:rPr>
        <w:footnoteReference w:id="93"/>
      </w:r>
      <w:r w:rsidR="00FA6BDA">
        <w:rPr>
          <w:rFonts w:cs="Times New Roman"/>
          <w:szCs w:val="24"/>
        </w:rPr>
        <w:t xml:space="preserve"> Změněný hlas</w:t>
      </w:r>
      <w:r w:rsidR="00E35D19">
        <w:rPr>
          <w:rFonts w:cs="Times New Roman"/>
          <w:szCs w:val="24"/>
        </w:rPr>
        <w:t xml:space="preserve"> také zřejmě způsobovalo nedostatečné zvlhčení h</w:t>
      </w:r>
      <w:r w:rsidR="00FA6BDA">
        <w:rPr>
          <w:rFonts w:cs="Times New Roman"/>
          <w:szCs w:val="24"/>
        </w:rPr>
        <w:t>lasivek a krku, které vedlo k proměně</w:t>
      </w:r>
      <w:r w:rsidR="00E35D19">
        <w:rPr>
          <w:rFonts w:cs="Times New Roman"/>
          <w:szCs w:val="24"/>
        </w:rPr>
        <w:t xml:space="preserve"> jejich funkčnosti.</w:t>
      </w:r>
      <w:r w:rsidR="00FA6BDA">
        <w:rPr>
          <w:rFonts w:cs="Times New Roman"/>
          <w:szCs w:val="24"/>
        </w:rPr>
        <w:t xml:space="preserve"> A nakonec ani neutišitelné volání nemocného po vodě nemělo být dle lékařů vyslyšeno. </w:t>
      </w:r>
    </w:p>
    <w:p w:rsidR="003031B5" w:rsidRDefault="00FA6BDA" w:rsidP="003031B5">
      <w:pPr>
        <w:pStyle w:val="Bezmezer"/>
        <w:spacing w:line="360" w:lineRule="auto"/>
        <w:ind w:firstLine="708"/>
        <w:jc w:val="both"/>
        <w:rPr>
          <w:rFonts w:cs="Times New Roman"/>
          <w:szCs w:val="24"/>
        </w:rPr>
      </w:pPr>
      <w:r>
        <w:rPr>
          <w:rFonts w:cs="Times New Roman"/>
          <w:szCs w:val="24"/>
        </w:rPr>
        <w:t>Vyvstává zde ale otázka, i</w:t>
      </w:r>
      <w:r w:rsidR="008228C7">
        <w:rPr>
          <w:rFonts w:cs="Times New Roman"/>
          <w:szCs w:val="24"/>
        </w:rPr>
        <w:t xml:space="preserve"> </w:t>
      </w:r>
      <w:r>
        <w:rPr>
          <w:rFonts w:cs="Times New Roman"/>
          <w:szCs w:val="24"/>
        </w:rPr>
        <w:t xml:space="preserve">kdyby lékaři věděli, že veškeré příčiny úmrtí na tuto nemoc jsou způsobeny dehydratací, dokázalo by toto vědomí něco změnit? Jelikož </w:t>
      </w:r>
      <w:r w:rsidR="007E31C6">
        <w:rPr>
          <w:rFonts w:cs="Times New Roman"/>
          <w:szCs w:val="24"/>
        </w:rPr>
        <w:t xml:space="preserve">ve sledovaném </w:t>
      </w:r>
      <w:r w:rsidR="007E31C6">
        <w:rPr>
          <w:rFonts w:cs="Times New Roman"/>
          <w:szCs w:val="24"/>
        </w:rPr>
        <w:lastRenderedPageBreak/>
        <w:t>období nebyly ještě položeny ani základy bakteriologie, nikdo netušil, že zdroj nákazy je voda. A proto, jestliže by již někdo, což je samozřejmě čirá spekulace, přišel na to (to by bylo možné například porovnáním způsobů klasické léčby lékařské</w:t>
      </w:r>
      <w:r w:rsidR="0022033E">
        <w:rPr>
          <w:rFonts w:cs="Times New Roman"/>
          <w:szCs w:val="24"/>
        </w:rPr>
        <w:t xml:space="preserve"> a </w:t>
      </w:r>
      <w:proofErr w:type="spellStart"/>
      <w:r w:rsidR="0022033E">
        <w:rPr>
          <w:rFonts w:cs="Times New Roman"/>
          <w:szCs w:val="24"/>
        </w:rPr>
        <w:t>Priessnitzovy</w:t>
      </w:r>
      <w:proofErr w:type="spellEnd"/>
      <w:r w:rsidR="0022033E">
        <w:rPr>
          <w:rFonts w:cs="Times New Roman"/>
          <w:szCs w:val="24"/>
        </w:rPr>
        <w:t xml:space="preserve"> vodoléčby), že </w:t>
      </w:r>
      <w:r w:rsidR="007E31C6">
        <w:rPr>
          <w:rFonts w:cs="Times New Roman"/>
          <w:szCs w:val="24"/>
        </w:rPr>
        <w:t xml:space="preserve">změnu na těle pacienta působí nedostatek vody, pravděpodobně by se mu snažil ulevit tím, že by ho v neomezené míře napájel. Ale neměl by tušení, že právě voda, kterou mu podává, může být zdrojem nákazy a jen s ní do pacientova těla přichází další a další bakterie, tudíž </w:t>
      </w:r>
      <w:r w:rsidR="009E7BD2">
        <w:rPr>
          <w:rFonts w:cs="Times New Roman"/>
          <w:szCs w:val="24"/>
        </w:rPr>
        <w:t xml:space="preserve">pravděpodobným </w:t>
      </w:r>
      <w:r w:rsidR="007E31C6">
        <w:rPr>
          <w:rFonts w:cs="Times New Roman"/>
          <w:szCs w:val="24"/>
        </w:rPr>
        <w:t>výsledkem</w:t>
      </w:r>
      <w:r w:rsidR="009E7BD2">
        <w:rPr>
          <w:rFonts w:cs="Times New Roman"/>
          <w:szCs w:val="24"/>
        </w:rPr>
        <w:t xml:space="preserve"> snahy, by musela být smrt nemocného</w:t>
      </w:r>
      <w:r w:rsidR="007E31C6">
        <w:rPr>
          <w:rFonts w:cs="Times New Roman"/>
          <w:szCs w:val="24"/>
        </w:rPr>
        <w:t xml:space="preserve"> vyčerpání</w:t>
      </w:r>
      <w:r w:rsidR="009E7BD2">
        <w:rPr>
          <w:rFonts w:cs="Times New Roman"/>
          <w:szCs w:val="24"/>
        </w:rPr>
        <w:t>m</w:t>
      </w:r>
      <w:r w:rsidR="007E31C6">
        <w:rPr>
          <w:rFonts w:cs="Times New Roman"/>
          <w:szCs w:val="24"/>
        </w:rPr>
        <w:t>.</w:t>
      </w:r>
      <w:r w:rsidR="009E7BD2">
        <w:rPr>
          <w:rFonts w:cs="Times New Roman"/>
          <w:szCs w:val="24"/>
        </w:rPr>
        <w:t xml:space="preserve"> Je tedy možné, že pokud se vyskytli jedinci, kteří při ošetřování svých blízkých, či pacientů, správně odtušili</w:t>
      </w:r>
      <w:r w:rsidR="004C0367">
        <w:rPr>
          <w:rFonts w:cs="Times New Roman"/>
          <w:szCs w:val="24"/>
        </w:rPr>
        <w:t>,</w:t>
      </w:r>
      <w:r w:rsidR="009E7BD2">
        <w:rPr>
          <w:rFonts w:cs="Times New Roman"/>
          <w:szCs w:val="24"/>
        </w:rPr>
        <w:t xml:space="preserve"> co nemocný po</w:t>
      </w:r>
      <w:r w:rsidR="004C0367">
        <w:rPr>
          <w:rFonts w:cs="Times New Roman"/>
          <w:szCs w:val="24"/>
        </w:rPr>
        <w:t>t</w:t>
      </w:r>
      <w:r w:rsidR="009E7BD2">
        <w:rPr>
          <w:rFonts w:cs="Times New Roman"/>
          <w:szCs w:val="24"/>
        </w:rPr>
        <w:t>řebuje, ale i přes veškerou péči</w:t>
      </w:r>
      <w:r w:rsidR="004C0367">
        <w:rPr>
          <w:rFonts w:cs="Times New Roman"/>
          <w:szCs w:val="24"/>
        </w:rPr>
        <w:t xml:space="preserve"> nakaž</w:t>
      </w:r>
      <w:r w:rsidR="0022033E">
        <w:rPr>
          <w:rFonts w:cs="Times New Roman"/>
          <w:szCs w:val="24"/>
        </w:rPr>
        <w:t>ený zemřel, začali pochybovat o </w:t>
      </w:r>
      <w:r w:rsidR="004C0367">
        <w:rPr>
          <w:rFonts w:cs="Times New Roman"/>
          <w:szCs w:val="24"/>
        </w:rPr>
        <w:t>svých postupech a vinnu za smrt kladli logicky nadměrnému pití vody. Důsledkem tohoto vývoje bylo pravděpodobně ono doporučení</w:t>
      </w:r>
      <w:r w:rsidR="0075145F">
        <w:rPr>
          <w:rFonts w:cs="Times New Roman"/>
          <w:szCs w:val="24"/>
        </w:rPr>
        <w:t>,</w:t>
      </w:r>
      <w:r w:rsidR="004C0367">
        <w:rPr>
          <w:rFonts w:cs="Times New Roman"/>
          <w:szCs w:val="24"/>
        </w:rPr>
        <w:t xml:space="preserve"> že nemocný cholerou má velmi málo pít. </w:t>
      </w:r>
      <w:r w:rsidR="009E7BD2">
        <w:rPr>
          <w:rFonts w:cs="Times New Roman"/>
          <w:szCs w:val="24"/>
        </w:rPr>
        <w:t xml:space="preserve"> </w:t>
      </w:r>
    </w:p>
    <w:p w:rsidR="00E27AE8" w:rsidRDefault="003031B5" w:rsidP="003031B5">
      <w:pPr>
        <w:pStyle w:val="Bezmezer"/>
        <w:spacing w:line="360" w:lineRule="auto"/>
        <w:ind w:firstLine="708"/>
        <w:jc w:val="both"/>
        <w:rPr>
          <w:rFonts w:cs="Times New Roman"/>
          <w:szCs w:val="24"/>
        </w:rPr>
      </w:pPr>
      <w:r>
        <w:rPr>
          <w:rFonts w:cs="Times New Roman"/>
          <w:szCs w:val="24"/>
        </w:rPr>
        <w:t>Dalším rozdílem mezi léčbou klasických lékařů a léčitelů</w:t>
      </w:r>
      <w:r w:rsidR="006E6105">
        <w:rPr>
          <w:rFonts w:cs="Times New Roman"/>
          <w:szCs w:val="24"/>
        </w:rPr>
        <w:t xml:space="preserve"> byl také ve vlastní důvěře v užívané metody. Zatímco odborníci s léčebnou praxí, vystudovaní lékaři, sledovali postup cholerové vlny s velkou obavou a vědomím, že nejsou schopni tuto nemoc účinně léčit, neřkuli vyléčit. A v zoufalosti </w:t>
      </w:r>
      <w:r w:rsidR="00684971">
        <w:rPr>
          <w:rFonts w:cs="Times New Roman"/>
          <w:szCs w:val="24"/>
        </w:rPr>
        <w:t>z nedostatku léků, podávali pacientům jako medicínu látky s anestetickými účinky, doporučovali dodržovat základní hygienická opatření, která měla rozhodně pozitivní dopad na boj s cholerou, avšak spíše v rámci prevence než při léčbě jako takové, ale jejich postoj k epidemii je spíše odev</w:t>
      </w:r>
      <w:r w:rsidR="00417FC3">
        <w:rPr>
          <w:rFonts w:cs="Times New Roman"/>
          <w:szCs w:val="24"/>
        </w:rPr>
        <w:t>zdaný. Pramení pravděpodobně ze </w:t>
      </w:r>
      <w:r w:rsidR="00684971">
        <w:rPr>
          <w:rFonts w:cs="Times New Roman"/>
          <w:szCs w:val="24"/>
        </w:rPr>
        <w:t>skutečnosti</w:t>
      </w:r>
      <w:r w:rsidR="00B47B7C">
        <w:rPr>
          <w:rFonts w:cs="Times New Roman"/>
          <w:szCs w:val="24"/>
        </w:rPr>
        <w:t>,</w:t>
      </w:r>
      <w:r w:rsidR="00684971">
        <w:rPr>
          <w:rFonts w:cs="Times New Roman"/>
          <w:szCs w:val="24"/>
        </w:rPr>
        <w:t xml:space="preserve"> že nedokázali určit původ cholery, zdroj nákazy, ani </w:t>
      </w:r>
      <w:r w:rsidR="00E27AE8">
        <w:rPr>
          <w:rFonts w:cs="Times New Roman"/>
          <w:szCs w:val="24"/>
        </w:rPr>
        <w:t>fungující způsob léčby.</w:t>
      </w:r>
    </w:p>
    <w:p w:rsidR="004548E6" w:rsidRPr="004548E6" w:rsidRDefault="008228C7" w:rsidP="003031B5">
      <w:pPr>
        <w:pStyle w:val="Bezmezer"/>
        <w:spacing w:line="360" w:lineRule="auto"/>
        <w:ind w:firstLine="708"/>
        <w:jc w:val="both"/>
        <w:rPr>
          <w:rFonts w:cs="Times New Roman"/>
          <w:szCs w:val="24"/>
        </w:rPr>
      </w:pPr>
      <w:r>
        <w:rPr>
          <w:rFonts w:cs="Times New Roman"/>
          <w:szCs w:val="24"/>
        </w:rPr>
        <w:t>Naopak postoj Sebastia</w:t>
      </w:r>
      <w:r w:rsidR="00E27AE8">
        <w:rPr>
          <w:rFonts w:cs="Times New Roman"/>
          <w:szCs w:val="24"/>
        </w:rPr>
        <w:t xml:space="preserve">na </w:t>
      </w:r>
      <w:proofErr w:type="spellStart"/>
      <w:r w:rsidR="00E27AE8">
        <w:rPr>
          <w:rFonts w:cs="Times New Roman"/>
          <w:szCs w:val="24"/>
        </w:rPr>
        <w:t>Kneippa</w:t>
      </w:r>
      <w:proofErr w:type="spellEnd"/>
      <w:r w:rsidR="00E27AE8">
        <w:rPr>
          <w:rFonts w:cs="Times New Roman"/>
          <w:szCs w:val="24"/>
        </w:rPr>
        <w:t xml:space="preserve"> je velice sebejistý a optimistický. Prezentuje metodu vodoléčby jako nejsprávnější postup při boji se všemi nemocemi, včetně cholery. Jeho léčení bylo nepochybně díky zavodňování pacientů mnohem úspěšnější. </w:t>
      </w:r>
      <w:r w:rsidR="005E0C89">
        <w:rPr>
          <w:rFonts w:cs="Times New Roman"/>
          <w:szCs w:val="24"/>
        </w:rPr>
        <w:br w:type="page"/>
      </w:r>
      <w:bookmarkStart w:id="20" w:name="_Toc423127439"/>
      <w:bookmarkStart w:id="21" w:name="_Toc423183465"/>
      <w:r w:rsidR="007C61C7" w:rsidRPr="00B47B7C">
        <w:rPr>
          <w:rStyle w:val="Nadpis1Char"/>
        </w:rPr>
        <w:lastRenderedPageBreak/>
        <w:t xml:space="preserve">Reflexe a </w:t>
      </w:r>
      <w:r w:rsidR="004548E6" w:rsidRPr="00B47B7C">
        <w:rPr>
          <w:rStyle w:val="Nadpis1Char"/>
        </w:rPr>
        <w:t xml:space="preserve">prezentace cholery v </w:t>
      </w:r>
      <w:proofErr w:type="spellStart"/>
      <w:r w:rsidR="004548E6" w:rsidRPr="00B47B7C">
        <w:rPr>
          <w:rStyle w:val="Nadpis1Char"/>
        </w:rPr>
        <w:t>egodokumentech</w:t>
      </w:r>
      <w:bookmarkEnd w:id="20"/>
      <w:bookmarkEnd w:id="21"/>
      <w:proofErr w:type="spellEnd"/>
    </w:p>
    <w:p w:rsidR="007C61C7" w:rsidRPr="007C61C7" w:rsidRDefault="007C61C7" w:rsidP="007C61C7">
      <w:pPr>
        <w:pStyle w:val="Bezmezer"/>
        <w:spacing w:line="360" w:lineRule="auto"/>
        <w:ind w:firstLine="708"/>
        <w:jc w:val="both"/>
        <w:rPr>
          <w:rFonts w:cs="Times New Roman"/>
          <w:szCs w:val="24"/>
        </w:rPr>
      </w:pPr>
      <w:r w:rsidRPr="007C61C7">
        <w:rPr>
          <w:rFonts w:cs="Times New Roman"/>
          <w:szCs w:val="24"/>
        </w:rPr>
        <w:t>Cholera jako jedna z epidemií řádících v Evro</w:t>
      </w:r>
      <w:r w:rsidR="008228C7">
        <w:rPr>
          <w:rFonts w:cs="Times New Roman"/>
          <w:szCs w:val="24"/>
        </w:rPr>
        <w:t>p</w:t>
      </w:r>
      <w:r w:rsidRPr="007C61C7">
        <w:rPr>
          <w:rFonts w:cs="Times New Roman"/>
          <w:szCs w:val="24"/>
        </w:rPr>
        <w:t xml:space="preserve">ě devatenáctého století za sebou zanechávala silnou stopu, nejen faktickou, čímž byl velký počet mrtvých, rozvíjející se hygienická opatření, </w:t>
      </w:r>
      <w:r>
        <w:rPr>
          <w:rFonts w:cs="Times New Roman"/>
          <w:szCs w:val="24"/>
        </w:rPr>
        <w:t xml:space="preserve">zavádění vodovodů a kanalizací atd. Avšak zanechávala stopu také neviditelnou a to v myšlenkách a vzpomínkách přeživších. A tyto neviditelné obrazy ve svých hlavách zaznamenávají lidé, kteří cholerovou epidemii zažili do svých dopisů a ty pak odesílají svým drahým, přátelům, či známým. Dopisy byly zdrojem nejjistějších informací přímo z epicenter nákazy. Pisatelé je odesílají, aby vůbec seznámili adresáta s existencí této nemoci, popisují způsoby léčby, či prostě jen shrnují </w:t>
      </w:r>
      <w:r w:rsidR="00FA5087">
        <w:rPr>
          <w:rFonts w:cs="Times New Roman"/>
          <w:szCs w:val="24"/>
        </w:rPr>
        <w:t>to, že lidé okolo umírají.</w:t>
      </w:r>
    </w:p>
    <w:p w:rsidR="004548E6" w:rsidRPr="00F00025" w:rsidRDefault="00FA5087" w:rsidP="003031B5">
      <w:pPr>
        <w:pStyle w:val="Nadpis2"/>
        <w:jc w:val="both"/>
      </w:pPr>
      <w:bookmarkStart w:id="22" w:name="_Toc423127440"/>
      <w:bookmarkStart w:id="23" w:name="_Toc423183466"/>
      <w:r>
        <w:t>Situace v Českých zemích na počátku epidemie</w:t>
      </w:r>
      <w:bookmarkEnd w:id="22"/>
      <w:bookmarkEnd w:id="23"/>
    </w:p>
    <w:p w:rsidR="004548E6" w:rsidRDefault="004548E6" w:rsidP="004E5E39">
      <w:pPr>
        <w:pStyle w:val="Bezmezer"/>
        <w:spacing w:line="360" w:lineRule="auto"/>
        <w:ind w:firstLine="708"/>
        <w:jc w:val="both"/>
      </w:pPr>
      <w:r>
        <w:t>Čechy byly v tísnivém očekávání blížící se pohromy, choler</w:t>
      </w:r>
      <w:r w:rsidR="008228C7">
        <w:t>ová nákaza již zachvátila Kongresovku</w:t>
      </w:r>
      <w:r>
        <w:t xml:space="preserve"> a rychle se blížila, byly maximalizován</w:t>
      </w:r>
      <w:r w:rsidR="00417FC3">
        <w:t>y hlídky sanitárních kordonů na </w:t>
      </w:r>
      <w:r>
        <w:t>hranicích, avšak i přes mnohé snahy se nepodařilo nemoc zastavit.</w:t>
      </w:r>
      <w:r>
        <w:rPr>
          <w:rStyle w:val="Znakapoznpodarou"/>
        </w:rPr>
        <w:footnoteReference w:id="94"/>
      </w:r>
      <w:r w:rsidR="004E5E39">
        <w:t xml:space="preserve"> </w:t>
      </w:r>
      <w:r w:rsidR="00417FC3">
        <w:t>S podzimními dešti a </w:t>
      </w:r>
      <w:r>
        <w:t>zátopami ohlásil v říjnu královéhradecký krajský lékař první případy podezřelého průjmového onemocnění v </w:t>
      </w:r>
      <w:proofErr w:type="spellStart"/>
      <w:r>
        <w:t>Králíkách</w:t>
      </w:r>
      <w:proofErr w:type="spellEnd"/>
      <w:r>
        <w:t>, na hranicích s Polskem. Cholera byla potvrzena asistentem očního lékařství Josefem Riedlem. Neustávající deštivé počasí podporovalo šíření nemoci do dalších oblastí. V listopadu se epidemie rozšířila do Chrudimského kraje, zlom nastal v lednu 1832, kdy došlo k tak markantnímu nárůstu obětí cholery, že vyděšený krajský hejtman zoufale</w:t>
      </w:r>
      <w:r w:rsidR="00EC4967">
        <w:t>, stejně jako o tři měsíce dříve,</w:t>
      </w:r>
      <w:r>
        <w:t xml:space="preserve"> žádal o navýšení počtu lékařů ve svém kraji.</w:t>
      </w:r>
      <w:r w:rsidR="00EC4967">
        <w:rPr>
          <w:rStyle w:val="Znakapoznpodarou"/>
        </w:rPr>
        <w:footnoteReference w:id="95"/>
      </w:r>
      <w:r>
        <w:t xml:space="preserve"> Upozorňuje presidium zemského gubernia na žalostný stav lékařů a ranh</w:t>
      </w:r>
      <w:r w:rsidR="0022033E">
        <w:t>ojičů, kteří se měli postarat o </w:t>
      </w:r>
      <w:r>
        <w:t>obrovské množství nakažených. Byla zde dvě o</w:t>
      </w:r>
      <w:r w:rsidR="0022033E">
        <w:t xml:space="preserve">hniska epidemie, </w:t>
      </w:r>
      <w:proofErr w:type="spellStart"/>
      <w:r w:rsidR="0022033E">
        <w:t>Vysokomýtsko</w:t>
      </w:r>
      <w:proofErr w:type="spellEnd"/>
      <w:r w:rsidR="0022033E">
        <w:t xml:space="preserve"> a </w:t>
      </w:r>
      <w:r>
        <w:t>Pardubicko. Do Vysokého Mýta byl již dříve vyslán ranhojič Otta,</w:t>
      </w:r>
      <w:r>
        <w:rPr>
          <w:rStyle w:val="Znakapoznpodarou"/>
        </w:rPr>
        <w:footnoteReference w:id="96"/>
      </w:r>
      <w:r>
        <w:t xml:space="preserve"> který však v té době onemocněl a druhý ranhojič byl na lůžku již déle. Byl sem tudíž povolán doktor Krch z Litomyšle, jelikož v Litomyšli cholera ještě nepropukla. Ještě horší situaci hejtman shledává na Pardubicku. Zde, v poměrně velkém regionu, do kterého zahrnuje: Pardubice, Chrast, Nasavrky, Rosice, Přestavlky, Heřmanův Městec, Choltice a Zdechovice působil velice mladý doktor z Pardubic Šikola</w:t>
      </w:r>
      <w:r>
        <w:rPr>
          <w:rStyle w:val="Znakapoznpodarou"/>
        </w:rPr>
        <w:footnoteReference w:id="97"/>
      </w:r>
      <w:r>
        <w:t xml:space="preserve"> spolu s několika nepříliš schopnými ranhojiči. Obšírnou zprávu zakončuje velmi důraznou žádostí o navýšení počtu zdravotníků, vyjadřuje se, že nejlepší by </w:t>
      </w:r>
      <w:r>
        <w:lastRenderedPageBreak/>
        <w:t>bylo zaslat dva lékaře a dva až tři ranhojiče. Dr. Nádherný vyhodnotil situaci za velmi vážnou a žádosti spěšně vyhověl. Poslal dva lékaře a dva ranhojiče. Mezi těmito dvěma odborníky byl také plzeňský městský doktor Josef Škoda, druhým zaslaným byl</w:t>
      </w:r>
      <w:r>
        <w:rPr>
          <w:rStyle w:val="Znakapoznpodarou"/>
        </w:rPr>
        <w:footnoteReference w:id="98"/>
      </w:r>
      <w:r>
        <w:t xml:space="preserve"> doktor Hedvábný.</w:t>
      </w:r>
      <w:r w:rsidR="004E5E39" w:rsidRPr="004E5E39">
        <w:rPr>
          <w:rStyle w:val="Znakapoznpodarou"/>
        </w:rPr>
        <w:t xml:space="preserve"> </w:t>
      </w:r>
      <w:r w:rsidR="004E5E39">
        <w:rPr>
          <w:rStyle w:val="Znakapoznpodarou"/>
        </w:rPr>
        <w:footnoteReference w:id="99"/>
      </w:r>
    </w:p>
    <w:p w:rsidR="004548E6" w:rsidRPr="0056497D" w:rsidRDefault="008228C7" w:rsidP="003031B5">
      <w:pPr>
        <w:pStyle w:val="Nadpis2"/>
        <w:jc w:val="both"/>
      </w:pPr>
      <w:bookmarkStart w:id="24" w:name="_Toc423127441"/>
      <w:bookmarkStart w:id="25" w:name="_Toc423183467"/>
      <w:r>
        <w:t>Odborníci</w:t>
      </w:r>
      <w:r w:rsidR="00FA5087">
        <w:t xml:space="preserve"> - </w:t>
      </w:r>
      <w:r w:rsidR="004548E6" w:rsidRPr="0056497D">
        <w:t xml:space="preserve">Josef </w:t>
      </w:r>
      <w:r w:rsidR="00FA5087">
        <w:t xml:space="preserve"> a František Škodovi</w:t>
      </w:r>
      <w:bookmarkEnd w:id="24"/>
      <w:bookmarkEnd w:id="25"/>
    </w:p>
    <w:p w:rsidR="004548E6" w:rsidRDefault="004548E6" w:rsidP="003031B5">
      <w:pPr>
        <w:pStyle w:val="Bezmezer"/>
        <w:spacing w:line="360" w:lineRule="auto"/>
        <w:ind w:firstLine="708"/>
        <w:jc w:val="both"/>
      </w:pPr>
      <w:r>
        <w:t>Josef Škoda se narodil v Plzni, v prosinci roku 1805, po vystudování gymnázia se rozhodl, po vzoru svého staršího bratra Františka,</w:t>
      </w:r>
      <w:r>
        <w:rPr>
          <w:rStyle w:val="Znakapoznpodarou"/>
        </w:rPr>
        <w:footnoteReference w:id="100"/>
      </w:r>
      <w:r>
        <w:t xml:space="preserve"> který zastával pozici praktického lékaře v Plzni, vystudovat lékařskou fakultu ve Vídni. Ještě za období svých studií byl velice dobře obeznámen s pandemií do této doby neznámé nemoci, která přišla z Asie, cholerou. O té se dozvěděl od svého již zmiňovaného bratra, který se na výzvu vlády přihlásil, jako jeden z prvních dobrovolníků na pomoc Haliči, při vypuknutí pandemie této nákazy.</w:t>
      </w:r>
      <w:r>
        <w:rPr>
          <w:rStyle w:val="Znakapoznpodarou"/>
        </w:rPr>
        <w:footnoteReference w:id="101"/>
      </w:r>
    </w:p>
    <w:p w:rsidR="004548E6" w:rsidRDefault="004548E6" w:rsidP="003031B5">
      <w:pPr>
        <w:pStyle w:val="Bezmezer"/>
        <w:spacing w:line="360" w:lineRule="auto"/>
        <w:jc w:val="both"/>
      </w:pPr>
      <w:r>
        <w:t xml:space="preserve">Cholera se na území dnešní Ukrajiny dostala s ruskými vojáky, kteří přicházeli potlačit polské Listopadové povstání roku 1830. Ani </w:t>
      </w:r>
      <w:r w:rsidR="00700B2D">
        <w:t xml:space="preserve">aktivizované </w:t>
      </w:r>
      <w:r>
        <w:t>sanitární kordony</w:t>
      </w:r>
      <w:r w:rsidR="00700B2D">
        <w:t xml:space="preserve"> na hranicích,</w:t>
      </w:r>
      <w:r>
        <w:t xml:space="preserve"> </w:t>
      </w:r>
      <w:r w:rsidR="00700B2D">
        <w:t xml:space="preserve">nedokázaly pronikání smrtelné nákazy na naše území </w:t>
      </w:r>
      <w:r>
        <w:t>zastavit. Cholera propukla v Haliči neobyčejně silně, možná právě proto, že na epidemii nebyli tamní lidé vůbec připraveni a s takovouto nemocí se ještě nikdy nesetkali.</w:t>
      </w:r>
      <w:r>
        <w:rPr>
          <w:rStyle w:val="Znakapoznpodarou"/>
        </w:rPr>
        <w:footnoteReference w:id="102"/>
      </w:r>
    </w:p>
    <w:p w:rsidR="004548E6" w:rsidRDefault="004548E6" w:rsidP="003031B5">
      <w:pPr>
        <w:pStyle w:val="Bezmezer"/>
        <w:spacing w:line="360" w:lineRule="auto"/>
        <w:ind w:firstLine="708"/>
        <w:jc w:val="both"/>
      </w:pPr>
      <w:r>
        <w:t>Doktor František Škoda popisoval bratru Josefovi průběh nemoci, konkrétně zdůrazňoval, že bez jakéhokoli předchozího varování nakaženého schvátí, nejprve se projevuje průjmem, se kterým z těla odchází cizopasníci (nejčastěji škrkavky</w:t>
      </w:r>
      <w:r>
        <w:rPr>
          <w:rStyle w:val="Znakapoznpodarou"/>
        </w:rPr>
        <w:footnoteReference w:id="103"/>
      </w:r>
      <w:r>
        <w:t xml:space="preserve">), zároveň silným zvracením, následují silné křeče v končetinách, které mohou připomínat tetanus. Nakažený se cítí velice sláb, jeho tělo chladne, pokožka nabude barvy mramoru a objeví se modré žilky. Tep postupně slábne a po 2-3 hodinách je zcela neznatelný, nejvíce nemocného trápí žízeň a nemůže močit. Také je podle Františka u napadeného cholerou velice výrazná proměna hlasu, o které píše: </w:t>
      </w:r>
      <w:r w:rsidRPr="00700B2D">
        <w:t>„</w:t>
      </w:r>
      <w:r>
        <w:rPr>
          <w:i/>
        </w:rPr>
        <w:t>V</w:t>
      </w:r>
      <w:r w:rsidRPr="009000E4">
        <w:rPr>
          <w:i/>
        </w:rPr>
        <w:t>elmi charakteristický je hlas nemocných, připo</w:t>
      </w:r>
      <w:r>
        <w:rPr>
          <w:i/>
        </w:rPr>
        <w:t xml:space="preserve">mínající hlas </w:t>
      </w:r>
      <w:r>
        <w:rPr>
          <w:i/>
        </w:rPr>
        <w:lastRenderedPageBreak/>
        <w:t>vystrašených dětí,</w:t>
      </w:r>
      <w:r w:rsidRPr="009000E4">
        <w:rPr>
          <w:i/>
        </w:rPr>
        <w:t xml:space="preserve"> člověk jej ale musí slyšet</w:t>
      </w:r>
      <w:r>
        <w:rPr>
          <w:i/>
        </w:rPr>
        <w:t>, aby si jej mohl představit</w:t>
      </w:r>
      <w:r w:rsidRPr="00F06E90">
        <w:t>“</w:t>
      </w:r>
      <w:r>
        <w:rPr>
          <w:i/>
        </w:rPr>
        <w:t>.</w:t>
      </w:r>
      <w:r>
        <w:rPr>
          <w:rStyle w:val="Znakapoznpodarou"/>
          <w:i/>
        </w:rPr>
        <w:footnoteReference w:id="104"/>
      </w:r>
      <w:r>
        <w:t xml:space="preserve"> Popisuje bratrovi také konečné stádium cholery: </w:t>
      </w:r>
      <w:r w:rsidRPr="00F06E90">
        <w:t>„</w:t>
      </w:r>
      <w:r w:rsidRPr="009000E4">
        <w:rPr>
          <w:i/>
        </w:rPr>
        <w:t>Mimořádná úzkost zabraňuje dýchání, konvulsivní</w:t>
      </w:r>
      <w:r w:rsidRPr="009000E4">
        <w:rPr>
          <w:rStyle w:val="Znakapoznpodarou"/>
        </w:rPr>
        <w:footnoteReference w:id="105"/>
      </w:r>
      <w:r w:rsidR="00417FC3">
        <w:rPr>
          <w:i/>
        </w:rPr>
        <w:t xml:space="preserve"> oči a </w:t>
      </w:r>
      <w:r w:rsidRPr="009000E4">
        <w:rPr>
          <w:i/>
        </w:rPr>
        <w:t>hippokratický obličej</w:t>
      </w:r>
      <w:r w:rsidRPr="009000E4">
        <w:rPr>
          <w:rStyle w:val="Znakapoznpodarou"/>
        </w:rPr>
        <w:footnoteReference w:id="106"/>
      </w:r>
      <w:r w:rsidRPr="009000E4">
        <w:rPr>
          <w:i/>
        </w:rPr>
        <w:t xml:space="preserve"> jsou předzvěstí blížícího se konce.</w:t>
      </w:r>
      <w:r w:rsidRPr="00F06E90">
        <w:t>“</w:t>
      </w:r>
      <w:r w:rsidRPr="004E0BC8">
        <w:rPr>
          <w:rStyle w:val="Znakapoznpodarou"/>
        </w:rPr>
        <w:footnoteReference w:id="107"/>
      </w:r>
      <w:r>
        <w:t xml:space="preserve"> Nejčastější formou léčby bylo pouštění žilou, krev prý byla vždy temně zbarvená. Také se vyjadřuje, že veškerá snaha se musí vynaložit na pomoc v začátku nemoci, jelikož každé pozdější úsilí je naprosto zbytečné, nemocný nemá naději na záchranu.  František Škoda také píše bratrovi, i o jiných způsobech léčby, se kterými se setkal, například o léčení v židovském šp</w:t>
      </w:r>
      <w:r w:rsidR="00417FC3">
        <w:t>itále kde nemocného zabalili do </w:t>
      </w:r>
      <w:r>
        <w:t>přikrývek, třeli mu celé tělo kartáči nebo flanelem a podávali mu horký mátový čaj</w:t>
      </w:r>
      <w:r w:rsidRPr="00FA4136">
        <w:rPr>
          <w:rStyle w:val="Znakapoznpodarou"/>
        </w:rPr>
        <w:t xml:space="preserve"> </w:t>
      </w:r>
      <w:r>
        <w:rPr>
          <w:rStyle w:val="Znakapoznpodarou"/>
        </w:rPr>
        <w:footnoteReference w:id="108"/>
      </w:r>
      <w:r>
        <w:t xml:space="preserve">  (možná z nějaké podobné zkušenosti vznikla pověra, která kolovala Evropou, že flanel působí jako obrana před cholerou a pokud jej člověk bude nosit u sebe, tak se nenakazí). Když se nakažený zahřál, dali mu židovští ošetřovatelé na hlavu, na j</w:t>
      </w:r>
      <w:r w:rsidR="00417FC3">
        <w:t>átra, či na oboje, pijavice. Ve </w:t>
      </w:r>
      <w:r>
        <w:t>chvíli kdy se nemocný začal potit, podávali mu již jen silné víno a v tu chvíli byl již mimo ohrožení života.</w:t>
      </w:r>
      <w:r>
        <w:rPr>
          <w:rStyle w:val="Znakapoznpodarou"/>
        </w:rPr>
        <w:footnoteReference w:id="109"/>
      </w:r>
      <w:r>
        <w:t xml:space="preserve"> </w:t>
      </w:r>
    </w:p>
    <w:p w:rsidR="004548E6" w:rsidRDefault="004548E6" w:rsidP="003031B5">
      <w:pPr>
        <w:pStyle w:val="Bezmezer"/>
        <w:spacing w:line="360" w:lineRule="auto"/>
        <w:ind w:firstLine="708"/>
        <w:jc w:val="both"/>
      </w:pPr>
      <w:r>
        <w:t>Sám Škoda se v dopisech bratrovi do Vídně vyjadřuje, že souhlasí s doporučeným postupem nejvyššího zemského protomedika doktora medicíny Ignáce Nádherného</w:t>
      </w:r>
      <w:r>
        <w:rPr>
          <w:rStyle w:val="Znakapoznpodarou"/>
        </w:rPr>
        <w:footnoteReference w:id="110"/>
      </w:r>
      <w:r w:rsidR="00417FC3">
        <w:t xml:space="preserve"> (ten ve </w:t>
      </w:r>
      <w:r>
        <w:t>stejné době působil ve Lvově) že je vhodné pouštět nemocnému žilou hned v prvním stádiu nákazy, omývat jej jednu hodinu lihovým roztokem a poté jej uložit do postele a obkládat jej horkými cihlami, či horkým popelem.</w:t>
      </w:r>
      <w:r>
        <w:rPr>
          <w:rStyle w:val="Znakapoznpodarou"/>
        </w:rPr>
        <w:footnoteReference w:id="111"/>
      </w:r>
    </w:p>
    <w:p w:rsidR="004548E6" w:rsidRDefault="004548E6" w:rsidP="003031B5">
      <w:pPr>
        <w:pStyle w:val="Bezmezer"/>
        <w:spacing w:line="360" w:lineRule="auto"/>
        <w:ind w:firstLine="708"/>
        <w:jc w:val="both"/>
      </w:pPr>
      <w:r>
        <w:t>Autor dopisů vyjadřuje také svůj názor na příčinu a podstatu cholerové nákazy, on sám se klonil ke stanovisku, že cholera je původu miasmatického,</w:t>
      </w:r>
      <w:r w:rsidRPr="005309DA">
        <w:rPr>
          <w:rStyle w:val="Znakapoznpodarou"/>
        </w:rPr>
        <w:t xml:space="preserve"> </w:t>
      </w:r>
      <w:r>
        <w:rPr>
          <w:rStyle w:val="Znakapoznpodarou"/>
        </w:rPr>
        <w:footnoteReference w:id="112"/>
      </w:r>
      <w:r>
        <w:t xml:space="preserve"> ostatní čeští lékaři kteří s ním sloužili, jsou prý </w:t>
      </w:r>
      <w:proofErr w:type="spellStart"/>
      <w:r>
        <w:t>antikontagionisté</w:t>
      </w:r>
      <w:proofErr w:type="spellEnd"/>
      <w:r>
        <w:t xml:space="preserve">. František však uvažoval i o dalších podpůrných příčinách, které choleru rozdmýchávají, například u tehdejších lékařů oblíbené nachlazení, jako faktor pro nákazu, ale také chyby ve stravování, zvláště konzumace zeleniny a nejvíce škodlivým </w:t>
      </w:r>
      <w:r>
        <w:lastRenderedPageBreak/>
        <w:t>shledával listový salát. Za samozřejmost považoval, že nejvíce cholerou ohroženou skupinou jsou ti, kteří žijí v bídě a hladu, což v důsledku dvouleté neúrody byla většina Haliče.</w:t>
      </w:r>
      <w:r>
        <w:rPr>
          <w:rStyle w:val="Znakapoznpodarou"/>
        </w:rPr>
        <w:footnoteReference w:id="113"/>
      </w:r>
      <w:r>
        <w:t xml:space="preserve"> </w:t>
      </w:r>
    </w:p>
    <w:p w:rsidR="004548E6" w:rsidRPr="00C3017D" w:rsidRDefault="004548E6" w:rsidP="003031B5">
      <w:pPr>
        <w:pStyle w:val="Bezmezer"/>
        <w:spacing w:line="360" w:lineRule="auto"/>
        <w:ind w:firstLine="708"/>
        <w:jc w:val="both"/>
      </w:pPr>
      <w:r>
        <w:t>Avšak jeho počáteční názor na přenos nemoci byl zviklán knihou J. M. Prchala</w:t>
      </w:r>
      <w:r>
        <w:rPr>
          <w:rStyle w:val="Znakapoznpodarou"/>
        </w:rPr>
        <w:footnoteReference w:id="114"/>
      </w:r>
      <w:r>
        <w:t xml:space="preserve"> </w:t>
      </w:r>
      <w:r w:rsidRPr="00AA19C5">
        <w:t>„</w:t>
      </w:r>
      <w:hyperlink r:id="rId13" w:history="1">
        <w:r w:rsidRPr="00C3017D">
          <w:rPr>
            <w:i/>
          </w:rPr>
          <w:t xml:space="preserve">Die Cholera </w:t>
        </w:r>
        <w:proofErr w:type="spellStart"/>
        <w:r w:rsidRPr="00C3017D">
          <w:rPr>
            <w:i/>
          </w:rPr>
          <w:t>beobachtet</w:t>
        </w:r>
        <w:proofErr w:type="spellEnd"/>
        <w:r w:rsidRPr="00C3017D">
          <w:rPr>
            <w:i/>
          </w:rPr>
          <w:t xml:space="preserve"> in </w:t>
        </w:r>
        <w:proofErr w:type="spellStart"/>
        <w:r w:rsidRPr="00C3017D">
          <w:rPr>
            <w:i/>
          </w:rPr>
          <w:t>Galizien</w:t>
        </w:r>
        <w:proofErr w:type="spellEnd"/>
        <w:r w:rsidRPr="00C3017D">
          <w:rPr>
            <w:i/>
          </w:rPr>
          <w:t xml:space="preserve"> </w:t>
        </w:r>
        <w:proofErr w:type="spellStart"/>
        <w:r w:rsidRPr="00C3017D">
          <w:rPr>
            <w:i/>
          </w:rPr>
          <w:t>im</w:t>
        </w:r>
        <w:proofErr w:type="spellEnd"/>
        <w:r w:rsidRPr="00C3017D">
          <w:rPr>
            <w:i/>
          </w:rPr>
          <w:t xml:space="preserve"> </w:t>
        </w:r>
        <w:proofErr w:type="spellStart"/>
        <w:r w:rsidRPr="00C3017D">
          <w:rPr>
            <w:i/>
          </w:rPr>
          <w:t>Jahre</w:t>
        </w:r>
        <w:proofErr w:type="spellEnd"/>
        <w:r w:rsidRPr="00C3017D">
          <w:rPr>
            <w:i/>
          </w:rPr>
          <w:t xml:space="preserve"> 1831</w:t>
        </w:r>
      </w:hyperlink>
      <w:r w:rsidRPr="00AA19C5">
        <w:t>“</w:t>
      </w:r>
      <w:r w:rsidR="00700B2D">
        <w:rPr>
          <w:rStyle w:val="Znakapoznpodarou"/>
        </w:rPr>
        <w:footnoteReference w:id="115"/>
      </w:r>
      <w:r>
        <w:rPr>
          <w:i/>
        </w:rPr>
        <w:t xml:space="preserve"> </w:t>
      </w:r>
      <w:r>
        <w:t>autor v ní vyjadřuje názor, že cholera se přenáší miasmaticky, ale přímým kontaktem nakaženého se zdravým,</w:t>
      </w:r>
      <w:r w:rsidR="00AA19C5">
        <w:t xml:space="preserve"> tedy něco jako přenos kapénkové infekce,</w:t>
      </w:r>
      <w:r>
        <w:t xml:space="preserve"> ovšem stále se zabývá přenosem formou plicního a kožního miasmatu.</w:t>
      </w:r>
      <w:r>
        <w:rPr>
          <w:rStyle w:val="Znakapoznpodarou"/>
        </w:rPr>
        <w:footnoteReference w:id="116"/>
      </w:r>
      <w:r>
        <w:t xml:space="preserve"> Dalším, kdo sepsal zkušenosti ze svého lékařského působení při pandemii cholery v Haliči, byl Josef </w:t>
      </w:r>
      <w:proofErr w:type="spellStart"/>
      <w:r>
        <w:t>Riedel</w:t>
      </w:r>
      <w:proofErr w:type="spellEnd"/>
      <w:r>
        <w:rPr>
          <w:rStyle w:val="Znakapoznpodarou"/>
        </w:rPr>
        <w:footnoteReference w:id="117"/>
      </w:r>
      <w:r>
        <w:t xml:space="preserve">: </w:t>
      </w:r>
      <w:r w:rsidRPr="00AA19C5">
        <w:t>„</w:t>
      </w:r>
      <w:r w:rsidRPr="001349DF">
        <w:rPr>
          <w:i/>
        </w:rPr>
        <w:t xml:space="preserve">Die </w:t>
      </w:r>
      <w:proofErr w:type="spellStart"/>
      <w:r w:rsidRPr="001349DF">
        <w:rPr>
          <w:i/>
        </w:rPr>
        <w:t>asiatische</w:t>
      </w:r>
      <w:proofErr w:type="spellEnd"/>
      <w:r w:rsidRPr="001349DF">
        <w:rPr>
          <w:i/>
        </w:rPr>
        <w:t xml:space="preserve"> </w:t>
      </w:r>
      <w:proofErr w:type="spellStart"/>
      <w:r w:rsidRPr="001349DF">
        <w:rPr>
          <w:i/>
        </w:rPr>
        <w:t>Brechrurh</w:t>
      </w:r>
      <w:proofErr w:type="spellEnd"/>
      <w:r w:rsidRPr="001349DF">
        <w:rPr>
          <w:i/>
        </w:rPr>
        <w:t xml:space="preserve">, nach den in </w:t>
      </w:r>
      <w:proofErr w:type="spellStart"/>
      <w:r w:rsidRPr="001349DF">
        <w:rPr>
          <w:i/>
        </w:rPr>
        <w:t>Galizien</w:t>
      </w:r>
      <w:proofErr w:type="spellEnd"/>
      <w:r w:rsidRPr="001349DF">
        <w:rPr>
          <w:i/>
        </w:rPr>
        <w:t xml:space="preserve"> </w:t>
      </w:r>
      <w:proofErr w:type="spellStart"/>
      <w:r w:rsidRPr="001349DF">
        <w:rPr>
          <w:i/>
        </w:rPr>
        <w:t>gemachten</w:t>
      </w:r>
      <w:proofErr w:type="spellEnd"/>
      <w:r w:rsidRPr="001349DF">
        <w:rPr>
          <w:i/>
        </w:rPr>
        <w:t xml:space="preserve"> </w:t>
      </w:r>
      <w:proofErr w:type="spellStart"/>
      <w:r w:rsidRPr="001349DF">
        <w:rPr>
          <w:i/>
        </w:rPr>
        <w:t>Erfahrungen</w:t>
      </w:r>
      <w:proofErr w:type="spellEnd"/>
      <w:r w:rsidRPr="001349DF">
        <w:rPr>
          <w:i/>
        </w:rPr>
        <w:t xml:space="preserve"> </w:t>
      </w:r>
      <w:proofErr w:type="spellStart"/>
      <w:r w:rsidRPr="001349DF">
        <w:rPr>
          <w:i/>
        </w:rPr>
        <w:t>und</w:t>
      </w:r>
      <w:proofErr w:type="spellEnd"/>
      <w:r w:rsidRPr="001349DF">
        <w:rPr>
          <w:i/>
        </w:rPr>
        <w:t xml:space="preserve"> </w:t>
      </w:r>
      <w:proofErr w:type="spellStart"/>
      <w:r w:rsidRPr="001349DF">
        <w:rPr>
          <w:i/>
        </w:rPr>
        <w:t>Beobachtungen</w:t>
      </w:r>
      <w:proofErr w:type="spellEnd"/>
      <w:r w:rsidRPr="001349DF">
        <w:rPr>
          <w:i/>
        </w:rPr>
        <w:t>. Prag 1832</w:t>
      </w:r>
      <w:r w:rsidRPr="00AA19C5">
        <w:t>“</w:t>
      </w:r>
      <w:r w:rsidR="009D0A12">
        <w:rPr>
          <w:rStyle w:val="Znakapoznpodarou"/>
        </w:rPr>
        <w:footnoteReference w:id="118"/>
      </w:r>
      <w:r w:rsidRPr="00AA19C5">
        <w:t xml:space="preserve"> </w:t>
      </w:r>
      <w:r>
        <w:t xml:space="preserve">s ním se František Škoda dokonce osobně znal. </w:t>
      </w:r>
      <w:proofErr w:type="spellStart"/>
      <w:r>
        <w:t>Riedel</w:t>
      </w:r>
      <w:proofErr w:type="spellEnd"/>
      <w:r>
        <w:t xml:space="preserve"> v této knize vypisuje obecné domněnky, které byly většinou s cholerou běžně spojovány, avšak jedním poznatkem, který osobně vypozoroval, se přiblížil skutečné příčině nemoci, a to, že v bažinatých oblastech se cholera šíří mnohem rychleji než v suchých regionech.</w:t>
      </w:r>
      <w:r>
        <w:rPr>
          <w:rStyle w:val="Znakapoznpodarou"/>
        </w:rPr>
        <w:footnoteReference w:id="119"/>
      </w:r>
    </w:p>
    <w:p w:rsidR="004548E6" w:rsidRDefault="004548E6" w:rsidP="003031B5">
      <w:pPr>
        <w:pStyle w:val="Bezmezer"/>
        <w:spacing w:line="360" w:lineRule="auto"/>
        <w:ind w:firstLine="708"/>
        <w:jc w:val="both"/>
      </w:pPr>
      <w:r>
        <w:t xml:space="preserve"> Se všemi těmito zkušenostmi a poznatky byl Josef Škoda velmi dobře seznámen prostřednictvím velice podrobných a častých dopisů od svého bratra, který byl přímo v epicentru pandemie cho</w:t>
      </w:r>
      <w:r w:rsidR="009D0A12">
        <w:t>lery. Proto pravděpodobně věděl</w:t>
      </w:r>
      <w:r>
        <w:t xml:space="preserve"> ještě za svých studií, o povaze, nebezpečí, ale také možných prostředcích jak se s touto nemocí vypořádat mnohem více než jeho spolužáci na lékařské fakultě. Studium ve Vídni dokončil obhajobou své disertační práce a následnou promocí 18. července 1831. </w:t>
      </w:r>
      <w:r w:rsidR="009D0A12">
        <w:t>Poté se odebral zpět do</w:t>
      </w:r>
      <w:r>
        <w:t xml:space="preserve"> rodné Plzně a okamžitě započ</w:t>
      </w:r>
      <w:r w:rsidR="00096DAA">
        <w:t>al práci ve své lékařské praxi.</w:t>
      </w:r>
      <w:r>
        <w:rPr>
          <w:rStyle w:val="Znakapoznpodarou"/>
        </w:rPr>
        <w:footnoteReference w:id="120"/>
      </w:r>
    </w:p>
    <w:p w:rsidR="004548E6" w:rsidRDefault="004548E6" w:rsidP="003031B5">
      <w:pPr>
        <w:pStyle w:val="Nadpis2"/>
        <w:jc w:val="both"/>
      </w:pPr>
      <w:bookmarkStart w:id="26" w:name="_Toc423127442"/>
      <w:bookmarkStart w:id="27" w:name="_Toc423183468"/>
      <w:r>
        <w:t>Působení doktora Josefa Škody na Chrudimsku</w:t>
      </w:r>
      <w:bookmarkEnd w:id="26"/>
      <w:bookmarkEnd w:id="27"/>
    </w:p>
    <w:p w:rsidR="004E5E39" w:rsidRDefault="004548E6" w:rsidP="004E5E39">
      <w:pPr>
        <w:pStyle w:val="Bezmezer"/>
        <w:spacing w:line="360" w:lineRule="auto"/>
        <w:ind w:firstLine="708"/>
        <w:jc w:val="both"/>
      </w:pPr>
      <w:r>
        <w:t>Třináctého pros</w:t>
      </w:r>
      <w:r w:rsidR="004E5E39">
        <w:t>ince 1831 byl dr. Josefu Škodovi</w:t>
      </w:r>
      <w:r>
        <w:t xml:space="preserve"> doručen spěšným poslem dopis, že se má okamžitě odebrat do Chrudimi a vyžádat si u krajského hejtmana oblast, ke které bude přiřazen jako cholerový lékař. </w:t>
      </w:r>
      <w:r w:rsidR="004E5E39">
        <w:t xml:space="preserve">Byl z pozice městského lékaře jistě velice dobře obeznámen </w:t>
      </w:r>
      <w:r w:rsidR="004E5E39">
        <w:lastRenderedPageBreak/>
        <w:t xml:space="preserve">s protiepidemickými opatřeními krajského fyzika Petra </w:t>
      </w:r>
      <w:proofErr w:type="spellStart"/>
      <w:r w:rsidR="004E5E39">
        <w:t>Tuschera</w:t>
      </w:r>
      <w:proofErr w:type="spellEnd"/>
      <w:r w:rsidR="004E5E39">
        <w:rPr>
          <w:rStyle w:val="Znakapoznpodarou"/>
        </w:rPr>
        <w:footnoteReference w:id="121"/>
      </w:r>
      <w:r w:rsidR="004E5E39">
        <w:t>, který byl jeho nadřízeným, tudíž byli v pravidelném kontaktu. Dobrovolně se nabídl odejít kamkoli, kam jej zemské gubernium či zemský protomedik vyšlou. Hodlal být k dispozici při boji s epidemií.</w:t>
      </w:r>
      <w:r w:rsidR="004E5E39">
        <w:rPr>
          <w:rStyle w:val="Znakapoznpodarou"/>
        </w:rPr>
        <w:footnoteReference w:id="122"/>
      </w:r>
      <w:r w:rsidR="004E5E39">
        <w:t xml:space="preserve"> </w:t>
      </w:r>
    </w:p>
    <w:p w:rsidR="004548E6" w:rsidRDefault="004548E6" w:rsidP="003031B5">
      <w:pPr>
        <w:pStyle w:val="Bezmezer"/>
        <w:spacing w:line="360" w:lineRule="auto"/>
        <w:ind w:firstLine="708"/>
        <w:jc w:val="both"/>
      </w:pPr>
      <w:r>
        <w:t>Ještě ten večer se Škoda poštovním vozem odebral na cestu. Den se zdržel v Praze, aby probral situaci se zemským protomedikem Ignácem Nádherným, poté vyrazil přes Kolín do Chrudimi. Oba nově příchozí zdravotníci byli odesláni do nejvíce zasažené oblasti celého kraje, na Pardubicko. Tento region byl pravděpodobně nejpří</w:t>
      </w:r>
      <w:r w:rsidR="00417FC3">
        <w:t>hodnější pro šíření bakterií ve </w:t>
      </w:r>
      <w:r>
        <w:t>vodě, jelikož se zde nacházelo velké množství sle</w:t>
      </w:r>
      <w:r w:rsidR="009D0A12">
        <w:t>pých ramen Labe, mokřadů a také se v oblasti Pardubic rozkládá rybníkářská pánev. P</w:t>
      </w:r>
      <w:r>
        <w:t xml:space="preserve">očasí panující na podzim a v začátku zimy roku 1831 bylo příhodné pro přenos </w:t>
      </w:r>
      <w:r w:rsidRPr="00F50268">
        <w:rPr>
          <w:i/>
        </w:rPr>
        <w:t xml:space="preserve">vibrio </w:t>
      </w:r>
      <w:proofErr w:type="spellStart"/>
      <w:r w:rsidRPr="00F50268">
        <w:rPr>
          <w:i/>
        </w:rPr>
        <w:t>cholerae</w:t>
      </w:r>
      <w:proofErr w:type="spellEnd"/>
      <w:r>
        <w:rPr>
          <w:i/>
        </w:rPr>
        <w:t>,</w:t>
      </w:r>
      <w:r w:rsidRPr="00F5009E">
        <w:rPr>
          <w:rStyle w:val="Znakapoznpodarou"/>
        </w:rPr>
        <w:footnoteReference w:id="123"/>
      </w:r>
      <w:r>
        <w:rPr>
          <w:i/>
        </w:rPr>
        <w:t xml:space="preserve"> </w:t>
      </w:r>
      <w:r>
        <w:t>bylo totiž velmi deštivo a nemrzlo.</w:t>
      </w:r>
      <w:r>
        <w:rPr>
          <w:rStyle w:val="Znakapoznpodarou"/>
        </w:rPr>
        <w:footnoteReference w:id="124"/>
      </w:r>
    </w:p>
    <w:p w:rsidR="004548E6" w:rsidRDefault="004548E6" w:rsidP="003031B5">
      <w:pPr>
        <w:pStyle w:val="Bezmezer"/>
        <w:spacing w:line="360" w:lineRule="auto"/>
        <w:ind w:firstLine="708"/>
        <w:jc w:val="both"/>
      </w:pPr>
      <w:r>
        <w:t>První město</w:t>
      </w:r>
      <w:r w:rsidR="004E5E39">
        <w:t>,</w:t>
      </w:r>
      <w:r>
        <w:t xml:space="preserve"> kam byli Josef Škoda a ranhojič Hedvábný přiděleni, byla Přelouč. Cholera se však šířila do dalších okolí, v období od 10. do 30. prosince bylo napadeno 71 obcí a zemřelo 542 lidí. Avšak úplně se vyléčilo 1167 z celkového počtu 1823 nakažených (rozdíl tvoří pacienti, kteří byli v době odeslání této zprávy stále ještě na lůžku) což je velice úctyhodné číslo. I přes tato kladná čísla byla stále situace na</w:t>
      </w:r>
      <w:r w:rsidR="003D155A">
        <w:t xml:space="preserve"> </w:t>
      </w:r>
      <w:proofErr w:type="spellStart"/>
      <w:r w:rsidR="003D155A">
        <w:t>chrudimsku</w:t>
      </w:r>
      <w:proofErr w:type="spellEnd"/>
      <w:r w:rsidR="003D155A">
        <w:t xml:space="preserve"> velice kritická, na </w:t>
      </w:r>
      <w:r>
        <w:t>celý</w:t>
      </w:r>
      <w:r w:rsidR="004E5E39">
        <w:t xml:space="preserve"> okres obsahující několik desítek</w:t>
      </w:r>
      <w:r>
        <w:t xml:space="preserve"> obcí a měst připadalo devět graduovaných lékařů, kteří pracovali nepřetržitě, aby byly škody páchané epidemií co nejmenší. Proto ještě v prosinci 1831 píše hejtman Chrudimského kraje další zoufalý dopis na presidium zemského gubernia, s žádostí o další navýšení počtu lékařů, konkrétně o čtyři, nejméně však dva ranhojiče. I v případě této žádosti Ignác </w:t>
      </w:r>
      <w:r w:rsidR="003608E1">
        <w:t>Nádherný vyhověl a přiřadil na C</w:t>
      </w:r>
      <w:r>
        <w:t>hrudimsko dva ranhojiče, kteří mají posílit řady již velmi vyčerpaných zdravotníků v tomto regionu. Dokonce se do boje prot</w:t>
      </w:r>
      <w:r w:rsidR="003608E1">
        <w:t>i epidemii zapojil osobně i krajský fyzik,</w:t>
      </w:r>
      <w:r>
        <w:t xml:space="preserve"> doktor Josef </w:t>
      </w:r>
      <w:proofErr w:type="spellStart"/>
      <w:r>
        <w:t>Koseyk</w:t>
      </w:r>
      <w:proofErr w:type="spellEnd"/>
      <w:r>
        <w:t>,</w:t>
      </w:r>
      <w:r w:rsidR="003608E1" w:rsidRPr="003608E1">
        <w:rPr>
          <w:rStyle w:val="Znakapoznpodarou"/>
        </w:rPr>
        <w:t xml:space="preserve"> </w:t>
      </w:r>
      <w:r w:rsidR="003608E1">
        <w:rPr>
          <w:rStyle w:val="Znakapoznpodarou"/>
        </w:rPr>
        <w:footnoteReference w:id="125"/>
      </w:r>
      <w:r w:rsidR="003D155A">
        <w:t xml:space="preserve"> mezi ním a </w:t>
      </w:r>
      <w:r>
        <w:t xml:space="preserve">krajským hejtmanem však panovala napjatá atmosféra, hejtman si na krajského fyzika stěžoval a ani jeho zapojení </w:t>
      </w:r>
      <w:proofErr w:type="spellStart"/>
      <w:r>
        <w:t>Koseyka</w:t>
      </w:r>
      <w:proofErr w:type="spellEnd"/>
      <w:r>
        <w:t xml:space="preserve"> do aktivní lékařské služby nebylo podle jeho představ. Těsně před Vánoci odesílá hejtman další dopis zemskému </w:t>
      </w:r>
      <w:r w:rsidR="003D155A">
        <w:t>protomedikovi, tentokrát žádá o </w:t>
      </w:r>
      <w:r>
        <w:t>osm až deset ranhojičů a jednoho lékaře, jako důvod uvádí velkou rozlohu panství a špatný stav silnic a cest, které nejsou díky rozbahněné půdě bezpečné a dostatečně sjízdné.</w:t>
      </w:r>
      <w:r>
        <w:rPr>
          <w:rStyle w:val="Znakapoznpodarou"/>
        </w:rPr>
        <w:footnoteReference w:id="126"/>
      </w:r>
      <w:r>
        <w:t xml:space="preserve"> </w:t>
      </w:r>
    </w:p>
    <w:p w:rsidR="004548E6" w:rsidRDefault="004548E6" w:rsidP="003031B5">
      <w:pPr>
        <w:pStyle w:val="Bezmezer"/>
        <w:spacing w:line="360" w:lineRule="auto"/>
        <w:ind w:firstLine="708"/>
        <w:jc w:val="both"/>
      </w:pPr>
      <w:r>
        <w:lastRenderedPageBreak/>
        <w:t>Zároveň ale také krátké zimní dny, které jsou na překážku plnohodnotné lékařské službě. Nádherný se této žádosti pravděpodobně velmi podivil, což ilustrují tři červené vykřičníky, které si k žádosti poznamenal, ale požadavku v podstatě vyhověl, zasláním jednoho lékaře a pěti ranhojičů, z nich se však do Chrudimi dostavili pouze čtyři.</w:t>
      </w:r>
      <w:r>
        <w:rPr>
          <w:rStyle w:val="Znakapoznpodarou"/>
        </w:rPr>
        <w:footnoteReference w:id="127"/>
      </w:r>
    </w:p>
    <w:p w:rsidR="004548E6" w:rsidRDefault="004548E6" w:rsidP="003031B5">
      <w:pPr>
        <w:pStyle w:val="Bezmezer"/>
        <w:spacing w:line="360" w:lineRule="auto"/>
        <w:jc w:val="both"/>
      </w:pPr>
      <w:r>
        <w:t>Mezitím se však zprávy o vypuknutí epidemie a kritické situaci šíří i z dalších krajů Čech. Hejtman Chrudimského kraje se pravděpodobně již neodváž</w:t>
      </w:r>
      <w:r w:rsidR="003D155A">
        <w:t>il přímo žádat o další lékaře a </w:t>
      </w:r>
      <w:r>
        <w:t>ranhojiče, ale C. k. důchodková kamerální správa v Praze informuje gubernium o žádosti důchodkového vrchnostenského úřadu v Pardubicích a tlumočí jeho žádost o zaslání dalších lékařů. Na toto oznámení ale gubernium reaguje odpovědí, v</w:t>
      </w:r>
      <w:r w:rsidR="003D155A">
        <w:t>e které dr. Nádherný vypisuje a </w:t>
      </w:r>
      <w:r>
        <w:t xml:space="preserve">vypočítává veškerou pomoc, kterou Chrudimskému kraji již zaslali. Tento dopis v kopii posílá také Chrudimskému hejtmanovi, ovšem s položkou, že další pomoc si již bude muset kraj opatřit sám, za vlastní náklady. </w:t>
      </w:r>
      <w:r>
        <w:rPr>
          <w:rStyle w:val="Znakapoznpodarou"/>
        </w:rPr>
        <w:footnoteReference w:id="128"/>
      </w:r>
      <w:r>
        <w:t xml:space="preserve"> </w:t>
      </w:r>
    </w:p>
    <w:p w:rsidR="004548E6" w:rsidRDefault="004548E6" w:rsidP="003031B5">
      <w:pPr>
        <w:pStyle w:val="Bezmezer"/>
        <w:spacing w:line="360" w:lineRule="auto"/>
        <w:ind w:firstLine="708"/>
        <w:jc w:val="both"/>
      </w:pPr>
      <w:r>
        <w:t>Doktor Škoda, který měl mezitím na starost západní část kraje, konkrétně přeloučský region, je na konci prosince přeložen do Týnce nad Labem, na hranicích kraje. Odtud se staral nejen o nakažené obce v okolí Pardubic, nýbrž také o o</w:t>
      </w:r>
      <w:r w:rsidR="003D155A">
        <w:t>bce krajů Nový Bydžov, Čáslav a K</w:t>
      </w:r>
      <w:r>
        <w:t>ouřim. V této době se zdá situace stabilizována, obětí ubývá a daří se léčit čím dál větší počet nakažených. Krajský hejtman se tudíž rozhodne, že má konečně dost zdravotnického personálu a uvolí se jednoho ze „svých“ lékařů uvolnit k dispozici pro jiné kraje, kde je situace naléhavější. Nadbytečným lékařem byl shledán právě Josef Škoda, ten sloužil v Chrudimském kraji přesně 24 dní a za svou službu zde obdržel na dietách celkem 115 zlatých a 2 krejcary.</w:t>
      </w:r>
      <w:r>
        <w:rPr>
          <w:rStyle w:val="Znakapoznpodarou"/>
        </w:rPr>
        <w:footnoteReference w:id="129"/>
      </w:r>
    </w:p>
    <w:p w:rsidR="004548E6" w:rsidRDefault="004548E6" w:rsidP="003031B5">
      <w:pPr>
        <w:pStyle w:val="Bezmezer"/>
        <w:spacing w:line="360" w:lineRule="auto"/>
        <w:ind w:firstLine="708"/>
        <w:jc w:val="both"/>
      </w:pPr>
      <w:r>
        <w:t>Toto rozhodnutí se velice hodilo Nádhernému a okamžitě Škodu povolává do Českého Brodu v kouřimském okrese. Ze stabilizovaného Pardubicka se dr. Škoda ocitl zpět v kritické situaci právě kulminující epidemie v okolí Kouřimi, zde každým týdnem onemocnělo okolo 300 – 400 lidí. Na začátku ledna se po několika dnech mrazů zase oteplilo, bylo deštivé počasí s teplotami okolo 6 stupňů celsia. Krátce po příjezdu do místa svého nového působení onemocněl Škoda zápalem plic. Úspěšně jej vyléčil místní l</w:t>
      </w:r>
      <w:r w:rsidR="00417FC3">
        <w:t>ékař, takže se mohl vypravit do </w:t>
      </w:r>
      <w:r>
        <w:t xml:space="preserve">Prahy ke svému novému nadřízenému, krajskému fyzikovi doktoru </w:t>
      </w:r>
      <w:r w:rsidR="003608E1">
        <w:t xml:space="preserve">Jakubu </w:t>
      </w:r>
      <w:proofErr w:type="spellStart"/>
      <w:r>
        <w:t>Molitorovi</w:t>
      </w:r>
      <w:proofErr w:type="spellEnd"/>
      <w:r>
        <w:t>.</w:t>
      </w:r>
      <w:r>
        <w:rPr>
          <w:rStyle w:val="Znakapoznpodarou"/>
        </w:rPr>
        <w:footnoteReference w:id="130"/>
      </w:r>
    </w:p>
    <w:p w:rsidR="004548E6" w:rsidRDefault="004548E6" w:rsidP="003031B5">
      <w:pPr>
        <w:pStyle w:val="Bezmezer"/>
        <w:spacing w:line="360" w:lineRule="auto"/>
        <w:ind w:firstLine="708"/>
        <w:jc w:val="both"/>
      </w:pPr>
      <w:r>
        <w:lastRenderedPageBreak/>
        <w:t xml:space="preserve">S tímto lékařem bude mít Josef Škoda napříště velké problémy. </w:t>
      </w:r>
      <w:proofErr w:type="spellStart"/>
      <w:r>
        <w:t>Molitor</w:t>
      </w:r>
      <w:proofErr w:type="spellEnd"/>
      <w:r>
        <w:t xml:space="preserve"> totiž více než na co jiného dbal na dokonalou a předpisově přesnou úpravu pravidelných zpráv, které k němu cholerový lékaři zasílají. Avšak dodržování těchto pravidel dělalo, zdá se, dr. Škodovi problémy. Tento střet vedl ke každotýdenním výtkám směřovaným od nadřízeného k podřízenému, vždy se našla nějaká chyba, kterou neopomněl </w:t>
      </w:r>
      <w:proofErr w:type="spellStart"/>
      <w:r>
        <w:t>Molitor</w:t>
      </w:r>
      <w:proofErr w:type="spellEnd"/>
      <w:r>
        <w:t xml:space="preserve"> Škodovi připomenout. Škoda byl přesvědčen, že si na něj krajský lékař zasedl a že</w:t>
      </w:r>
      <w:r w:rsidR="003D155A">
        <w:t xml:space="preserve"> pouze jemu vyčítá nepřesnost a </w:t>
      </w:r>
      <w:r>
        <w:t xml:space="preserve">nedůslednost proto na působení v Kouřimském kraji vzpomínal až do své smrti s velkou hořkostí. Ve skutečnosti nemohl vědět, že tyto výčitky směřuje </w:t>
      </w:r>
      <w:proofErr w:type="spellStart"/>
      <w:r>
        <w:t>Molitor</w:t>
      </w:r>
      <w:proofErr w:type="spellEnd"/>
      <w:r>
        <w:t xml:space="preserve"> ke všem lékařům ve svém kraji, jelikož nebyl schopen ocenit úsilí a odhodlání, se kterým choleroví doktoři zasahovali v epicentrech nákazy,</w:t>
      </w:r>
      <w:r>
        <w:rPr>
          <w:rStyle w:val="Znakapoznpodarou"/>
        </w:rPr>
        <w:footnoteReference w:id="131"/>
      </w:r>
      <w:r>
        <w:t xml:space="preserve"> tudíž mohla vytýkaná nedůslednost pramenit z obyčejného vyčerpání. Na druhou stranu však díky tvrdému vyžadování co největšího možného počtu dostupných </w:t>
      </w:r>
      <w:r w:rsidR="003608E1">
        <w:t>informací které mohl krajský fyz</w:t>
      </w:r>
      <w:r>
        <w:t>ik získat se i pro nás dochovaly cenné informace, ze kterých můžeme čerpat při studiu např</w:t>
      </w:r>
      <w:r w:rsidR="00417FC3">
        <w:t xml:space="preserve">. lékařské praxe devatenáctého </w:t>
      </w:r>
      <w:r w:rsidR="003D155A">
        <w:t>století či </w:t>
      </w:r>
      <w:r>
        <w:t>každodennosti stejného období.</w:t>
      </w:r>
      <w:r>
        <w:rPr>
          <w:rStyle w:val="Znakapoznpodarou"/>
        </w:rPr>
        <w:footnoteReference w:id="132"/>
      </w:r>
    </w:p>
    <w:p w:rsidR="004548E6" w:rsidRDefault="004548E6" w:rsidP="003031B5">
      <w:pPr>
        <w:pStyle w:val="Bezmezer"/>
        <w:spacing w:line="360" w:lineRule="auto"/>
        <w:ind w:firstLine="708"/>
        <w:jc w:val="both"/>
      </w:pPr>
      <w:r>
        <w:t>Po propuštění z kouřimského kraje, 25. července 1832 přesídlil doktor Josef Škoda zpět do svého rodiště a místa původního působení, do Plzně. V tomto kraji setr</w:t>
      </w:r>
      <w:r w:rsidR="007A590A">
        <w:t>val v pozici cholerového lékaře,</w:t>
      </w:r>
      <w:r>
        <w:t xml:space="preserve"> s</w:t>
      </w:r>
      <w:r w:rsidR="007A590A">
        <w:t> působením v několika regionech,</w:t>
      </w:r>
      <w:r>
        <w:t xml:space="preserve"> až do vymizení první cholerové vlny na našem území, 6. října 1832. Poté se vrátil zpět přímo do Plzně a působil zde krátce opět jako lékař. Avšak po několika měsících se rozhodl vrátit do Ví</w:t>
      </w:r>
      <w:r w:rsidR="00417FC3">
        <w:t>dně a pokračovat ve studiu. Při </w:t>
      </w:r>
      <w:r>
        <w:t>epidemii cholery si uvědomil velké mezery v tehdejším lékařství, začal být velice skeptický k některým metodám léčení, například je o něm známo že nes</w:t>
      </w:r>
      <w:r w:rsidR="003D155A">
        <w:t>ouhlasil s pouštěním žilou, což </w:t>
      </w:r>
      <w:r>
        <w:t>byla běžně používaná léčba při většině onemocnění. Sám si vlastním pozorováním vyzkoušel, že nejúčinnější léčbou při výskytu cholery byla dostatečná hygiena a různá sociální opatření. Po odchodu do Vídně působil na lékařské fakultě jako sekundář Všeobecné nemocnice, později se proslavil jako výborný internista a posléze se stal přednostou I. interní kliniky.</w:t>
      </w:r>
      <w:r w:rsidRPr="00F00025">
        <w:footnoteReference w:id="133"/>
      </w:r>
      <w:r>
        <w:t xml:space="preserve"> Ve Vídni se velice zasloužil o </w:t>
      </w:r>
      <w:proofErr w:type="spellStart"/>
      <w:r>
        <w:t>hygienizaci</w:t>
      </w:r>
      <w:proofErr w:type="spellEnd"/>
      <w:r>
        <w:t xml:space="preserve"> města, silně prosazoval zavedení kanalizace a vodovodu v metropoli, čehož také dosáhl.</w:t>
      </w:r>
      <w:r>
        <w:rPr>
          <w:rStyle w:val="Znakapoznpodarou"/>
        </w:rPr>
        <w:footnoteReference w:id="134"/>
      </w:r>
      <w:r w:rsidRPr="00F00025">
        <w:t xml:space="preserve"> </w:t>
      </w:r>
    </w:p>
    <w:p w:rsidR="004548E6" w:rsidRPr="00F00025" w:rsidRDefault="004548E6" w:rsidP="003031B5">
      <w:pPr>
        <w:pStyle w:val="Nadpis2"/>
        <w:jc w:val="both"/>
      </w:pPr>
      <w:bookmarkStart w:id="28" w:name="_Toc423127443"/>
      <w:bookmarkStart w:id="29" w:name="_Toc423183469"/>
      <w:r w:rsidRPr="00F00025">
        <w:lastRenderedPageBreak/>
        <w:t>Laik</w:t>
      </w:r>
      <w:r w:rsidR="00FA5087">
        <w:t xml:space="preserve"> –</w:t>
      </w:r>
      <w:r w:rsidR="00071914">
        <w:t xml:space="preserve"> Bo</w:t>
      </w:r>
      <w:r w:rsidR="00FA5087">
        <w:t>žena Němcová</w:t>
      </w:r>
      <w:bookmarkEnd w:id="28"/>
      <w:bookmarkEnd w:id="29"/>
    </w:p>
    <w:p w:rsidR="004548E6" w:rsidRDefault="004548E6" w:rsidP="003031B5">
      <w:pPr>
        <w:pStyle w:val="Bezmezer"/>
        <w:spacing w:line="360" w:lineRule="auto"/>
        <w:ind w:firstLine="708"/>
        <w:jc w:val="both"/>
      </w:pPr>
      <w:r>
        <w:t>Božena Němcová byla přímou účastnicí první cholerové vlny, která prošla českým územím v letech 1831 - 1832. To znamená, že své první životní zkušenosti, zážitky a vjemy s cholerou spojené pravděpodobně získala právě z prvního výskytu této nemoci u nás.  Ale vzhledem k jejímu udávanému roku narození 1820, je logické, že až v pozdějších letech, kdy se cholera vrá</w:t>
      </w:r>
      <w:r w:rsidR="00071914">
        <w:t>tila, byla schopna své rozčarová</w:t>
      </w:r>
      <w:r>
        <w:t xml:space="preserve">ní a obavy s ní spojené zformulovat do dopisů, ze kterých dnes čerpáme. První zmínkou o choleře je odstavec v dopise Kateřině </w:t>
      </w:r>
      <w:proofErr w:type="spellStart"/>
      <w:r>
        <w:t>Lauermannové</w:t>
      </w:r>
      <w:proofErr w:type="spellEnd"/>
      <w:r>
        <w:rPr>
          <w:rStyle w:val="Znakapoznpodarou"/>
        </w:rPr>
        <w:footnoteReference w:id="135"/>
      </w:r>
      <w:r>
        <w:t xml:space="preserve"> z</w:t>
      </w:r>
      <w:r w:rsidR="00F31FD3">
        <w:t>e</w:t>
      </w:r>
      <w:r>
        <w:t> dne 8. listopadu 1849. Tento odstavec přesně koresponduje s vi</w:t>
      </w:r>
      <w:r w:rsidR="00071914">
        <w:t>děním příčiny této nákazy,</w:t>
      </w:r>
      <w:r>
        <w:t xml:space="preserve"> zrcadlí</w:t>
      </w:r>
      <w:r w:rsidR="00071914">
        <w:t>cí</w:t>
      </w:r>
      <w:r>
        <w:t xml:space="preserve"> </w:t>
      </w:r>
      <w:r w:rsidR="00071914">
        <w:t xml:space="preserve">se </w:t>
      </w:r>
      <w:r>
        <w:t>také v</w:t>
      </w:r>
      <w:r w:rsidR="00071914">
        <w:t> </w:t>
      </w:r>
      <w:r>
        <w:t>její</w:t>
      </w:r>
      <w:r w:rsidR="00071914">
        <w:t>,</w:t>
      </w:r>
      <w:r>
        <w:t xml:space="preserve"> o sedm let později</w:t>
      </w:r>
      <w:r w:rsidR="00071914">
        <w:t>,</w:t>
      </w:r>
      <w:r w:rsidR="00417FC3">
        <w:t xml:space="preserve"> vydané novele, který byl již </w:t>
      </w:r>
      <w:r>
        <w:t xml:space="preserve">zmiňován, jelikož doslova Němcová píše: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w:t>
      </w:r>
      <w:r w:rsidRPr="00982789">
        <w:rPr>
          <w:i/>
        </w:rPr>
        <w:t>Mřeli nejvíce lidé z chudé třídy, aneb jak říkají ti bohatí šosáci, „ta lůza“ – to ovšem není žádný div. Ti ubozí nemají dostatečného oděvu, nemají pořádnou stravu, a byt studený, vlhký, smrdutý, podobný více pelechu zvířecímu než obydlí pro člověka. Tolik je zde boháčů, tolik se zbytečně promarní v jídle, pití, v kartách, v oděvu a rozkoších všelikých, a tolik bídného chudého lidu.</w:t>
      </w:r>
      <w:r>
        <w:t>“</w:t>
      </w:r>
      <w:r>
        <w:rPr>
          <w:rStyle w:val="Znakapoznpodarou"/>
        </w:rPr>
        <w:footnoteReference w:id="136"/>
      </w:r>
      <w:r>
        <w:t xml:space="preserve"> To j</w:t>
      </w:r>
      <w:r w:rsidR="00F31FD3">
        <w:t xml:space="preserve">e jasný doklad smýšlení Němcové, </w:t>
      </w:r>
      <w:r>
        <w:t>jakožto příslušnice nižší sociální vrstvy, o které je známo, že hlavně v posledních letech svého života trpěla velkou chudobou. Často i v mladších letech měla problémy sehnat obživu pro své čtyři děti,</w:t>
      </w:r>
      <w:r w:rsidR="00F31FD3">
        <w:t xml:space="preserve"> </w:t>
      </w:r>
      <w:r>
        <w:t>proto velmi tíhla k pocitu obvinění boh</w:t>
      </w:r>
      <w:r w:rsidR="00417FC3">
        <w:t>atších, že za </w:t>
      </w:r>
      <w:r>
        <w:t>rozmach cholery mezi chudinou můžou oni, jelikož své peníze nepoužijí ke zlepšení životních podmínek méně majetných.</w:t>
      </w:r>
      <w:r w:rsidR="00F31FD3">
        <w:t xml:space="preserve"> </w:t>
      </w:r>
      <w:r>
        <w:t xml:space="preserve">Tímto postojem měla jistě také blízko ke skupině levicově orientovaných intelektuálů, vedených Františkem Matoušem </w:t>
      </w:r>
      <w:proofErr w:type="spellStart"/>
      <w:r>
        <w:t>Klácelem</w:t>
      </w:r>
      <w:proofErr w:type="spellEnd"/>
      <w:r>
        <w:t>,</w:t>
      </w:r>
      <w:r w:rsidR="006D4B08">
        <w:rPr>
          <w:rStyle w:val="Znakapoznpodarou"/>
        </w:rPr>
        <w:footnoteReference w:id="137"/>
      </w:r>
      <w:r>
        <w:t xml:space="preserve"> ke které se připojila. Avšak Němcová v dopisech zachytila i osobní pos</w:t>
      </w:r>
      <w:r w:rsidR="003D155A">
        <w:t>toj, který získala jako matka a </w:t>
      </w:r>
      <w:r>
        <w:t>manželka, jelikož této citaci předchází věta: „</w:t>
      </w:r>
      <w:r w:rsidRPr="007E2D3E">
        <w:rPr>
          <w:i/>
        </w:rPr>
        <w:t>K tomu mám</w:t>
      </w:r>
      <w:r w:rsidR="00417FC3">
        <w:rPr>
          <w:i/>
        </w:rPr>
        <w:t>e zde choleru a umřelo již přes </w:t>
      </w:r>
      <w:r w:rsidRPr="007E2D3E">
        <w:rPr>
          <w:i/>
        </w:rPr>
        <w:t>třicet osob; já se nebojí</w:t>
      </w:r>
      <w:r>
        <w:rPr>
          <w:i/>
        </w:rPr>
        <w:t>m</w:t>
      </w:r>
      <w:r w:rsidRPr="007E2D3E">
        <w:rPr>
          <w:i/>
        </w:rPr>
        <w:t>, co se mé osoby týče</w:t>
      </w:r>
      <w:r w:rsidR="006D4B08">
        <w:rPr>
          <w:i/>
        </w:rPr>
        <w:t>, ale mám starost o moje domácí</w:t>
      </w:r>
      <w:r w:rsidRPr="007E2D3E">
        <w:rPr>
          <w:i/>
        </w:rPr>
        <w:t>…</w:t>
      </w:r>
      <w:r>
        <w:t>“</w:t>
      </w:r>
      <w:r>
        <w:rPr>
          <w:rStyle w:val="Znakapoznpodarou"/>
        </w:rPr>
        <w:footnoteReference w:id="138"/>
      </w:r>
      <w:r>
        <w:t xml:space="preserve"> </w:t>
      </w:r>
      <w:r>
        <w:lastRenderedPageBreak/>
        <w:t>Janu Konopovi</w:t>
      </w:r>
      <w:r>
        <w:rPr>
          <w:rStyle w:val="Znakapoznpodarou"/>
        </w:rPr>
        <w:footnoteReference w:id="139"/>
      </w:r>
      <w:r>
        <w:t xml:space="preserve"> píše dne 26. ledna 1850 do Domažlic: </w:t>
      </w:r>
      <w:r w:rsidR="0028196B">
        <w:rPr>
          <w:rFonts w:cs="Times New Roman"/>
          <w:iCs/>
          <w:color w:val="000000" w:themeColor="text1"/>
          <w:szCs w:val="24"/>
          <w:shd w:val="clear" w:color="auto" w:fill="FFFFFF"/>
        </w:rPr>
        <w:t xml:space="preserve">[sic!] </w:t>
      </w:r>
      <w:r>
        <w:t>“</w:t>
      </w:r>
      <w:r w:rsidRPr="00E92291">
        <w:rPr>
          <w:i/>
        </w:rPr>
        <w:t>Cholera snad nebyla u vás, ona je špatná na nohy a to není nic</w:t>
      </w:r>
      <w:r>
        <w:t xml:space="preserve"> </w:t>
      </w:r>
      <w:r w:rsidRPr="00E92291">
        <w:rPr>
          <w:i/>
        </w:rPr>
        <w:t>s ní do hor, tam se jí nebojte.</w:t>
      </w:r>
      <w:r w:rsidR="00AF6BF3">
        <w:t>“</w:t>
      </w:r>
      <w:r>
        <w:rPr>
          <w:rStyle w:val="Znakapoznpodarou"/>
        </w:rPr>
        <w:footnoteReference w:id="140"/>
      </w:r>
      <w:r>
        <w:t xml:space="preserve"> Tato věta, ačkoli je použita s nadsázkou a je v ní patrná snaha o odlehčení ožehavé</w:t>
      </w:r>
      <w:r w:rsidR="00AF6BF3">
        <w:t>ho tématu, ilustruje fakt, zřejmý</w:t>
      </w:r>
      <w:r>
        <w:t xml:space="preserve"> každému člověku, který se setkal s epidemií cholery. Tato nemoc se šířila primárně v nížinách, nejlépe v okolí řek, bažin, mokřadů a močálů. Paradoxní je, že na této myšlence se shodli všichni, odborná veřejnost (v tomto případě zastoupena bratry Škodovými), vydavatelé cholerových ponaučení, či naprostí laici jako třeba Němcová. Avšak nikdo z nich neby</w:t>
      </w:r>
      <w:r w:rsidR="006D4B08">
        <w:t>l, s ohledem na všeobecné přesvědčení o teorii</w:t>
      </w:r>
      <w:r>
        <w:t xml:space="preserve"> přenosu chorob m</w:t>
      </w:r>
      <w:r w:rsidR="00417FC3">
        <w:t>iasmaticky, s to prohlédnout až </w:t>
      </w:r>
      <w:r>
        <w:t xml:space="preserve">k pravým příčinám tohoto jevu. Tehdejší názor byl, že voda a obecně mokřady znečišťují vzduch svými výpary a tím že přispívají k šíření chorob. </w:t>
      </w:r>
    </w:p>
    <w:p w:rsidR="004548E6" w:rsidRDefault="004548E6" w:rsidP="003031B5">
      <w:pPr>
        <w:pStyle w:val="Bezmezer"/>
        <w:spacing w:line="360" w:lineRule="auto"/>
        <w:ind w:firstLine="708"/>
        <w:jc w:val="both"/>
      </w:pPr>
      <w:r>
        <w:t>Božena Němcová se ve svých dopisech přátelům o choleře často zmiňuje, avšak ne v kontextu, který by se dal očekávat současným čtenářem. V dnešní době, jakmile se objeví nějaká nakažlivá choroba (ptačí chřipka apod.)</w:t>
      </w:r>
      <w:r w:rsidR="006D4B08">
        <w:t>,</w:t>
      </w:r>
      <w:r>
        <w:t xml:space="preserve"> na kterou zemře hrstka lidí, v porovnání s</w:t>
      </w:r>
      <w:r w:rsidR="002157EF">
        <w:t> </w:t>
      </w:r>
      <w:r>
        <w:t>epidemiemi</w:t>
      </w:r>
      <w:r w:rsidR="002157EF">
        <w:t>,</w:t>
      </w:r>
      <w:r>
        <w:t xml:space="preserve"> kterým čelili lidé devatenáctého století, vyvstane mediální obraz – nemoci zabijáka. Lidé jsou atakováni neustálými poplašnými a alarmujícími zprávami z televize, novin atd. Tato praxe fungovala také v případě cholery, to dokládají opatření konaná gubern</w:t>
      </w:r>
      <w:r w:rsidR="006D4B08">
        <w:t>iální vládou, brožury vydávané jako</w:t>
      </w:r>
      <w:r w:rsidR="002157EF">
        <w:t> </w:t>
      </w:r>
      <w:r>
        <w:t>návody</w:t>
      </w:r>
      <w:r w:rsidR="002157EF">
        <w:t>,</w:t>
      </w:r>
      <w:r>
        <w:t xml:space="preserve"> jak s</w:t>
      </w:r>
      <w:r w:rsidR="006D4B08">
        <w:t>e v případě nakažení chovat,</w:t>
      </w:r>
      <w:r>
        <w:t xml:space="preserve"> pečovat o nemocné atd. Obyvatelstvo bylo jistě také ve stresu a žilo ve strachu z této nemoci, o které věděli, že již brzy zachvátí i jejich region,</w:t>
      </w:r>
      <w:r w:rsidR="002157EF">
        <w:t xml:space="preserve"> </w:t>
      </w:r>
      <w:r w:rsidR="006D4B08">
        <w:t>město, potažmo i</w:t>
      </w:r>
      <w:r>
        <w:t xml:space="preserve"> vlastní rodinu. Rozdíl lze shledat v přístupu, který například Němcová, jako individuální jedinec</w:t>
      </w:r>
      <w:r w:rsidR="00417FC3">
        <w:t xml:space="preserve"> zvolila. Pokud se o choleře ve </w:t>
      </w:r>
      <w:r>
        <w:t>svých dopisech zmiňuje, koná tak bez paniky a děsu. Jak j</w:t>
      </w:r>
      <w:r w:rsidR="00417FC3">
        <w:t>iž bylo citováno výše, spíše ve </w:t>
      </w:r>
      <w:r>
        <w:t>svých výrocích nákazu zlehčuje.  Například je zajímavá její zmínka v dopise Janu Dlabačovi</w:t>
      </w:r>
      <w:r>
        <w:rPr>
          <w:rStyle w:val="Znakapoznpodarou"/>
        </w:rPr>
        <w:footnoteReference w:id="141"/>
      </w:r>
      <w:r>
        <w:t xml:space="preserve"> ze dne 2. listopadu 1850, kde píše: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w:t>
      </w:r>
      <w:proofErr w:type="spellStart"/>
      <w:r w:rsidRPr="00291070">
        <w:rPr>
          <w:i/>
        </w:rPr>
        <w:t>Kyž</w:t>
      </w:r>
      <w:proofErr w:type="spellEnd"/>
      <w:r w:rsidRPr="00291070">
        <w:rPr>
          <w:i/>
        </w:rPr>
        <w:t xml:space="preserve"> bych mohla vládnout hromem, já bych Vám ovzduší vyčistila, byste m</w:t>
      </w:r>
      <w:r>
        <w:rPr>
          <w:i/>
        </w:rPr>
        <w:t xml:space="preserve">ohli volně dýchat. </w:t>
      </w:r>
      <w:proofErr w:type="spellStart"/>
      <w:r>
        <w:rPr>
          <w:i/>
        </w:rPr>
        <w:t>J</w:t>
      </w:r>
      <w:r w:rsidRPr="00291070">
        <w:rPr>
          <w:i/>
        </w:rPr>
        <w:t>inák</w:t>
      </w:r>
      <w:proofErr w:type="spellEnd"/>
      <w:r w:rsidRPr="00291070">
        <w:rPr>
          <w:i/>
        </w:rPr>
        <w:t xml:space="preserve"> se beztoho té otrocké strany nezprostíte, leda kdyby se u Vás zastavila nějaká rozumná cholera, která umí dobře koukol z pšenice vyklízet. Je to sice velmi nekřesťanské přání, ale co </w:t>
      </w:r>
      <w:proofErr w:type="spellStart"/>
      <w:r w:rsidRPr="00291070">
        <w:rPr>
          <w:i/>
        </w:rPr>
        <w:t>platno</w:t>
      </w:r>
      <w:proofErr w:type="spellEnd"/>
      <w:r w:rsidRPr="00291070">
        <w:rPr>
          <w:i/>
        </w:rPr>
        <w:t>: „Zlé zlým.“ – V</w:t>
      </w:r>
      <w:r w:rsidR="00AF6BF3">
        <w:rPr>
          <w:i/>
        </w:rPr>
        <w:t xml:space="preserve">ždyť víte co </w:t>
      </w:r>
      <w:proofErr w:type="gramStart"/>
      <w:r w:rsidR="00AF6BF3">
        <w:rPr>
          <w:i/>
        </w:rPr>
        <w:t>lékař</w:t>
      </w:r>
      <w:proofErr w:type="gramEnd"/>
      <w:r w:rsidRPr="00291070">
        <w:rPr>
          <w:i/>
        </w:rPr>
        <w:t>, že se zlý neduh mírným lékem nezahání!</w:t>
      </w:r>
      <w:r>
        <w:t>“</w:t>
      </w:r>
      <w:r>
        <w:rPr>
          <w:rStyle w:val="Znakapoznpodarou"/>
        </w:rPr>
        <w:footnoteReference w:id="142"/>
      </w:r>
      <w:r>
        <w:t xml:space="preserve"> Němcová tudíž nejen že se cholery výrazně neobávala, ona by ji byla, s nadsázkou, schopna využít i jako nástroj pro prosazení </w:t>
      </w:r>
      <w:r>
        <w:lastRenderedPageBreak/>
        <w:t>svých představ o nápravě pořádků, v tomto případě ve městě Nym</w:t>
      </w:r>
      <w:r w:rsidR="00417FC3">
        <w:t>burce. Dokonce choleru ve </w:t>
      </w:r>
      <w:r>
        <w:t xml:space="preserve">většině případů, kdy se o ní zmiňuje, personifikuje. </w:t>
      </w:r>
    </w:p>
    <w:p w:rsidR="004548E6" w:rsidRDefault="004548E6" w:rsidP="003031B5">
      <w:pPr>
        <w:pStyle w:val="Bezmezer"/>
        <w:spacing w:line="360" w:lineRule="auto"/>
        <w:ind w:firstLine="708"/>
        <w:jc w:val="both"/>
      </w:pPr>
      <w:r>
        <w:t>A pokud se nejedná o takovéto přímé vyjádření jejího osobního názoru, či rozčilení, dělá Němcová o epidemii pouze strohé faktografické poznámky, zhruba kolik lidí onemocnělo</w:t>
      </w:r>
      <w:r w:rsidR="002157EF">
        <w:t>,</w:t>
      </w:r>
      <w:r>
        <w:t xml:space="preserve"> a že z její rodiny jsou všichni zdrávi. Není to tak, že pokud byla ve městě, které by bylo nemocí zasaženo, že by psala vyděšené zprávy přátelům, či že by se rozsáhle zmiňovala o průběhu epidemie. Dokonce i své vlastní o</w:t>
      </w:r>
      <w:r w:rsidR="00417FC3">
        <w:t xml:space="preserve">nemocnění </w:t>
      </w:r>
      <w:proofErr w:type="spellStart"/>
      <w:r w:rsidR="00417FC3">
        <w:t>cholerinou</w:t>
      </w:r>
      <w:proofErr w:type="spellEnd"/>
      <w:r w:rsidR="00417FC3">
        <w:t xml:space="preserve"> v Praze na </w:t>
      </w:r>
      <w:r>
        <w:t xml:space="preserve">podzim 1850 popisuje pouze větou: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w:t>
      </w:r>
      <w:r w:rsidRPr="00E86FEC">
        <w:rPr>
          <w:i/>
        </w:rPr>
        <w:t xml:space="preserve">Konečně když jsem chtěla </w:t>
      </w:r>
      <w:proofErr w:type="spellStart"/>
      <w:r w:rsidRPr="00E86FEC">
        <w:rPr>
          <w:i/>
        </w:rPr>
        <w:t>odeject</w:t>
      </w:r>
      <w:proofErr w:type="spellEnd"/>
      <w:r w:rsidRPr="00E86FEC">
        <w:rPr>
          <w:i/>
        </w:rPr>
        <w:t xml:space="preserve">, dostala jsem </w:t>
      </w:r>
      <w:proofErr w:type="spellStart"/>
      <w:r w:rsidRPr="00E86FEC">
        <w:rPr>
          <w:i/>
        </w:rPr>
        <w:t>cholerinu</w:t>
      </w:r>
      <w:proofErr w:type="spellEnd"/>
      <w:r w:rsidRPr="00E86FEC">
        <w:rPr>
          <w:i/>
        </w:rPr>
        <w:t xml:space="preserve"> a </w:t>
      </w:r>
      <w:proofErr w:type="gramStart"/>
      <w:r w:rsidRPr="00E86FEC">
        <w:rPr>
          <w:i/>
        </w:rPr>
        <w:t>musela u Šumavských týden v posteli</w:t>
      </w:r>
      <w:proofErr w:type="gramEnd"/>
      <w:r w:rsidRPr="00E86FEC">
        <w:rPr>
          <w:i/>
        </w:rPr>
        <w:t xml:space="preserve"> přeležet; kdyby bylo zle bývalo </w:t>
      </w:r>
      <w:proofErr w:type="gramStart"/>
      <w:r w:rsidRPr="00E86FEC">
        <w:rPr>
          <w:i/>
        </w:rPr>
        <w:t>šla</w:t>
      </w:r>
      <w:proofErr w:type="gramEnd"/>
      <w:r w:rsidRPr="00E86FEC">
        <w:rPr>
          <w:i/>
        </w:rPr>
        <w:t xml:space="preserve"> bych </w:t>
      </w:r>
      <w:proofErr w:type="gramStart"/>
      <w:r w:rsidRPr="00E86FEC">
        <w:rPr>
          <w:i/>
        </w:rPr>
        <w:t>byla</w:t>
      </w:r>
      <w:proofErr w:type="gramEnd"/>
      <w:r w:rsidRPr="00E86FEC">
        <w:rPr>
          <w:i/>
        </w:rPr>
        <w:t xml:space="preserve"> do nemocnice, ale tak to přešlo, jen že jsem špatně vyhlížela, když domů jsem se vrátila.</w:t>
      </w:r>
      <w:r>
        <w:t>“ Vysvětluje si to: „</w:t>
      </w:r>
      <w:r w:rsidRPr="00E86FEC">
        <w:rPr>
          <w:i/>
        </w:rPr>
        <w:t>Vůbec mně nechce sloužit zdejší povětří, já zde zchudla na těle velmi</w:t>
      </w:r>
      <w:r>
        <w:rPr>
          <w:i/>
        </w:rPr>
        <w:t>…</w:t>
      </w:r>
      <w:r>
        <w:t>“</w:t>
      </w:r>
      <w:r>
        <w:rPr>
          <w:rStyle w:val="Znakapoznpodarou"/>
        </w:rPr>
        <w:footnoteReference w:id="143"/>
      </w:r>
      <w:r>
        <w:t xml:space="preserve"> Tyto věty byly napsány v již uváděném dopise Janu Dlabačovi 2. listopadu 1850. </w:t>
      </w:r>
    </w:p>
    <w:p w:rsidR="004548E6" w:rsidRDefault="004548E6" w:rsidP="003031B5">
      <w:pPr>
        <w:pStyle w:val="Bezmezer"/>
        <w:spacing w:line="360" w:lineRule="auto"/>
        <w:ind w:firstLine="708"/>
        <w:jc w:val="both"/>
      </w:pPr>
      <w:r>
        <w:t>V tomto výroku je ale i patrná proměna vztahu lidí k všeobecným nemocnicím, zatímco v „</w:t>
      </w:r>
      <w:r w:rsidRPr="000C242F">
        <w:t>Ponaučení o choleře</w:t>
      </w:r>
      <w:r>
        <w:t>“ z roku 1831 jsou ošetřovatelé nakažených nabádáni k větší důvěře vůči těmto institucím, za tímto účelem jsou jim předkládány informace pravděpodobně záměrně silně zidealizované. O dvacet let později Němcová píše, že pokud by se její stav zhoršil, do nemocnice by šla, ale jelikož se to nestalo, zůstal</w:t>
      </w:r>
      <w:r w:rsidR="003D155A">
        <w:t>a v domácí péči. To dokládá, že </w:t>
      </w:r>
      <w:r>
        <w:t xml:space="preserve">snaha o prosazení obrazu nemocnice jako místa, kde se člověku dostane záchrany a pomoci ve chvílích nouze a kdy již si s ním jeho blízcí neví rady (po zdravotní stránce) byla pravděpodobně celkem účinná. Ačkoli k Němcové docházel do bytu lékař, který se o ní během probíhajícího </w:t>
      </w:r>
      <w:proofErr w:type="spellStart"/>
      <w:r>
        <w:t>cholerinového</w:t>
      </w:r>
      <w:proofErr w:type="spellEnd"/>
      <w:r>
        <w:t xml:space="preserve"> onemocnění v bytě Šumavských staral, přesto by se, kdyby se cítila hůř, uchýlila do nemocnice, kde očekávala lepší a kvalitnější péči než u lékaře soukromého (možná šlo o zásobení léky, či trvalejší dohled na pacienty, než když doktor přicházel na samostatné návštěvy, ale mimo ně byl pacient odkázán pouze na své ošetřovatele – v tomto případě rodinu Šumavských)</w:t>
      </w:r>
      <w:r w:rsidR="002157EF">
        <w:t>.</w:t>
      </w:r>
      <w:r>
        <w:t xml:space="preserve"> Mnohem roz</w:t>
      </w:r>
      <w:r w:rsidR="003D155A">
        <w:t>sáhleji, než své onemocnění, či </w:t>
      </w:r>
      <w:r>
        <w:t>samotnou choleru postupně zaplavující území Čech, zároveň s mnohem patrnější obavou, než je v případě té</w:t>
      </w:r>
      <w:r w:rsidR="006D4B08">
        <w:t>to nemoci, líčí Němcová postup p</w:t>
      </w:r>
      <w:r>
        <w:t xml:space="preserve">ruských vojsk směrem k Čechám. Válku zřejmě vnímá jako mnohem větší hrozbu a neštěstí pro obyvatele než choleru. </w:t>
      </w:r>
    </w:p>
    <w:p w:rsidR="004548E6" w:rsidRDefault="004548E6" w:rsidP="003031B5">
      <w:pPr>
        <w:pStyle w:val="Bezmezer"/>
        <w:spacing w:line="360" w:lineRule="auto"/>
        <w:ind w:firstLine="708"/>
        <w:jc w:val="both"/>
      </w:pPr>
      <w:r>
        <w:t>Člověk v devatenáctém století byl pravděpodobně mnohem zvyklejší vídat bezprostředně nemoc, umírání a smrt než my, ve století jednadvacátém. To samozřejmě neznamená, že když se lidé v minulosti dostávali do v</w:t>
      </w:r>
      <w:r w:rsidR="002157EF">
        <w:t>ě</w:t>
      </w:r>
      <w:r>
        <w:t>tší blízkosti smrti</w:t>
      </w:r>
      <w:r w:rsidR="002157EF">
        <w:t>,</w:t>
      </w:r>
      <w:r>
        <w:t xml:space="preserve"> a všemu, co je s ní spojené, že by pro ně byl odchod někoho blízkého méně bolestivý a snadnější, to samozřejmě </w:t>
      </w:r>
      <w:r>
        <w:lastRenderedPageBreak/>
        <w:t>ne. Rozdíl je spíše v tom, že lidé předminulého století vídali smrt tak často, že jim přišla mnohem více přirozená, ne tak děsivá</w:t>
      </w:r>
      <w:r w:rsidR="002157EF">
        <w:t>,</w:t>
      </w:r>
      <w:r>
        <w:t xml:space="preserve"> jako se zdá dnes. V letech kdy řádila v českých zemích první cholerová epidemie, bylo ještě naprosto běžné, že byli lidé ošetřováni</w:t>
      </w:r>
      <w:r w:rsidR="003D155A">
        <w:t xml:space="preserve"> v nemoci doma a </w:t>
      </w:r>
      <w:r>
        <w:t xml:space="preserve">také doma umírali. Přirozené pro ně bylo nechat si i pacienty s takto infekční nemocí v místnostech, které s nimi obýval i zbytek rodiny. V dnešní době v Čechách, by bylo něco takového asi nemyslitelné. </w:t>
      </w:r>
    </w:p>
    <w:p w:rsidR="004548E6" w:rsidRDefault="004548E6" w:rsidP="003031B5">
      <w:pPr>
        <w:pStyle w:val="Bezmezer"/>
        <w:spacing w:line="360" w:lineRule="auto"/>
        <w:ind w:firstLine="708"/>
        <w:jc w:val="both"/>
      </w:pPr>
      <w:r>
        <w:t xml:space="preserve">Situace se obrátila, naprosto přirozené je pro nás nenechávat si nikoho vážněji nemocného doma, ani děti, ani rodiče ve stáří, svěřujeme je </w:t>
      </w:r>
      <w:r w:rsidR="003D155A">
        <w:t>do péče lékařům v nemocnici, či </w:t>
      </w:r>
      <w:r>
        <w:t xml:space="preserve">ve specializovaných ústavech. Lékařská péče se natolik zdokonalila, že se nejsme schopni (ve většině případů) o své nemocné sami doma postarat. V devatenáctém století Němcová, nakažená </w:t>
      </w:r>
      <w:proofErr w:type="spellStart"/>
      <w:r>
        <w:t>cholerinou</w:t>
      </w:r>
      <w:proofErr w:type="spellEnd"/>
      <w:r>
        <w:t xml:space="preserve"> spojenou s průjmem a zvracením, trávi</w:t>
      </w:r>
      <w:r w:rsidR="003D155A">
        <w:t>la dobu své nemoci u známých, u </w:t>
      </w:r>
      <w:r>
        <w:t xml:space="preserve">kterých byla zrovna na návštěvě. Nepozastavuje se nad tím, že se o ni dotyční týden starali, že ji ošetřovali (samozřejmě dbali rad lékaře), přijde jí normální, že za ni a její léčbu převzali automaticky zodpovědnost. A vzhledem k tomu, že adresát dopisu, ve kterém tuto situaci spisovatelka zmiňuje, se nad tím nijak nepozastavuje, pouze konstatuje, že doufá, že je již Němcová v pořádku, lze odvodit, že chování rodiny Šumavských nebylo nijak ojedinělé. </w:t>
      </w:r>
    </w:p>
    <w:p w:rsidR="004548E6" w:rsidRPr="006F1DF7" w:rsidRDefault="004548E6" w:rsidP="003031B5">
      <w:pPr>
        <w:pStyle w:val="Bezmezer"/>
        <w:spacing w:line="360" w:lineRule="auto"/>
        <w:ind w:firstLine="708"/>
        <w:jc w:val="both"/>
      </w:pPr>
      <w:r>
        <w:t>Přestože</w:t>
      </w:r>
      <w:r w:rsidR="00DB5467">
        <w:t>,</w:t>
      </w:r>
      <w:r>
        <w:t xml:space="preserve"> jak již bylo řečeno, měly nemocnice v 50. letech osmnáctého století lepší pověst než o dvacet let dříve</w:t>
      </w:r>
      <w:r w:rsidR="00DB5467">
        <w:t>,</w:t>
      </w:r>
      <w:r>
        <w:t xml:space="preserve"> a s nimi také lékařská pomoc zde poskytovaná, lidé se i v této době spoléhali spíše na sebe navzájem. Pokud to takto fungovalo v období druhé cholerové vlny, o to markantnější musela být tato praxe za epidemie první. Velké množství různých ponaučení a brožur vydávaných na ochranu proti choleře nesloužily odborníkům, byly určeny primárně laikům, očekávalo se, že oni sami budou pečovat o nakažené, že hlavně v obytných místnostech bude lůžko nemocného</w:t>
      </w:r>
      <w:r w:rsidR="00DB5467">
        <w:t>,</w:t>
      </w:r>
      <w:r>
        <w:t xml:space="preserve"> a zároveň zde bude</w:t>
      </w:r>
      <w:r w:rsidR="003D155A">
        <w:t xml:space="preserve"> probíhat veškerá tehdy známá a </w:t>
      </w:r>
      <w:r>
        <w:t>běžná léčba.</w:t>
      </w:r>
    </w:p>
    <w:p w:rsidR="00514DF0" w:rsidRDefault="00514DF0">
      <w:pPr>
        <w:spacing w:before="0" w:after="200"/>
        <w:rPr>
          <w:rFonts w:cs="Times New Roman"/>
          <w:szCs w:val="24"/>
        </w:rPr>
      </w:pPr>
      <w:r>
        <w:rPr>
          <w:rFonts w:cs="Times New Roman"/>
          <w:szCs w:val="24"/>
        </w:rPr>
        <w:br w:type="page"/>
      </w:r>
    </w:p>
    <w:p w:rsidR="00135958" w:rsidRPr="00135958" w:rsidRDefault="00135958" w:rsidP="00B47B7C">
      <w:pPr>
        <w:pStyle w:val="Nadpis1"/>
      </w:pPr>
      <w:bookmarkStart w:id="30" w:name="_Toc423127444"/>
      <w:bookmarkStart w:id="31" w:name="_Toc423183470"/>
      <w:r w:rsidRPr="00135958">
        <w:lastRenderedPageBreak/>
        <w:t xml:space="preserve">Kulturní </w:t>
      </w:r>
      <w:r w:rsidR="008228C7">
        <w:t>re</w:t>
      </w:r>
      <w:r w:rsidRPr="00135958">
        <w:t>prezentace cholery</w:t>
      </w:r>
      <w:bookmarkEnd w:id="30"/>
      <w:bookmarkEnd w:id="31"/>
    </w:p>
    <w:p w:rsidR="00FA5087" w:rsidRDefault="00FA5087" w:rsidP="0094155C">
      <w:pPr>
        <w:pStyle w:val="Bezmezer"/>
        <w:spacing w:line="360" w:lineRule="auto"/>
        <w:ind w:firstLine="708"/>
        <w:jc w:val="both"/>
      </w:pPr>
      <w:r>
        <w:t>Nejen že lidé za vypuknutí i po skončení epidemií</w:t>
      </w:r>
      <w:r w:rsidR="0094155C">
        <w:t xml:space="preserve"> cholery zanechávali</w:t>
      </w:r>
      <w:r w:rsidR="003D155A">
        <w:t xml:space="preserve"> informace o </w:t>
      </w:r>
      <w:r>
        <w:t xml:space="preserve">této nemoci v dopisech a denících, tedy v pramenech osobní povahy, ale zároveň byla smrtonosná nákaza natolik </w:t>
      </w:r>
      <w:r w:rsidR="0094155C">
        <w:t>drastickou zkušeností, že zůstal její obraz také například v literárních dílech přeživších. Mnoho autorů devatenáctého století využil</w:t>
      </w:r>
      <w:r w:rsidR="00DB5467">
        <w:t>o</w:t>
      </w:r>
      <w:r w:rsidR="0094155C">
        <w:t xml:space="preserve"> své zážitky z epidemií cholery, která prošla jejich životy k tomu, aby napsali knihu, či povídku a možná se tak také vyrovnali s traumatem, kter</w:t>
      </w:r>
      <w:r w:rsidR="00DB5467">
        <w:t>ý</w:t>
      </w:r>
      <w:r w:rsidR="0094155C">
        <w:t xml:space="preserve"> z této zkušenosti vzni</w:t>
      </w:r>
      <w:r w:rsidR="003D155A">
        <w:t>kl. Jako vzorek těchto autorů a </w:t>
      </w:r>
      <w:r w:rsidR="0094155C">
        <w:t>děl je v práci vybrána Božena Němcová, autorka, která přežila dokonce dvě cholerové vlny let 1831 – 1832 a 1848 – 1851. A analyzována je jedna z jejích povídek</w:t>
      </w:r>
      <w:r w:rsidR="00DB5467">
        <w:t>.</w:t>
      </w:r>
      <w:r w:rsidR="0094155C">
        <w:t xml:space="preserve"> </w:t>
      </w:r>
      <w:r w:rsidR="00DB5467">
        <w:t>C</w:t>
      </w:r>
      <w:r w:rsidR="0094155C">
        <w:t>holera v ní prochází celým dějem</w:t>
      </w:r>
      <w:r w:rsidR="00DB5467">
        <w:t>.</w:t>
      </w:r>
      <w:r w:rsidR="0094155C">
        <w:t xml:space="preserve"> </w:t>
      </w:r>
      <w:r w:rsidR="00DB5467">
        <w:t>P</w:t>
      </w:r>
      <w:r w:rsidR="0094155C">
        <w:t xml:space="preserve">říběh otvírá smrt jedné z postav, která této nemoci podlehne jako první oběť ve městě a zakončuje poté, co se poslední nakažená ve městě vyléčí, tato povídka nese název „V zámku a podzámčí“. </w:t>
      </w:r>
      <w:r>
        <w:t xml:space="preserve"> </w:t>
      </w:r>
    </w:p>
    <w:p w:rsidR="00FA5087" w:rsidRPr="002F3E66" w:rsidRDefault="002F2B51" w:rsidP="002F3E66">
      <w:pPr>
        <w:pStyle w:val="Nadpis1"/>
        <w:rPr>
          <w:sz w:val="24"/>
          <w:szCs w:val="24"/>
        </w:rPr>
      </w:pPr>
      <w:bookmarkStart w:id="32" w:name="_Toc423127445"/>
      <w:bookmarkStart w:id="33" w:name="_Toc423183471"/>
      <w:r w:rsidRPr="002F3E66">
        <w:rPr>
          <w:sz w:val="24"/>
          <w:szCs w:val="24"/>
        </w:rPr>
        <w:t>V zámku a podzámčí</w:t>
      </w:r>
      <w:bookmarkEnd w:id="32"/>
      <w:bookmarkEnd w:id="33"/>
    </w:p>
    <w:p w:rsidR="00856B24" w:rsidRDefault="002F2B51" w:rsidP="0076161B">
      <w:pPr>
        <w:pStyle w:val="Bezmezer"/>
        <w:spacing w:line="360" w:lineRule="auto"/>
        <w:ind w:firstLine="708"/>
        <w:jc w:val="both"/>
      </w:pPr>
      <w:r>
        <w:t xml:space="preserve">Na příkladu této sociální prózy Boženy Němcové z poloviny devatenáctého století by bylo možno demonstrovat pohled člověka žijícího v období cyklicky se vracejících, devastujících cholerový ran. </w:t>
      </w:r>
      <w:r w:rsidR="00856B24">
        <w:t>Přestož</w:t>
      </w:r>
      <w:r w:rsidR="004626D0">
        <w:t>e se konkrétních osobních dojmů</w:t>
      </w:r>
      <w:r w:rsidR="00856B24">
        <w:t xml:space="preserve"> zachycujících rozsáhle vlastní zkušenost s</w:t>
      </w:r>
      <w:r w:rsidR="00DB5467">
        <w:t> cholerou,</w:t>
      </w:r>
      <w:r w:rsidR="00856B24">
        <w:t xml:space="preserve"> příliš nedochovalo, v bel</w:t>
      </w:r>
      <w:r w:rsidR="00CC29C5">
        <w:t>etrii, jako je například právě</w:t>
      </w:r>
      <w:r w:rsidR="004626D0">
        <w:t xml:space="preserve"> novela</w:t>
      </w:r>
      <w:r w:rsidR="00CC29C5">
        <w:t xml:space="preserve"> „V z</w:t>
      </w:r>
      <w:r w:rsidR="00856B24">
        <w:t>ámku a podzámčí</w:t>
      </w:r>
      <w:r w:rsidR="00CC29C5">
        <w:t>“</w:t>
      </w:r>
      <w:r w:rsidR="00856B24">
        <w:t xml:space="preserve">, můžeme sledovat postoj osoby autora, či přímo skupiny lidí k této </w:t>
      </w:r>
      <w:r w:rsidR="00742B37">
        <w:t>nemoci. Demonstr</w:t>
      </w:r>
      <w:r w:rsidR="00856B24">
        <w:t xml:space="preserve">uje jej pomocí proslovů svých postav a celkovou konstrukcí </w:t>
      </w:r>
      <w:r w:rsidR="0076161B">
        <w:t>d</w:t>
      </w:r>
      <w:r w:rsidR="003D155A">
        <w:t>ěje a </w:t>
      </w:r>
      <w:r w:rsidR="00856B24">
        <w:t>atmosféry knihy.</w:t>
      </w:r>
    </w:p>
    <w:p w:rsidR="002F2B51" w:rsidRDefault="00856B24" w:rsidP="003031B5">
      <w:pPr>
        <w:pStyle w:val="Bezmezer"/>
        <w:spacing w:line="360" w:lineRule="auto"/>
        <w:ind w:firstLine="708"/>
        <w:jc w:val="both"/>
      </w:pPr>
      <w:r>
        <w:t xml:space="preserve"> C</w:t>
      </w:r>
      <w:r w:rsidR="002F2B51">
        <w:t>entrální</w:t>
      </w:r>
      <w:r>
        <w:t>m tématem je, u Němcové tradičně</w:t>
      </w:r>
      <w:r w:rsidR="002F2B51">
        <w:t>, střet různých sociálních vrstev a jejich vzájemné vztahy</w:t>
      </w:r>
      <w:r w:rsidR="009212C1">
        <w:t>.</w:t>
      </w:r>
      <w:r w:rsidR="002F2B51">
        <w:t xml:space="preserve"> </w:t>
      </w:r>
      <w:r w:rsidR="009212C1">
        <w:t>Ú</w:t>
      </w:r>
      <w:r w:rsidR="002F2B51">
        <w:t>středním motivem je v tomto díle smrt a všudypřítomný strach ze smrti, kterou cholera přináší. Jelikož je však devatenácté století ješt</w:t>
      </w:r>
      <w:r w:rsidR="003D155A">
        <w:t>ě silně spjato s religiozitou a </w:t>
      </w:r>
      <w:r w:rsidR="002F2B51">
        <w:t>pevnou vírou v boha (i</w:t>
      </w:r>
      <w:r w:rsidR="008228C7">
        <w:t xml:space="preserve"> </w:t>
      </w:r>
      <w:r w:rsidR="002F2B51">
        <w:t xml:space="preserve">když existují </w:t>
      </w:r>
      <w:r w:rsidR="00E4760F">
        <w:t>výjimky)</w:t>
      </w:r>
      <w:r w:rsidR="009212C1">
        <w:t xml:space="preserve">, </w:t>
      </w:r>
      <w:r w:rsidR="00E4760F">
        <w:t xml:space="preserve">neprojevuje se tento strach nějakým panickým šílenstvím obyvatelstva, masivními opatřeními, byť jen od jednotlivců (panstva například). Reakcí je spíše pasivní očekávání. </w:t>
      </w:r>
      <w:r w:rsidR="003A49DA">
        <w:t>Tento postoj je</w:t>
      </w:r>
      <w:r w:rsidR="009212C1">
        <w:t>,</w:t>
      </w:r>
      <w:r w:rsidR="003A49DA">
        <w:t xml:space="preserve"> ale podle Němcové</w:t>
      </w:r>
      <w:r w:rsidR="009212C1">
        <w:t>,</w:t>
      </w:r>
      <w:r w:rsidR="003A49DA">
        <w:t xml:space="preserve"> nejbližší nejchudší vrstvě obyvatelstva. </w:t>
      </w:r>
      <w:r w:rsidR="00E4760F">
        <w:t xml:space="preserve">Lze si to možná vyložit jako </w:t>
      </w:r>
      <w:r w:rsidR="00F67010">
        <w:t>projev víry, že vše co se děje</w:t>
      </w:r>
      <w:r w:rsidR="002D2FB2">
        <w:t>,</w:t>
      </w:r>
      <w:r w:rsidR="00F67010">
        <w:t xml:space="preserve"> je božím rozhodnutím, proti kterému nemá smysl se vzpírat, jakési příslovečné: “…Bůh dal, Bůh vzal…“. Tudíž je pouze na něm, na koho padne </w:t>
      </w:r>
      <w:r w:rsidR="00B86F89">
        <w:t xml:space="preserve">zkáza </w:t>
      </w:r>
      <w:r w:rsidR="00F41DB8">
        <w:t xml:space="preserve">modré </w:t>
      </w:r>
      <w:r w:rsidR="00E35D19">
        <w:t>nemoc</w:t>
      </w:r>
      <w:r w:rsidR="00B86F89">
        <w:t>i</w:t>
      </w:r>
      <w:r w:rsidR="009212C1">
        <w:t xml:space="preserve"> (č</w:t>
      </w:r>
      <w:r w:rsidR="00E35D19">
        <w:t>i smrti)</w:t>
      </w:r>
      <w:r w:rsidR="00E35D19">
        <w:rPr>
          <w:rStyle w:val="Znakapoznpodarou"/>
        </w:rPr>
        <w:footnoteReference w:id="144"/>
      </w:r>
      <w:r w:rsidR="00F41DB8">
        <w:t>, jak se choleře přezdívá</w:t>
      </w:r>
      <w:r w:rsidR="00E35D19">
        <w:t xml:space="preserve"> v anglické literatuře</w:t>
      </w:r>
      <w:r w:rsidR="00F41DB8">
        <w:t>.</w:t>
      </w:r>
      <w:r w:rsidR="00F7113E">
        <w:t xml:space="preserve"> </w:t>
      </w:r>
      <w:r w:rsidR="00176392">
        <w:t xml:space="preserve">Avšak tento přístup bude také pravděpodobně odrazem </w:t>
      </w:r>
      <w:r w:rsidR="00176392">
        <w:lastRenderedPageBreak/>
        <w:t>celkové situace chudého obyvatelstva, které i</w:t>
      </w:r>
      <w:r w:rsidR="009212C1">
        <w:t xml:space="preserve"> </w:t>
      </w:r>
      <w:r w:rsidR="00176392">
        <w:t>kdyby chtěl</w:t>
      </w:r>
      <w:r w:rsidR="003D155A">
        <w:t>o změnit svůj pasivní přístup a </w:t>
      </w:r>
      <w:r w:rsidR="00176392">
        <w:t>aktivně se bránit, nemělo k tomu žádné prostředky, podporu a</w:t>
      </w:r>
      <w:r w:rsidR="003D155A">
        <w:t xml:space="preserve"> ani čas. Příslušníci šlechty a </w:t>
      </w:r>
      <w:r w:rsidR="00176392">
        <w:t>vyšší společenské vrstvy (personifikováno osobou</w:t>
      </w:r>
      <w:r w:rsidR="0052312A">
        <w:t xml:space="preserve"> </w:t>
      </w:r>
      <w:r w:rsidR="00176392">
        <w:t xml:space="preserve">hraběnky Skočdopolové) si mohlo dovolit tyto aktivity, jelikož </w:t>
      </w:r>
      <w:r w:rsidR="0052312A">
        <w:t>(hlavně ženy) neměli hmotnou nouzi, kterou by museli řešit celodenní prací za nízkou mzdu.</w:t>
      </w:r>
      <w:r>
        <w:t xml:space="preserve"> Tudíž byla víra pravděp</w:t>
      </w:r>
      <w:r w:rsidR="00417FC3">
        <w:t>odobně to jediné, co chudině na </w:t>
      </w:r>
      <w:r>
        <w:t>obranu proti choleře zbývalo.</w:t>
      </w:r>
    </w:p>
    <w:p w:rsidR="00D4434D" w:rsidRDefault="002D2FB2" w:rsidP="003031B5">
      <w:pPr>
        <w:pStyle w:val="Bezmezer"/>
        <w:spacing w:line="360" w:lineRule="auto"/>
        <w:ind w:firstLine="708"/>
        <w:jc w:val="both"/>
      </w:pPr>
      <w:r>
        <w:t>Autorka jakoby vysvětlovala nevyhnutelnost propuknutí této nemoci u chudých hrdinů svého díla, když popisuje nuznost jejich příbytků, nedostatek</w:t>
      </w:r>
      <w:r w:rsidR="00167004">
        <w:t xml:space="preserve"> j</w:t>
      </w:r>
      <w:r w:rsidR="00417FC3">
        <w:t>ídla a tíseň obydlí, kde žije v </w:t>
      </w:r>
      <w:r w:rsidR="00167004">
        <w:t>jedné</w:t>
      </w:r>
      <w:r>
        <w:t xml:space="preserve"> místnost</w:t>
      </w:r>
      <w:r w:rsidR="00167004">
        <w:t>i</w:t>
      </w:r>
      <w:r>
        <w:t xml:space="preserve"> i několik rodin zároveň. </w:t>
      </w:r>
      <w:r w:rsidR="009A6356">
        <w:t xml:space="preserve">Nechává jednu z postav knihy pronést repliku: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rsidR="009A6356">
        <w:t>„…</w:t>
      </w:r>
      <w:r w:rsidR="009A6356" w:rsidRPr="009A6356">
        <w:rPr>
          <w:i/>
        </w:rPr>
        <w:t xml:space="preserve">jestli nám ta nemoc přijde, že toho vinna bude ta </w:t>
      </w:r>
      <w:proofErr w:type="spellStart"/>
      <w:r w:rsidR="009A6356" w:rsidRPr="009A6356">
        <w:rPr>
          <w:i/>
        </w:rPr>
        <w:t>podružská</w:t>
      </w:r>
      <w:proofErr w:type="spellEnd"/>
      <w:r w:rsidR="009A6356" w:rsidRPr="009A6356">
        <w:rPr>
          <w:i/>
        </w:rPr>
        <w:t xml:space="preserve"> </w:t>
      </w:r>
      <w:proofErr w:type="spellStart"/>
      <w:r w:rsidR="009A6356" w:rsidRPr="009A6356">
        <w:rPr>
          <w:i/>
        </w:rPr>
        <w:t>spřež</w:t>
      </w:r>
      <w:proofErr w:type="spellEnd"/>
      <w:r w:rsidR="009A6356" w:rsidRPr="009A6356">
        <w:rPr>
          <w:i/>
        </w:rPr>
        <w:t>. Kažte jim, co kažte, neposlechne to. Co jim pod ruku přijde, to snědí, komory si to nevětrá, nečistota kam se člověk ohlídne; kterak to může jinak být?</w:t>
      </w:r>
      <w:r w:rsidR="009A6356">
        <w:t>“</w:t>
      </w:r>
      <w:r w:rsidR="004E2CBE">
        <w:t>.</w:t>
      </w:r>
      <w:r w:rsidR="009A6356">
        <w:rPr>
          <w:rStyle w:val="Znakapoznpodarou"/>
        </w:rPr>
        <w:footnoteReference w:id="145"/>
      </w:r>
      <w:r w:rsidR="004E2CBE">
        <w:t xml:space="preserve"> Je to reakce na zprávu, že ve vsi zemřeli první lidé</w:t>
      </w:r>
      <w:r w:rsidR="00167004">
        <w:t xml:space="preserve"> na choleru</w:t>
      </w:r>
      <w:r w:rsidR="004E2CBE">
        <w:t>. Také v tomto rozhovoru Němcová zachycuje pravděpodobně první</w:t>
      </w:r>
      <w:r w:rsidR="00E40D77">
        <w:t xml:space="preserve"> z</w:t>
      </w:r>
      <w:r w:rsidR="004E2CBE">
        <w:t xml:space="preserve"> opatření, které lidé (kteří si mohli dovolit nějaká opatření podnikat) </w:t>
      </w:r>
      <w:r w:rsidR="00F2018C">
        <w:t>preventivně dělali</w:t>
      </w:r>
      <w:r w:rsidR="00E40D77">
        <w:t xml:space="preserve">, po </w:t>
      </w:r>
      <w:r w:rsidR="00742B37">
        <w:t>obdržení zprávy,</w:t>
      </w:r>
      <w:r w:rsidR="00E40D77">
        <w:t xml:space="preserve"> že se cholerová vlna blíží</w:t>
      </w:r>
      <w:r w:rsidR="00F2018C">
        <w:t xml:space="preserve">: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rsidR="00F2018C">
        <w:t>„…</w:t>
      </w:r>
      <w:r w:rsidR="00F2018C" w:rsidRPr="00F2018C">
        <w:rPr>
          <w:i/>
        </w:rPr>
        <w:t>Řekl jsem také paní, ať mi nepřijde na stůl zelenina, ať se pilně vykuřuje a všecko dělá tak, jak doktor poroučí.</w:t>
      </w:r>
      <w:r w:rsidR="00F2018C" w:rsidRPr="00F2018C">
        <w:t>“</w:t>
      </w:r>
      <w:r w:rsidR="00F2018C">
        <w:rPr>
          <w:rStyle w:val="Znakapoznpodarou"/>
        </w:rPr>
        <w:footnoteReference w:id="146"/>
      </w:r>
      <w:r w:rsidR="00BD788D">
        <w:t xml:space="preserve"> Jak již bylo popsáno dříve, obava ze zeleniny byla naprosto běžná (mohla být částečně opodstatněná, v</w:t>
      </w:r>
      <w:r w:rsidR="009212C1">
        <w:t> </w:t>
      </w:r>
      <w:r w:rsidR="00BD788D">
        <w:t>případě</w:t>
      </w:r>
      <w:r w:rsidR="009212C1">
        <w:t>,</w:t>
      </w:r>
      <w:r w:rsidR="003D155A">
        <w:t xml:space="preserve"> že </w:t>
      </w:r>
      <w:r w:rsidR="00BD788D">
        <w:t xml:space="preserve">byla čerstvá zelenina podávaná k požití za </w:t>
      </w:r>
      <w:proofErr w:type="spellStart"/>
      <w:r w:rsidR="00BD788D">
        <w:t>syrova</w:t>
      </w:r>
      <w:proofErr w:type="spellEnd"/>
      <w:r w:rsidR="00BD788D">
        <w:t xml:space="preserve">, omytá vodou kontaminovanou </w:t>
      </w:r>
      <w:r w:rsidR="00BD788D" w:rsidRPr="00BD788D">
        <w:rPr>
          <w:i/>
        </w:rPr>
        <w:t xml:space="preserve">vibrio </w:t>
      </w:r>
      <w:proofErr w:type="spellStart"/>
      <w:r w:rsidR="00BD788D" w:rsidRPr="00BD788D">
        <w:rPr>
          <w:i/>
        </w:rPr>
        <w:t>cholerae</w:t>
      </w:r>
      <w:proofErr w:type="spellEnd"/>
      <w:r w:rsidR="00BD788D">
        <w:t>) a vzhledem k nejrozšířenějšímu názoru, že cholera má miasmatický původ bylo také logické, že měli lidé potřebu přebíjet „škodlivé ovz</w:t>
      </w:r>
      <w:r w:rsidR="003D155A">
        <w:t>duší (povětří)“ vykuřováním, či </w:t>
      </w:r>
      <w:r w:rsidR="00BD788D">
        <w:t>větráním.</w:t>
      </w:r>
      <w:r w:rsidR="00417A7C">
        <w:t xml:space="preserve"> Patrně stejný důvod měla i další opatření: </w:t>
      </w:r>
      <w:r w:rsidR="006956EA">
        <w:t xml:space="preserve">„ </w:t>
      </w:r>
      <w:r w:rsidR="006956EA" w:rsidRPr="006956EA">
        <w:rPr>
          <w:i/>
        </w:rPr>
        <w:t>Pánvice s octem nepřicházely z pokojů, heřmánek, kapky, byly vždycky při ruce -</w:t>
      </w:r>
      <w:r w:rsidR="00167004">
        <w:rPr>
          <w:i/>
        </w:rPr>
        <w:t>…</w:t>
      </w:r>
      <w:r w:rsidR="000C242F">
        <w:t>“</w:t>
      </w:r>
      <w:r w:rsidR="006956EA">
        <w:rPr>
          <w:rStyle w:val="Znakapoznpodarou"/>
        </w:rPr>
        <w:footnoteReference w:id="147"/>
      </w:r>
      <w:r w:rsidR="006956EA">
        <w:t xml:space="preserve"> </w:t>
      </w:r>
      <w:r w:rsidR="00BD788D">
        <w:t>Další demonstrací postupu</w:t>
      </w:r>
      <w:r w:rsidR="009212C1">
        <w:t>,</w:t>
      </w:r>
      <w:r w:rsidR="00BD788D">
        <w:t xml:space="preserve"> jak</w:t>
      </w:r>
      <w:r w:rsidR="00B86F89">
        <w:t xml:space="preserve"> se bránit nakažení modrou smrt</w:t>
      </w:r>
      <w:r w:rsidR="00BD788D">
        <w:t>í</w:t>
      </w:r>
      <w:r w:rsidR="00F676A4">
        <w:t>,</w:t>
      </w:r>
      <w:r w:rsidR="00BD788D">
        <w:t xml:space="preserve"> je četná konzultace s lékařem a odebírání kapek, které tento odborník doporučí: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rsidR="00BD788D">
        <w:t>„</w:t>
      </w:r>
      <w:proofErr w:type="spellStart"/>
      <w:r w:rsidR="00BD788D" w:rsidRPr="00F676A4">
        <w:rPr>
          <w:i/>
        </w:rPr>
        <w:t>Oh</w:t>
      </w:r>
      <w:proofErr w:type="spellEnd"/>
      <w:r w:rsidR="00BD788D" w:rsidRPr="00F676A4">
        <w:rPr>
          <w:i/>
        </w:rPr>
        <w:t xml:space="preserve">, já si hned šel pro </w:t>
      </w:r>
      <w:proofErr w:type="gramStart"/>
      <w:r w:rsidR="00BD788D" w:rsidRPr="00F676A4">
        <w:rPr>
          <w:i/>
        </w:rPr>
        <w:t>ně!...</w:t>
      </w:r>
      <w:proofErr w:type="spellStart"/>
      <w:r w:rsidR="00BD788D" w:rsidRPr="00F676A4">
        <w:rPr>
          <w:i/>
        </w:rPr>
        <w:t>vytáhna</w:t>
      </w:r>
      <w:proofErr w:type="spellEnd"/>
      <w:proofErr w:type="gramEnd"/>
      <w:r w:rsidR="00BD788D" w:rsidRPr="00F676A4">
        <w:rPr>
          <w:i/>
        </w:rPr>
        <w:t xml:space="preserve"> z kapsy </w:t>
      </w:r>
      <w:proofErr w:type="spellStart"/>
      <w:r w:rsidR="00BD788D" w:rsidRPr="00F676A4">
        <w:rPr>
          <w:i/>
        </w:rPr>
        <w:t>láhvičku</w:t>
      </w:r>
      <w:proofErr w:type="spellEnd"/>
      <w:r w:rsidR="00BD788D" w:rsidRPr="00F676A4">
        <w:rPr>
          <w:i/>
        </w:rPr>
        <w:t xml:space="preserve"> kapek</w:t>
      </w:r>
      <w:r w:rsidR="00BD788D">
        <w:t>.</w:t>
      </w:r>
      <w:r w:rsidR="00F676A4">
        <w:t>“</w:t>
      </w:r>
      <w:r w:rsidR="00F676A4">
        <w:rPr>
          <w:rStyle w:val="Znakapoznpodarou"/>
        </w:rPr>
        <w:footnoteReference w:id="148"/>
      </w:r>
      <w:r w:rsidR="00D4434D">
        <w:t xml:space="preserve"> Tato praxe ale, jak bylo již nastíněno dříve, pravděpodobně nebyla pro každého, jak nám Němcová ve své próze dokazuje postřehem: „ </w:t>
      </w:r>
      <w:r w:rsidR="00D4434D" w:rsidRPr="00D4434D">
        <w:rPr>
          <w:i/>
        </w:rPr>
        <w:t>Důvěrná modlitba byla chudému lidu jediným lékem</w:t>
      </w:r>
      <w:r w:rsidR="00D4434D">
        <w:t>. “</w:t>
      </w:r>
      <w:r w:rsidR="00D4434D">
        <w:rPr>
          <w:rStyle w:val="Znakapoznpodarou"/>
        </w:rPr>
        <w:footnoteReference w:id="149"/>
      </w:r>
      <w:r w:rsidR="00417A7C">
        <w:t xml:space="preserve"> </w:t>
      </w:r>
    </w:p>
    <w:p w:rsidR="006304D0" w:rsidRDefault="00D4434D" w:rsidP="003031B5">
      <w:pPr>
        <w:pStyle w:val="Bezmezer"/>
        <w:spacing w:line="360" w:lineRule="auto"/>
        <w:ind w:firstLine="708"/>
        <w:jc w:val="both"/>
      </w:pPr>
      <w:r>
        <w:lastRenderedPageBreak/>
        <w:t>Autorka ve svém díle nastiňuje také</w:t>
      </w:r>
      <w:r w:rsidR="000B49E7">
        <w:t xml:space="preserve"> rozkol mezi odlišnými sociálními vrstvami, které se navzájem, otevřeně, či </w:t>
      </w:r>
      <w:r w:rsidR="0019090D">
        <w:t xml:space="preserve">skrytě obviňují z šíření cholery. </w:t>
      </w:r>
      <w:r w:rsidR="00C82055">
        <w:t>Stře</w:t>
      </w:r>
      <w:r w:rsidR="00417FC3">
        <w:t>dní vrstva pociťuje ohrožení ze </w:t>
      </w:r>
      <w:r w:rsidR="00C82055">
        <w:t xml:space="preserve">strany chudiny, jelikož předpokládá, že nemoc vzniká a šíří se ve špíně a bídě, ve které nuzní lidé žijí. </w:t>
      </w:r>
      <w:r w:rsidR="00742B37">
        <w:t xml:space="preserve">Věří, že v rámci domnělého miasmatického původu cholery, nečisté ovzduší, které produkují sami nádeníci a ještě více jejich domovy, se šíří až k nim a otravuje cholerou jejich čistý vzduch, který je poté nakazí. </w:t>
      </w:r>
      <w:r w:rsidR="00C82055">
        <w:t xml:space="preserve">Navíc se </w:t>
      </w:r>
      <w:r w:rsidR="00167004">
        <w:t xml:space="preserve">střední měšťanská vrstva </w:t>
      </w:r>
      <w:r w:rsidR="00C82055">
        <w:t xml:space="preserve">domnívá, že </w:t>
      </w:r>
      <w:r w:rsidR="00742B37">
        <w:t xml:space="preserve">chudí </w:t>
      </w:r>
      <w:r w:rsidR="00C82055">
        <w:t>absolutně nedbají jakýchkoli zdravotních zásad, které by se měly</w:t>
      </w:r>
      <w:r w:rsidR="00752439">
        <w:t>,</w:t>
      </w:r>
      <w:r w:rsidR="00C82055">
        <w:t xml:space="preserve"> ideálně </w:t>
      </w:r>
      <w:r w:rsidR="00902B53">
        <w:t>v případě epidemie</w:t>
      </w:r>
      <w:r w:rsidR="00752439">
        <w:t>,</w:t>
      </w:r>
      <w:r w:rsidR="00902B53">
        <w:t xml:space="preserve"> </w:t>
      </w:r>
      <w:r w:rsidR="00C82055">
        <w:t>dodržovat</w:t>
      </w:r>
      <w:r>
        <w:t>.</w:t>
      </w:r>
      <w:r w:rsidR="00017EBE">
        <w:t xml:space="preserve"> </w:t>
      </w:r>
    </w:p>
    <w:p w:rsidR="007E6270" w:rsidRDefault="00902B53" w:rsidP="003031B5">
      <w:pPr>
        <w:pStyle w:val="Bezmezer"/>
        <w:spacing w:line="360" w:lineRule="auto"/>
        <w:ind w:firstLine="708"/>
        <w:jc w:val="both"/>
      </w:pPr>
      <w:r>
        <w:t>Nap</w:t>
      </w:r>
      <w:r w:rsidR="00BF5797">
        <w:t xml:space="preserve">roti tomu nejchudší vrstva vnímá největší problém v tom, že bohatší lidé </w:t>
      </w:r>
      <w:r w:rsidR="00BC3E78">
        <w:t xml:space="preserve">nechávají ty chudé trpět hlady a žít v prachbídných podmínkách bez naděje na zlepšení. Za velice tvrdou práci jim platí nejnižší možný plat, který sotva stačí na </w:t>
      </w:r>
      <w:r w:rsidR="00BD74B8">
        <w:t xml:space="preserve">přežití početných rodin.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rsidR="00BD74B8">
        <w:t>„</w:t>
      </w:r>
      <w:r w:rsidR="00BD74B8" w:rsidRPr="00BD74B8">
        <w:rPr>
          <w:i/>
        </w:rPr>
        <w:t xml:space="preserve">Milostpane, my </w:t>
      </w:r>
      <w:proofErr w:type="spellStart"/>
      <w:r w:rsidR="00BD74B8" w:rsidRPr="00BD74B8">
        <w:rPr>
          <w:i/>
        </w:rPr>
        <w:t>budem</w:t>
      </w:r>
      <w:proofErr w:type="spellEnd"/>
      <w:r w:rsidR="00BD74B8" w:rsidRPr="00BD74B8">
        <w:rPr>
          <w:i/>
        </w:rPr>
        <w:t xml:space="preserve"> raději jíst kus masa a knedlík, než kopřivy, lebedu a brambor – jen nám račte tolik platit, abychom si to mohli koupit; bohatý jí, co chce, chudý, co má. … Také si </w:t>
      </w:r>
      <w:proofErr w:type="spellStart"/>
      <w:r w:rsidR="00BD74B8" w:rsidRPr="00BD74B8">
        <w:rPr>
          <w:i/>
        </w:rPr>
        <w:t>nebudem</w:t>
      </w:r>
      <w:proofErr w:type="spellEnd"/>
      <w:r w:rsidR="00BD74B8" w:rsidRPr="00BD74B8">
        <w:rPr>
          <w:i/>
        </w:rPr>
        <w:t xml:space="preserve"> držet nocleháře, milostpane, když se nám sleví s činže…</w:t>
      </w:r>
      <w:r w:rsidR="00BD74B8" w:rsidRPr="00BD74B8">
        <w:t>“</w:t>
      </w:r>
      <w:r w:rsidR="00BD74B8">
        <w:t>.</w:t>
      </w:r>
      <w:r w:rsidR="00BD74B8">
        <w:rPr>
          <w:rStyle w:val="Znakapoznpodarou"/>
        </w:rPr>
        <w:footnoteReference w:id="150"/>
      </w:r>
      <w:r w:rsidR="003D00A1">
        <w:t xml:space="preserve"> </w:t>
      </w:r>
    </w:p>
    <w:p w:rsidR="00902B53" w:rsidRDefault="003D00A1" w:rsidP="003031B5">
      <w:pPr>
        <w:pStyle w:val="Bezmezer"/>
        <w:spacing w:line="360" w:lineRule="auto"/>
        <w:ind w:firstLine="708"/>
        <w:jc w:val="both"/>
      </w:pPr>
      <w:r>
        <w:t>Vzniká tak tradiční paradox, kdy se lidé snaží vysvětlit si nezaviněnou katastrofu</w:t>
      </w:r>
      <w:r w:rsidR="00752439">
        <w:t>,</w:t>
      </w:r>
      <w:r>
        <w:t xml:space="preserve"> která se jim děje tím, že obviní „ty druhé“</w:t>
      </w:r>
      <w:r w:rsidR="007E6270">
        <w:t>,</w:t>
      </w:r>
      <w:r>
        <w:t xml:space="preserve"> příslušníky jiné skupiny</w:t>
      </w:r>
      <w:r w:rsidR="00752439">
        <w:t>,</w:t>
      </w:r>
      <w:r>
        <w:t xml:space="preserve"> než je ta jejich. V tomto případě proti sobě brojily (pouze metaforicky) dvě sociální vrstvy. Avšak </w:t>
      </w:r>
      <w:r w:rsidR="003D155A">
        <w:t>paradox je v tom, že </w:t>
      </w:r>
      <w:r w:rsidR="007E6270">
        <w:t>i přes subjektivní pravdu, o které byly oba tábory naprosto skálopevně přesvědčeny, se cholera nevyhýbala ani bohatým, chudým, ani těm uprostřed. Odhalení pravého viníka, kontaminované vody, bylo však příliš vzdálené všem představám obyvatel malého města, které je dějištěm románu.</w:t>
      </w:r>
      <w:r w:rsidR="00E40D77">
        <w:t xml:space="preserve"> </w:t>
      </w:r>
    </w:p>
    <w:p w:rsidR="00167004" w:rsidRDefault="000C57EF" w:rsidP="003031B5">
      <w:pPr>
        <w:pStyle w:val="Bezmezer"/>
        <w:spacing w:line="360" w:lineRule="auto"/>
        <w:ind w:firstLine="708"/>
        <w:jc w:val="both"/>
      </w:pPr>
      <w:r>
        <w:t>Zvláštní je rozhodně charakter nemoci, jak jej Němcová popsala v knize. Ačkoli byla současnicí cholerových ran 60. let devatenáctého století a pravděpodobně se osobně setkala s člověkem nakaženým, samotný průběh nemoci ve své próze zachycuje úplně jinak, než jak ve skutečnosti vypadal. Němcová jakoby odstranila onu „špinavost“</w:t>
      </w:r>
      <w:r w:rsidR="00752439">
        <w:t>,</w:t>
      </w:r>
      <w:r>
        <w:t xml:space="preserve"> která choleru provázela. Pochopitelně to bylo jistě způsobeno snahou udržet důstojnost, kterou svým hrdinům </w:t>
      </w:r>
      <w:r w:rsidR="00976BFC">
        <w:t xml:space="preserve">autorka </w:t>
      </w:r>
      <w:r>
        <w:t xml:space="preserve">dávala, která by jistě nekorespondovala s tím, jak by realisticky mohla cholerou nakaženého člověka popsat. Také by jistě </w:t>
      </w:r>
      <w:r w:rsidR="00976BFC">
        <w:t>pohoršila mnoho ctihodných dam a pánů, kteří byli čtenáři jejích knih.</w:t>
      </w:r>
      <w:r w:rsidR="00CF2B9E">
        <w:t xml:space="preserve"> </w:t>
      </w:r>
    </w:p>
    <w:p w:rsidR="00741260" w:rsidRDefault="00CF2B9E" w:rsidP="003031B5">
      <w:pPr>
        <w:pStyle w:val="Bezmezer"/>
        <w:spacing w:line="360" w:lineRule="auto"/>
        <w:ind w:firstLine="708"/>
        <w:jc w:val="both"/>
      </w:pPr>
      <w:r>
        <w:t>Anebo je tento popis způsoben</w:t>
      </w:r>
      <w:r w:rsidR="00976BFC">
        <w:t xml:space="preserve"> tím</w:t>
      </w:r>
      <w:r>
        <w:t>,</w:t>
      </w:r>
      <w:r w:rsidR="00976BFC">
        <w:t xml:space="preserve"> že by taková byla obyčejně praxe v rodinác</w:t>
      </w:r>
      <w:r w:rsidR="00167004">
        <w:t>h, kde se cholera vyskytla a schv</w:t>
      </w:r>
      <w:r w:rsidR="00976BFC">
        <w:t>átila její členy?</w:t>
      </w:r>
      <w:r w:rsidR="00C52A54">
        <w:t xml:space="preserve"> </w:t>
      </w:r>
      <w:r w:rsidR="00BF2BDA">
        <w:t>Mohly</w:t>
      </w:r>
      <w:r>
        <w:t xml:space="preserve"> být </w:t>
      </w:r>
      <w:r w:rsidR="00BF2BDA">
        <w:t xml:space="preserve">příznaky modré smrti </w:t>
      </w:r>
      <w:r>
        <w:t xml:space="preserve">pro </w:t>
      </w:r>
      <w:r w:rsidR="00BF2BDA">
        <w:t>člověka devatenáctého století natolik stejně zahanbující, jako pro člověk</w:t>
      </w:r>
      <w:r w:rsidR="003D155A">
        <w:t xml:space="preserve">a dvacátého prvního století, </w:t>
      </w:r>
      <w:r w:rsidR="003D155A">
        <w:lastRenderedPageBreak/>
        <w:t>že </w:t>
      </w:r>
      <w:r w:rsidR="00BF2BDA">
        <w:t>by o nich kromě rodiny a nejužšího okolí nemocného nikdo nevěděl? Že by lidé, kteří nebyli u průběhu cholery osobně přítomni, například u nakažené nějaké blízké osoby, nevěděli, jak ta</w:t>
      </w:r>
      <w:r w:rsidR="00CC29C5">
        <w:t>to nemoc vypadá? Němcová totiž „V</w:t>
      </w:r>
      <w:r w:rsidR="00BF2BDA">
        <w:t> Zámku a podzámčí</w:t>
      </w:r>
      <w:r w:rsidR="00CC29C5">
        <w:t>“</w:t>
      </w:r>
      <w:r w:rsidR="00BF2BDA">
        <w:t xml:space="preserve"> popisuje choleru takto:</w:t>
      </w:r>
      <w:r w:rsidR="0028196B" w:rsidRPr="0028196B">
        <w:rPr>
          <w:rFonts w:cs="Times New Roman"/>
          <w:iCs/>
          <w:color w:val="000000" w:themeColor="text1"/>
          <w:szCs w:val="24"/>
          <w:shd w:val="clear" w:color="auto" w:fill="FFFFFF"/>
        </w:rPr>
        <w:t xml:space="preserve"> </w:t>
      </w:r>
      <w:r w:rsidR="0028196B">
        <w:rPr>
          <w:rFonts w:cs="Times New Roman"/>
          <w:iCs/>
          <w:color w:val="000000" w:themeColor="text1"/>
          <w:szCs w:val="24"/>
          <w:shd w:val="clear" w:color="auto" w:fill="FFFFFF"/>
        </w:rPr>
        <w:t>[</w:t>
      </w:r>
      <w:proofErr w:type="gramStart"/>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rsidR="00BF2BDA">
        <w:t xml:space="preserve"> </w:t>
      </w:r>
      <w:r w:rsidR="00BF2BDA" w:rsidRPr="00C52A54">
        <w:rPr>
          <w:i/>
        </w:rPr>
        <w:t>„</w:t>
      </w:r>
      <w:r w:rsidR="00C52A54" w:rsidRPr="00C52A54">
        <w:rPr>
          <w:i/>
        </w:rPr>
        <w:t>Nehezky</w:t>
      </w:r>
      <w:proofErr w:type="gramEnd"/>
      <w:r w:rsidR="00C52A54" w:rsidRPr="00C52A54">
        <w:rPr>
          <w:i/>
        </w:rPr>
        <w:t xml:space="preserve"> se to ukazuje, a bojím se, aby to nebylo horší. Milostpaní se musila nastydnout, a co horšího, musela mít hodně silné pohnutí </w:t>
      </w:r>
      <w:proofErr w:type="gramStart"/>
      <w:r w:rsidR="00C52A54" w:rsidRPr="00C52A54">
        <w:rPr>
          <w:i/>
        </w:rPr>
        <w:t>mysle</w:t>
      </w:r>
      <w:proofErr w:type="gramEnd"/>
      <w:r w:rsidR="00C52A54" w:rsidRPr="00C52A54">
        <w:rPr>
          <w:i/>
        </w:rPr>
        <w:t>; je posud jako u vytržení a má silnou horečku.</w:t>
      </w:r>
      <w:r w:rsidR="00C52A54">
        <w:rPr>
          <w:i/>
        </w:rPr>
        <w:t>“</w:t>
      </w:r>
      <w:r w:rsidR="00C52A54" w:rsidRPr="00C52A54">
        <w:rPr>
          <w:i/>
        </w:rPr>
        <w:t xml:space="preserve"> </w:t>
      </w:r>
      <w:r w:rsidR="00C52A54">
        <w:rPr>
          <w:rStyle w:val="Znakapoznpodarou"/>
        </w:rPr>
        <w:footnoteReference w:id="151"/>
      </w:r>
      <w:r w:rsidR="00741260">
        <w:rPr>
          <w:i/>
        </w:rPr>
        <w:t xml:space="preserve"> </w:t>
      </w:r>
      <w:r w:rsidR="00741260">
        <w:t xml:space="preserve">Dále již jen Němcová píše že: </w:t>
      </w:r>
      <w:r w:rsidR="00741260" w:rsidRPr="00741260">
        <w:rPr>
          <w:i/>
        </w:rPr>
        <w:t>„Paní ležela na loži.</w:t>
      </w:r>
      <w:r w:rsidR="00741260" w:rsidRPr="000C242F">
        <w:t>“</w:t>
      </w:r>
      <w:r w:rsidR="00741260" w:rsidRPr="000C242F">
        <w:rPr>
          <w:rStyle w:val="Znakapoznpodarou"/>
        </w:rPr>
        <w:footnoteReference w:id="152"/>
      </w:r>
      <w:r w:rsidR="00741260">
        <w:rPr>
          <w:i/>
        </w:rPr>
        <w:t xml:space="preserve"> Také: </w:t>
      </w:r>
      <w:r w:rsidR="00741260" w:rsidRPr="000C242F">
        <w:t>„</w:t>
      </w:r>
      <w:r w:rsidR="00741260">
        <w:rPr>
          <w:i/>
        </w:rPr>
        <w:t xml:space="preserve">Paní </w:t>
      </w:r>
      <w:r w:rsidR="00EF66C0">
        <w:rPr>
          <w:i/>
        </w:rPr>
        <w:t xml:space="preserve">ležela v bezvědomí, až jednoho dne jako z těžkého </w:t>
      </w:r>
      <w:proofErr w:type="spellStart"/>
      <w:r w:rsidR="00EF66C0">
        <w:rPr>
          <w:i/>
        </w:rPr>
        <w:t>sna</w:t>
      </w:r>
      <w:proofErr w:type="spellEnd"/>
      <w:r w:rsidR="00EF66C0">
        <w:rPr>
          <w:i/>
        </w:rPr>
        <w:t xml:space="preserve"> se probouzela…víčka měla těžká, údy jako olověné, ani pohnouti se nemohla…</w:t>
      </w:r>
      <w:r w:rsidR="00EF66C0" w:rsidRPr="000C242F">
        <w:t>“</w:t>
      </w:r>
      <w:r w:rsidR="00B5458A" w:rsidRPr="000C242F">
        <w:rPr>
          <w:rStyle w:val="Znakapoznpodarou"/>
        </w:rPr>
        <w:footnoteReference w:id="153"/>
      </w:r>
      <w:r w:rsidR="00741260">
        <w:rPr>
          <w:i/>
        </w:rPr>
        <w:t xml:space="preserve"> </w:t>
      </w:r>
      <w:r w:rsidR="005B205B">
        <w:t xml:space="preserve">Vzhledem k často rychlému průběhu nemoci </w:t>
      </w:r>
      <w:r w:rsidR="003D155A">
        <w:t>(někdy i </w:t>
      </w:r>
      <w:r w:rsidR="00CC29C5">
        <w:t>dvanáct</w:t>
      </w:r>
      <w:r w:rsidR="005B205B">
        <w:t xml:space="preserve"> hodin, od prvních příznaků, až k následné smrti) by </w:t>
      </w:r>
      <w:r w:rsidR="003D155A">
        <w:t>se snad dalo uvažovat o tom, že </w:t>
      </w:r>
      <w:r w:rsidR="005B205B">
        <w:t>se pravděpodobně širší okolí k nemocnému nedostalo a navíc</w:t>
      </w:r>
      <w:r w:rsidR="00AF6BF3">
        <w:t>,</w:t>
      </w:r>
      <w:r w:rsidR="005B205B">
        <w:t xml:space="preserve"> kdo by dobrovolně, pokud nemusel, chodil do domu, o kterém ví, že zde řádí nakažlivá a vysoce smrtelná nemoc. Tudíž lidé, kteří neměli v rodině, ani v nejbližším okolí cholerou schváceného člověka, o kterého by se starali, převlékali mu postel, oblečení, koupali ho, dávali mu zábaly atd., mohli mít teoreticky opravdu pouze mlhavou představu</w:t>
      </w:r>
      <w:r w:rsidR="00CC29C5">
        <w:t>,</w:t>
      </w:r>
      <w:r w:rsidR="005B205B">
        <w:t xml:space="preserve"> jak se cholera projevuje, vyjma tedy horečky, která byla jedním z prvních příznaků nemoci. </w:t>
      </w:r>
      <w:r w:rsidR="00CC29C5">
        <w:t>Vě</w:t>
      </w:r>
      <w:r w:rsidR="00AF6BF3">
        <w:t>děli by také, že takto nakažený</w:t>
      </w:r>
      <w:r w:rsidR="00CC29C5">
        <w:t xml:space="preserve"> může velice rychle nemoci podlehnout, tomu by odpovídal i fakt, ž</w:t>
      </w:r>
      <w:r w:rsidR="00417FC3">
        <w:t>e první oběť cholery „V zámku a </w:t>
      </w:r>
      <w:r w:rsidR="00CC29C5">
        <w:t>podzámčí“, vdova Karásková, zemře</w:t>
      </w:r>
      <w:r w:rsidR="00167004">
        <w:t>la</w:t>
      </w:r>
      <w:r w:rsidR="00CC29C5">
        <w:t xml:space="preserve"> přes noc, večer</w:t>
      </w:r>
      <w:r w:rsidR="00AF6BF3">
        <w:t xml:space="preserve"> je</w:t>
      </w:r>
      <w:r w:rsidR="00CC29C5">
        <w:t xml:space="preserve"> ještě, sice velice slabá, ale bez příznaků a za úsvitu již umírá.</w:t>
      </w:r>
      <w:r w:rsidR="00167004">
        <w:t xml:space="preserve"> </w:t>
      </w:r>
    </w:p>
    <w:p w:rsidR="008F0AD5" w:rsidRDefault="00A73F47" w:rsidP="00AF6BF3">
      <w:pPr>
        <w:pStyle w:val="Bezmezer"/>
        <w:spacing w:line="360" w:lineRule="auto"/>
        <w:ind w:firstLine="708"/>
        <w:jc w:val="both"/>
      </w:pPr>
      <w:r>
        <w:t>Ve skutečnosti se právě v tomto konkrétním případě Boženy Němcové a její prózy „</w:t>
      </w:r>
      <w:r w:rsidR="00417FC3">
        <w:t>V </w:t>
      </w:r>
      <w:r w:rsidRPr="00AF6BF3">
        <w:t>zámku a podzámčí</w:t>
      </w:r>
      <w:r>
        <w:t xml:space="preserve">“ s největší pravděpodobností nejedná o neznalost a neinformovanost. Odpověď na otázku, jestli autorka věděla o průběhu a příznacích cholery, můžeme najít v jejích dopisech přátelům, konkrétně pak například Janu Dlabačovi ze dne </w:t>
      </w:r>
      <w:r w:rsidR="00AF6BF3">
        <w:t>6. srpna 1850, kdy Němcová píše</w:t>
      </w:r>
      <w:r>
        <w:t xml:space="preserve"> </w:t>
      </w:r>
      <w:r w:rsidR="0028196B">
        <w:rPr>
          <w:rFonts w:cs="Times New Roman"/>
          <w:iCs/>
          <w:color w:val="000000" w:themeColor="text1"/>
          <w:szCs w:val="24"/>
          <w:shd w:val="clear" w:color="auto" w:fill="FFFFFF"/>
        </w:rPr>
        <w:t>[sic!]</w:t>
      </w:r>
      <w:r w:rsidR="0028196B" w:rsidRPr="007E6276">
        <w:rPr>
          <w:rFonts w:cs="Times New Roman"/>
          <w:iCs/>
          <w:color w:val="000000" w:themeColor="text1"/>
          <w:szCs w:val="24"/>
          <w:shd w:val="clear" w:color="auto" w:fill="FFFFFF"/>
        </w:rPr>
        <w:t xml:space="preserve"> </w:t>
      </w:r>
      <w:r>
        <w:t xml:space="preserve">„…; </w:t>
      </w:r>
      <w:r w:rsidRPr="00A73F47">
        <w:rPr>
          <w:i/>
        </w:rPr>
        <w:t xml:space="preserve">prozatím navštěvují okolí a již i do Liberce zavítali neméně příjemní hosté, totiž cholera a spála. Obyčejně umře člověk za 24 hodin při choleře, ba někteří i dříve; avšak navíce bývá příčina, že lidé </w:t>
      </w:r>
      <w:proofErr w:type="spellStart"/>
      <w:r w:rsidRPr="00A73F47">
        <w:rPr>
          <w:i/>
        </w:rPr>
        <w:t>dostanouce</w:t>
      </w:r>
      <w:proofErr w:type="spellEnd"/>
      <w:r w:rsidRPr="00A73F47">
        <w:rPr>
          <w:i/>
        </w:rPr>
        <w:t xml:space="preserve"> běhavku, nic si toho nevšímají, až není pomoc</w:t>
      </w:r>
      <w:r>
        <w:t>.“</w:t>
      </w:r>
      <w:r>
        <w:rPr>
          <w:rStyle w:val="Znakapoznpodarou"/>
        </w:rPr>
        <w:footnoteReference w:id="154"/>
      </w:r>
      <w:r>
        <w:t xml:space="preserve"> </w:t>
      </w:r>
      <w:r w:rsidR="00A86ABC">
        <w:t>Pravděpodobně tímto vyjádřením, že si toho nevšímají, nemyslela Němcová, že by šlo p</w:t>
      </w:r>
      <w:r w:rsidR="00845369">
        <w:t xml:space="preserve">řehlédnout prakticky nepřetržitě trvající </w:t>
      </w:r>
      <w:proofErr w:type="spellStart"/>
      <w:r w:rsidR="00845369" w:rsidRPr="00304BB4">
        <w:rPr>
          <w:i/>
        </w:rPr>
        <w:t>Diarrhoea</w:t>
      </w:r>
      <w:proofErr w:type="spellEnd"/>
      <w:r w:rsidR="00D768A6">
        <w:rPr>
          <w:i/>
        </w:rPr>
        <w:t>.</w:t>
      </w:r>
      <w:r w:rsidR="00084F80" w:rsidRPr="00AF6BF3">
        <w:rPr>
          <w:rStyle w:val="Znakapoznpodarou"/>
        </w:rPr>
        <w:footnoteReference w:id="155"/>
      </w:r>
      <w:r w:rsidR="00D768A6">
        <w:rPr>
          <w:i/>
        </w:rPr>
        <w:t xml:space="preserve"> </w:t>
      </w:r>
      <w:r w:rsidR="00A2232D">
        <w:t xml:space="preserve">Nejspíše tím chtěla autorka vyjádřit skutečnost, že lidé cholerou postižení, hlavně ti chudí, nevyhledávali hned lékařskou </w:t>
      </w:r>
      <w:r w:rsidR="00A2232D">
        <w:lastRenderedPageBreak/>
        <w:t>pomoc</w:t>
      </w:r>
      <w:r w:rsidR="00752439">
        <w:t>,</w:t>
      </w:r>
      <w:r w:rsidR="00A2232D">
        <w:t xml:space="preserve"> spíše se nejprve spoléhali na samoléčbu, avšak p</w:t>
      </w:r>
      <w:r w:rsidR="00417FC3">
        <w:t>růběh nemoci byl tak rychlý, že </w:t>
      </w:r>
      <w:r w:rsidR="00A2232D">
        <w:t xml:space="preserve">pacient zemřel dříve, než se v kritickém stavu stihla rodina na lékaře </w:t>
      </w:r>
      <w:r w:rsidR="00F1117B">
        <w:t>obrátit, anebo se</w:t>
      </w:r>
      <w:r w:rsidR="00A2232D">
        <w:t xml:space="preserve"> on stihl dostavit.</w:t>
      </w:r>
      <w:r w:rsidR="008E6710">
        <w:t xml:space="preserve"> </w:t>
      </w:r>
      <w:r w:rsidR="00F1117B">
        <w:t>V Liberci</w:t>
      </w:r>
      <w:r w:rsidR="008E6710">
        <w:t xml:space="preserve"> Božena Němco</w:t>
      </w:r>
      <w:r w:rsidR="00F1117B">
        <w:t>vá bydlela na počátku roku 1850, než v dubnu odjela na návštěvu svého umírajícího otce do Zaháně.</w:t>
      </w:r>
      <w:r w:rsidR="00F1117B">
        <w:rPr>
          <w:rStyle w:val="Znakapoznpodarou"/>
        </w:rPr>
        <w:footnoteReference w:id="156"/>
      </w:r>
      <w:r w:rsidR="00F1117B">
        <w:t xml:space="preserve"> </w:t>
      </w:r>
    </w:p>
    <w:p w:rsidR="00A73F47" w:rsidRDefault="007F022B" w:rsidP="008F0AD5">
      <w:pPr>
        <w:pStyle w:val="Bezmezer"/>
        <w:spacing w:line="360" w:lineRule="auto"/>
        <w:ind w:firstLine="708"/>
        <w:jc w:val="both"/>
      </w:pPr>
      <w:r>
        <w:t xml:space="preserve">Definitivní odpověď nám může dát dopis </w:t>
      </w:r>
      <w:r w:rsidR="00D768A6">
        <w:t>Boženy Němcové</w:t>
      </w:r>
      <w:r w:rsidR="00395C93">
        <w:t>, ze dne</w:t>
      </w:r>
      <w:r w:rsidR="00481DF0">
        <w:t xml:space="preserve"> 2. listopadu 1850</w:t>
      </w:r>
      <w:r w:rsidR="00395C93">
        <w:t>, ve kterém se svěřuje</w:t>
      </w:r>
      <w:r w:rsidR="00481DF0">
        <w:t xml:space="preserve"> Janu Dlabačovi, že ve dnech svého</w:t>
      </w:r>
      <w:r w:rsidR="00395C93">
        <w:t xml:space="preserve"> pobytu v Praze, onemocněla </w:t>
      </w:r>
      <w:proofErr w:type="spellStart"/>
      <w:r w:rsidR="00395C93">
        <w:t>cholerinou</w:t>
      </w:r>
      <w:proofErr w:type="spellEnd"/>
      <w:r w:rsidR="00395C93">
        <w:t>.</w:t>
      </w:r>
      <w:r w:rsidR="00481DF0">
        <w:rPr>
          <w:rStyle w:val="Znakapoznpodarou"/>
        </w:rPr>
        <w:footnoteReference w:id="157"/>
      </w:r>
      <w:r w:rsidR="00395C93">
        <w:t xml:space="preserve"> Tato nemoc, jak se tradičně uvádí</w:t>
      </w:r>
      <w:r w:rsidR="008228C7">
        <w:t>,</w:t>
      </w:r>
      <w:r w:rsidR="00395C93">
        <w:rPr>
          <w:rStyle w:val="Znakapoznpodarou"/>
        </w:rPr>
        <w:footnoteReference w:id="158"/>
      </w:r>
      <w:r w:rsidR="00395C93">
        <w:t xml:space="preserve"> je nejbližší příbuznou klasické cholery, avšak projevuje se slabšími průjmy a zvracením a neměla tak fatální dopad, pokud byl člověk jinak zdráv, nebyla smrtelná. Ovšem pokud byl někdo, jako v tomto </w:t>
      </w:r>
      <w:r w:rsidR="00D768A6">
        <w:t>případě Němcové</w:t>
      </w:r>
      <w:r w:rsidR="00395C93">
        <w:t xml:space="preserve">, </w:t>
      </w:r>
      <w:r w:rsidR="000348D3">
        <w:t xml:space="preserve">napaden </w:t>
      </w:r>
      <w:proofErr w:type="spellStart"/>
      <w:r w:rsidR="000348D3">
        <w:t>cholerinou</w:t>
      </w:r>
      <w:proofErr w:type="spellEnd"/>
      <w:r w:rsidR="000348D3">
        <w:t>, dokázal si jistě představit, o kolik horší a fatálnější měla charakter pravá cholera. Není tudíž pochyb o tom, že autorka ve své próze dbala na č</w:t>
      </w:r>
      <w:r w:rsidR="00417FC3">
        <w:t>tivost díla a na </w:t>
      </w:r>
      <w:r w:rsidR="00651199">
        <w:t>společenské dekorum. Byla velmi dobře informo</w:t>
      </w:r>
      <w:r w:rsidR="00417FC3">
        <w:t>vána o nečistém, zapáchajícím a </w:t>
      </w:r>
      <w:r w:rsidR="00651199">
        <w:t>hlučném procesu uzdravování, či umírání na tuto nemoc, které však ona sama líčí silně eufemisticky</w:t>
      </w:r>
      <w:r w:rsidR="00BA0CF4">
        <w:t>.</w:t>
      </w:r>
      <w:r w:rsidR="00651199">
        <w:t xml:space="preserve"> </w:t>
      </w:r>
      <w:r w:rsidR="00BA0CF4">
        <w:t>S</w:t>
      </w:r>
      <w:r w:rsidR="00651199">
        <w:t>koro jako by dotyčný pacient postupně</w:t>
      </w:r>
      <w:r w:rsidR="00AF6BF3">
        <w:t xml:space="preserve"> natolik zeslábl</w:t>
      </w:r>
      <w:r w:rsidR="00651199">
        <w:t>, až by bez vnějších projevů jakékoli bolesti, křečí, nevolnosti prostě tiše zemřel, či se jako z</w:t>
      </w:r>
      <w:r w:rsidR="00417FC3">
        <w:t>ázrakem, pouze za </w:t>
      </w:r>
      <w:r w:rsidR="003D155A">
        <w:t>pomoci léků a </w:t>
      </w:r>
      <w:r w:rsidR="00651199">
        <w:t>častých návštěv lékaře</w:t>
      </w:r>
      <w:r w:rsidR="00481DF0">
        <w:t>,</w:t>
      </w:r>
      <w:r w:rsidR="00651199">
        <w:t xml:space="preserve"> vyléčil. </w:t>
      </w:r>
    </w:p>
    <w:p w:rsidR="00D03A8C" w:rsidRDefault="00AB2EC1" w:rsidP="003031B5">
      <w:pPr>
        <w:spacing w:line="360" w:lineRule="auto"/>
        <w:ind w:firstLine="708"/>
        <w:jc w:val="both"/>
      </w:pPr>
      <w:r>
        <w:t>Ale i díky těmto zkresleným informacím, které nám Němcová ve své próze zanechala, se dozvídáme o obraze,</w:t>
      </w:r>
      <w:r w:rsidR="001321BC">
        <w:t xml:space="preserve"> jak</w:t>
      </w:r>
      <w:r>
        <w:t>ý</w:t>
      </w:r>
      <w:r w:rsidR="001321BC">
        <w:t xml:space="preserve"> chtěla</w:t>
      </w:r>
      <w:r>
        <w:t xml:space="preserve"> autorka o choleře</w:t>
      </w:r>
      <w:r w:rsidR="001321BC">
        <w:t xml:space="preserve"> podat</w:t>
      </w:r>
      <w:r>
        <w:t>.</w:t>
      </w:r>
      <w:r w:rsidR="00147E6D">
        <w:t xml:space="preserve"> Lze zde použít shrnutí, které z tohoto díla vyp</w:t>
      </w:r>
      <w:r w:rsidR="00BA0CF4">
        <w:t>lý</w:t>
      </w:r>
      <w:r w:rsidR="00147E6D">
        <w:t xml:space="preserve">vá a pravděpodobně koresponduje také s představami člověka </w:t>
      </w:r>
      <w:r w:rsidR="00BA0CF4">
        <w:t>devatenáctého</w:t>
      </w:r>
      <w:r w:rsidR="00147E6D">
        <w:t xml:space="preserve"> století, které choleru provázely. Epidemie infekčních nemocí se nejrychleji šířily mezi nejchudším obyvatelstvem. Existovaly prostředky, o kterých se věřilo, že pomáhají tuto nemoc léčit a daly se získat od lékaře, ale to si mohli dovolit pouze ti majetnější. Z toho vyplývá také obraz, který Němcová představuje, že chudí na choleru umírají a to během nemnoha hodin, ale bohatí se po </w:t>
      </w:r>
      <w:r w:rsidR="00655369">
        <w:t xml:space="preserve">několika </w:t>
      </w:r>
      <w:r w:rsidR="00147E6D">
        <w:t xml:space="preserve">dnech vyléčí. </w:t>
      </w:r>
    </w:p>
    <w:p w:rsidR="004D0CE5" w:rsidRDefault="00D03A8C" w:rsidP="008228C7">
      <w:pPr>
        <w:spacing w:line="360" w:lineRule="auto"/>
        <w:ind w:firstLine="708"/>
        <w:jc w:val="both"/>
      </w:pPr>
      <w:r>
        <w:t xml:space="preserve">Možná </w:t>
      </w:r>
      <w:r w:rsidR="001321BC">
        <w:t>bylo pouze její</w:t>
      </w:r>
      <w:r>
        <w:t>m</w:t>
      </w:r>
      <w:r w:rsidR="001321BC">
        <w:t xml:space="preserve"> </w:t>
      </w:r>
      <w:r>
        <w:t>osobním rozhodnutí, zjemnit</w:t>
      </w:r>
      <w:r w:rsidR="001321BC">
        <w:t xml:space="preserve"> skutečnou, drastickou, podobu cholery. Nebo je také možné, že naopak společností byl odmítán naturalistický popis nemoci. Mohl za tím být i strach, který</w:t>
      </w:r>
      <w:r w:rsidR="008C18DF">
        <w:t xml:space="preserve"> epidemie vyvolávala, nebyly proti ní žádné účinné léky, byla velice smrtonosná a Evropa se s ní do roku 1831 nikdy nesetkala. Doporučeny byly v boji s ní </w:t>
      </w:r>
      <w:r w:rsidR="008C18DF">
        <w:lastRenderedPageBreak/>
        <w:t>pouze prostředky odpovídající všeobecným představám o udržování zdraví (střídmost v jídle, pití, udržování těla v teple). Ačkoli se pravděpodobně vědělo, jak cholera zabíjí, odpočinková beletristická povídka jistě nebyla místem, kde by tento popis chtěl člověk číst.</w:t>
      </w:r>
    </w:p>
    <w:p w:rsidR="009645D7" w:rsidRPr="009645D7" w:rsidRDefault="009645D7" w:rsidP="00B47B7C">
      <w:pPr>
        <w:pStyle w:val="Nadpis1"/>
      </w:pPr>
      <w:bookmarkStart w:id="34" w:name="_Toc423127446"/>
      <w:bookmarkStart w:id="35" w:name="_Toc423183472"/>
      <w:r w:rsidRPr="009645D7">
        <w:t>Závěr</w:t>
      </w:r>
      <w:bookmarkEnd w:id="34"/>
      <w:bookmarkEnd w:id="35"/>
    </w:p>
    <w:p w:rsidR="00354F05" w:rsidRDefault="008C18DF" w:rsidP="00F06E90">
      <w:pPr>
        <w:spacing w:line="360" w:lineRule="auto"/>
        <w:ind w:firstLine="708"/>
        <w:jc w:val="both"/>
      </w:pPr>
      <w:r>
        <w:t xml:space="preserve"> </w:t>
      </w:r>
      <w:r w:rsidR="009645D7">
        <w:t>Cholera byla jedním z velkých témat</w:t>
      </w:r>
      <w:r w:rsidR="00C73B99">
        <w:t xml:space="preserve"> celého devatenáctého století. Periodicky se vracela zpět pustošit celý</w:t>
      </w:r>
      <w:r w:rsidR="006C61B7">
        <w:t xml:space="preserve"> Euroasijský kontinent. Jak poznamenává </w:t>
      </w:r>
      <w:proofErr w:type="spellStart"/>
      <w:r w:rsidR="006C61B7">
        <w:t>Hamlin</w:t>
      </w:r>
      <w:proofErr w:type="spellEnd"/>
      <w:r w:rsidR="006C61B7">
        <w:t xml:space="preserve"> ve svém díle „Životopis cholery“</w:t>
      </w:r>
      <w:r w:rsidR="008228C7">
        <w:t>,</w:t>
      </w:r>
      <w:r w:rsidR="006C61B7">
        <w:t xml:space="preserve"> třicet let svého života prožil ve strachu, že vypukne jaderná válka, kterou ho všichni strašili</w:t>
      </w:r>
      <w:r w:rsidR="00354F05">
        <w:t>.</w:t>
      </w:r>
      <w:r w:rsidR="006C61B7">
        <w:t xml:space="preserve"> </w:t>
      </w:r>
      <w:r w:rsidR="00354F05">
        <w:t>N</w:t>
      </w:r>
      <w:r w:rsidR="0079058B">
        <w:t>ukle</w:t>
      </w:r>
      <w:r w:rsidR="006C61B7">
        <w:t>ární konflikt ještě nevypukl, zatím, ale cholera ano</w:t>
      </w:r>
      <w:r w:rsidR="0079058B">
        <w:t>,</w:t>
      </w:r>
      <w:r w:rsidR="006C61B7">
        <w:t xml:space="preserve"> a mnohokrát.</w:t>
      </w:r>
      <w:r w:rsidR="006C61B7">
        <w:rPr>
          <w:rStyle w:val="Znakapoznpodarou"/>
        </w:rPr>
        <w:footnoteReference w:id="159"/>
      </w:r>
      <w:r w:rsidR="0095310D">
        <w:t xml:space="preserve"> </w:t>
      </w:r>
      <w:r w:rsidR="00BA0CF4">
        <w:t>Tímto kontrastem se snaží autor zdůr</w:t>
      </w:r>
      <w:r w:rsidR="00354F05">
        <w:t>a</w:t>
      </w:r>
      <w:r w:rsidR="00BA0CF4">
        <w:t xml:space="preserve">znit, že společnost v každé své fázi a v časovém období má vždy svého strašáka. </w:t>
      </w:r>
      <w:r w:rsidR="00354F05">
        <w:t>Z</w:t>
      </w:r>
      <w:r w:rsidR="00BA0CF4">
        <w:t xml:space="preserve">a </w:t>
      </w:r>
      <w:r w:rsidR="00354F05">
        <w:t>S</w:t>
      </w:r>
      <w:r w:rsidR="00BA0CF4">
        <w:t xml:space="preserve">tudené války jim byl válečný konflikt a v devatenáctém století </w:t>
      </w:r>
      <w:r w:rsidR="00354F05">
        <w:t xml:space="preserve">pandemická onemocnění. Jelikož s těmi nemá člověk dvacátého prvního století tak blízkou zkušenost jako s válkou, jeho obavy z onemocnění nejsou tak </w:t>
      </w:r>
      <w:r w:rsidR="00417FC3">
        <w:t>velké, přestože oběti, které po </w:t>
      </w:r>
      <w:r w:rsidR="00354F05">
        <w:t xml:space="preserve">sobě mohou tyto dvě katastrofy zanechat, jsou srovnatelné. </w:t>
      </w:r>
    </w:p>
    <w:p w:rsidR="001321BC" w:rsidRDefault="00514DF0" w:rsidP="00F06E90">
      <w:pPr>
        <w:spacing w:line="360" w:lineRule="auto"/>
        <w:ind w:firstLine="708"/>
        <w:jc w:val="both"/>
      </w:pPr>
      <w:r>
        <w:t xml:space="preserve">Cílem této </w:t>
      </w:r>
      <w:r w:rsidR="006A6B98">
        <w:t xml:space="preserve">bakalářské </w:t>
      </w:r>
      <w:r>
        <w:t>práce byl shrnující popis p</w:t>
      </w:r>
      <w:r w:rsidR="00354F05">
        <w:t>r</w:t>
      </w:r>
      <w:r>
        <w:t xml:space="preserve">vní vlny cholery u nás, z hlediska člověka, který na ni byl nejdříve připravován, poté ji sám prožíval a později o ní referoval někomu jinému. První kapitola se zabývá historií pronikání cholery z Asie </w:t>
      </w:r>
      <w:r w:rsidR="003D155A">
        <w:t>do Evropy a </w:t>
      </w:r>
      <w:r w:rsidR="008406F0">
        <w:t xml:space="preserve">Nového světa, ke kterému výrazně přispěly pohyby vojsk, ať již v samotné Indii, cholerové domovině, či </w:t>
      </w:r>
      <w:r w:rsidR="00354F05">
        <w:t xml:space="preserve">ruští vojáci </w:t>
      </w:r>
      <w:r w:rsidR="008406F0">
        <w:t xml:space="preserve">směřujícím do </w:t>
      </w:r>
      <w:r w:rsidR="008228C7">
        <w:t xml:space="preserve">oblasti dnešního </w:t>
      </w:r>
      <w:r w:rsidR="008406F0">
        <w:t>Polska.</w:t>
      </w:r>
      <w:r w:rsidR="00F06E90">
        <w:t xml:space="preserve"> Nejen armády</w:t>
      </w:r>
      <w:r w:rsidR="003D155A">
        <w:t xml:space="preserve"> roznášely vibrio </w:t>
      </w:r>
      <w:proofErr w:type="spellStart"/>
      <w:r w:rsidR="003D155A">
        <w:t>cholerae</w:t>
      </w:r>
      <w:proofErr w:type="spellEnd"/>
      <w:r w:rsidR="003D155A">
        <w:t>, ale </w:t>
      </w:r>
      <w:r w:rsidR="00F06E90">
        <w:t xml:space="preserve">také </w:t>
      </w:r>
      <w:r w:rsidR="00435030">
        <w:t>jejich, dá se říct s nadsázkou, protějšky</w:t>
      </w:r>
      <w:r w:rsidR="00354F05">
        <w:t>.</w:t>
      </w:r>
      <w:r w:rsidR="00F06E90">
        <w:t xml:space="preserve"> </w:t>
      </w:r>
      <w:r w:rsidR="00354F05">
        <w:t>Zbož</w:t>
      </w:r>
      <w:r w:rsidR="00435030">
        <w:t xml:space="preserve">ní </w:t>
      </w:r>
      <w:r w:rsidR="00417FC3">
        <w:t>poutníci, směřující ke </w:t>
      </w:r>
      <w:r w:rsidR="00F06E90">
        <w:t>svatým místům různých tradičních náboženství</w:t>
      </w:r>
      <w:r w:rsidR="00435030">
        <w:t xml:space="preserve">, nebo naopak domů z těchto poutí, přinášeli do krajů, kterými prošli, více, než by sami chtěli. </w:t>
      </w:r>
      <w:r w:rsidR="008406F0">
        <w:t xml:space="preserve"> </w:t>
      </w:r>
    </w:p>
    <w:p w:rsidR="00435030" w:rsidRDefault="00435030" w:rsidP="00435030">
      <w:pPr>
        <w:spacing w:line="360" w:lineRule="auto"/>
        <w:jc w:val="both"/>
      </w:pPr>
      <w:r>
        <w:t xml:space="preserve"> </w:t>
      </w:r>
      <w:r>
        <w:tab/>
        <w:t>Druhá kapitola pojednává o systému lékařské hierarchie, který byl zřízen, aby zaručil větší funkčnost a kontrolovatelnost dynamicky se rozvíjející medicínské vědě. Měla být využita pro služby státu</w:t>
      </w:r>
      <w:r w:rsidR="006A6B98">
        <w:t xml:space="preserve">, </w:t>
      </w:r>
      <w:r>
        <w:t>a také pro zaručení větší odolnosti a síly obyvatel. Lékaři už od této doby neměli být soukromými</w:t>
      </w:r>
      <w:r w:rsidR="008228C7">
        <w:t xml:space="preserve"> </w:t>
      </w:r>
      <w:r w:rsidR="009F6DF1">
        <w:t>osobami „podnikajícími“ v tomto oboru</w:t>
      </w:r>
      <w:r>
        <w:t>, ale měli se, nejlépe, stát</w:t>
      </w:r>
      <w:r w:rsidR="009F6DF1">
        <w:t xml:space="preserve"> loajálními stoupenci Rakouska, sdruženi myšlenkou na rozvoj vědy a láskou k ní.</w:t>
      </w:r>
    </w:p>
    <w:p w:rsidR="00476166" w:rsidRDefault="00435030" w:rsidP="008F0AD5">
      <w:pPr>
        <w:spacing w:line="360" w:lineRule="auto"/>
        <w:ind w:firstLine="708"/>
        <w:jc w:val="both"/>
      </w:pPr>
      <w:r>
        <w:t xml:space="preserve">Ve třetí kapitole byla rozebírána prezentace cholerové epidemie směrem k obyvatelstvu. Nejdříve byl analyzován text odborné povahy, vydaný C. k. Lékařskou radou, </w:t>
      </w:r>
      <w:r>
        <w:lastRenderedPageBreak/>
        <w:t>aby seznámil obyvatelstvo s tím, co lze očekávat v nastávajících měsících, s</w:t>
      </w:r>
      <w:r w:rsidR="006A6B98">
        <w:t> </w:t>
      </w:r>
      <w:r>
        <w:t>nemocí</w:t>
      </w:r>
      <w:r w:rsidR="006A6B98">
        <w:t>,</w:t>
      </w:r>
      <w:r>
        <w:t xml:space="preserve"> se kterou nikdo v evropském prostoru neměl zkušenost. Měl</w:t>
      </w:r>
      <w:r w:rsidR="006A6B98">
        <w:t>y</w:t>
      </w:r>
      <w:r>
        <w:t xml:space="preserve"> být skrze tento</w:t>
      </w:r>
      <w:r w:rsidR="00577872">
        <w:t xml:space="preserve"> text laikům předány informace,</w:t>
      </w:r>
      <w:r>
        <w:t xml:space="preserve"> jak se zachovat, v případě že oni sami, či někdo z jejich blízkých one</w:t>
      </w:r>
      <w:r w:rsidR="00577872">
        <w:t>mocní cholerou. Přesto, že byl tento návod vydán, z jeho kontextu vyplývá, že nejlepší bude nechat nemocného, pokud upadne do stavu letargie</w:t>
      </w:r>
      <w:r w:rsidR="006A6B98">
        <w:t>,</w:t>
      </w:r>
      <w:r w:rsidR="00577872">
        <w:t xml:space="preserve"> zaopatřit poslední svátostí a modlit se za spásu jeho d</w:t>
      </w:r>
      <w:r w:rsidR="009F6DF1">
        <w:t>uše v království nebeském. Zmiňovaný</w:t>
      </w:r>
      <w:r w:rsidR="00577872">
        <w:t xml:space="preserve"> text je také komparován s textem ideově velice podobným, ale týkajícím se</w:t>
      </w:r>
      <w:r w:rsidR="009F6DF1">
        <w:t xml:space="preserve"> léčby spály. V porovnání s ním</w:t>
      </w:r>
      <w:r w:rsidR="00577872">
        <w:t xml:space="preserve"> ale instrukce ohledně cholery vyznívají ještě více pesimisticky. Druhou částí této kapitoly je analýza a komparace textů se stejným zaměřením, tedy obrana proti nákaze choler</w:t>
      </w:r>
      <w:r w:rsidR="003D155A">
        <w:t>ou a její následná léčba, avšak </w:t>
      </w:r>
      <w:r w:rsidR="00577872">
        <w:t>vydávaných laiky. Porovnávány jsou zde hlavně rozdíly v přístupu autorů k zadané látce. Ačkoli všichni tři píší svá díla ve stejném období a ve s</w:t>
      </w:r>
      <w:r w:rsidR="00417FC3">
        <w:t>tejné zemi, je velmi patrné, že </w:t>
      </w:r>
      <w:r w:rsidR="00476166">
        <w:t>každý promítl vlastní habitus do látky o choleře a tím ji odlišil, vytv</w:t>
      </w:r>
      <w:r w:rsidR="003D155A">
        <w:t>ořili tři originální přístupy a </w:t>
      </w:r>
      <w:r w:rsidR="00476166">
        <w:t>pohledy na totožnou nemoc.</w:t>
      </w:r>
      <w:r w:rsidR="00577872">
        <w:t xml:space="preserve"> </w:t>
      </w:r>
      <w:r>
        <w:t xml:space="preserve"> </w:t>
      </w:r>
    </w:p>
    <w:p w:rsidR="00D72068" w:rsidRDefault="00476166" w:rsidP="008F0AD5">
      <w:pPr>
        <w:spacing w:line="360" w:lineRule="auto"/>
        <w:ind w:firstLine="708"/>
        <w:jc w:val="both"/>
      </w:pPr>
      <w:r>
        <w:t xml:space="preserve">Čtvrtá kapitola se zabývá </w:t>
      </w:r>
      <w:r w:rsidR="00675AFE">
        <w:t>f</w:t>
      </w:r>
      <w:r>
        <w:t xml:space="preserve">aktickou léčbou cholery, která probíhala na základě poznatků, </w:t>
      </w:r>
      <w:r w:rsidR="009F6DF1">
        <w:t xml:space="preserve">jimiž </w:t>
      </w:r>
      <w:r>
        <w:t>tehdejší medicína disponovala</w:t>
      </w:r>
      <w:r w:rsidR="00675AFE">
        <w:t>,</w:t>
      </w:r>
      <w:r>
        <w:t xml:space="preserve"> a které bychom z hlediska dnešní medicíny mohli označit za nepřesné a neúplné. Kapitola se opět dělí na </w:t>
      </w:r>
      <w:r w:rsidR="00417FC3">
        <w:t>dvě části, první je pohledem na </w:t>
      </w:r>
      <w:r>
        <w:t>odborný diskurs lékařský a druhá je představení využití vodoléčby, aplikované na choleru. Tyto metody jsou srovnávány z hlediska úspěšnosti na léčbu pacienta. Ve skutečnosti nebyl rozdíl v</w:t>
      </w:r>
      <w:r w:rsidR="00D72068">
        <w:t> </w:t>
      </w:r>
      <w:r>
        <w:t>tom</w:t>
      </w:r>
      <w:r w:rsidR="00D72068">
        <w:t>,</w:t>
      </w:r>
      <w:r>
        <w:t xml:space="preserve"> jaké </w:t>
      </w:r>
      <w:r w:rsidR="00675AFE">
        <w:t>postupy po</w:t>
      </w:r>
      <w:r>
        <w:t>užíval</w:t>
      </w:r>
      <w:r w:rsidR="00675AFE">
        <w:t>i</w:t>
      </w:r>
      <w:r>
        <w:t>, až na provedení se v podstatě shodoval</w:t>
      </w:r>
      <w:r w:rsidR="00675AFE">
        <w:t>i. U</w:t>
      </w:r>
      <w:r w:rsidR="00D72068">
        <w:t>rčující rozdíl byl právě ve vztahu k vodě. Zatímco lékaři nedoporučovali vodu pít, netušili o dehydrataci, kterou cholera v těle pacienta způsobuje, vodo – léčitelé vnitřní, ani vnější užívání vody neomezovali</w:t>
      </w:r>
      <w:r w:rsidR="00675AFE">
        <w:t>,</w:t>
      </w:r>
      <w:r w:rsidR="00D72068">
        <w:t xml:space="preserve"> a tím v mnoha případech skutečně nemocného zachránili.</w:t>
      </w:r>
    </w:p>
    <w:p w:rsidR="00485F42" w:rsidRDefault="00D72068" w:rsidP="008F0AD5">
      <w:pPr>
        <w:spacing w:line="360" w:lineRule="auto"/>
        <w:ind w:firstLine="708"/>
        <w:jc w:val="both"/>
      </w:pPr>
      <w:r>
        <w:t>Předposlední kapitola se zabývá konečně tím, jak se na choleru díval člověk devatenáctého století. Do této kapitoly je také začleněna podkapitola o chrudimském regionu</w:t>
      </w:r>
      <w:r w:rsidR="00675AFE">
        <w:t>.</w:t>
      </w:r>
      <w:r>
        <w:t xml:space="preserve"> </w:t>
      </w:r>
      <w:r w:rsidR="00675AFE">
        <w:t xml:space="preserve">Důvodem této volby je fakt, že </w:t>
      </w:r>
      <w:r>
        <w:t>lékař Josef Škoda, který je představen jako zástupce cholerových současníků z řad lékařů, na Chrudimsku působil</w:t>
      </w:r>
      <w:r w:rsidR="00675AFE">
        <w:t>.</w:t>
      </w:r>
      <w:r>
        <w:t xml:space="preserve"> </w:t>
      </w:r>
      <w:r w:rsidR="00675AFE">
        <w:t>T</w:t>
      </w:r>
      <w:r>
        <w:t>ento region byl</w:t>
      </w:r>
      <w:r w:rsidR="00675AFE">
        <w:t>,</w:t>
      </w:r>
      <w:r w:rsidR="009F6DF1">
        <w:t xml:space="preserve"> jako první z č</w:t>
      </w:r>
      <w:r>
        <w:t>eských zemí vůbec</w:t>
      </w:r>
      <w:r w:rsidR="00675AFE">
        <w:t>,</w:t>
      </w:r>
      <w:r w:rsidR="00675AFE" w:rsidRPr="00675AFE">
        <w:t xml:space="preserve"> </w:t>
      </w:r>
      <w:r w:rsidR="00675AFE">
        <w:t>napaden epidemií</w:t>
      </w:r>
      <w:r>
        <w:t>. Druhým</w:t>
      </w:r>
      <w:r w:rsidR="00E11085">
        <w:t xml:space="preserve"> příkladem</w:t>
      </w:r>
      <w:r>
        <w:t xml:space="preserve"> je pak Božena Němcová, jakožto zástupce laické veřejnosti, mas</w:t>
      </w:r>
      <w:r w:rsidR="00E11085">
        <w:t>y</w:t>
      </w:r>
      <w:r>
        <w:t xml:space="preserve"> lidí, kterým byly určeny všechny brožury o boji proti choleře. U Němcové se víc než cokoli jiného projevuje rozhořčení ze sociální nerovnosti, kterou epidemie zdůraznila. Ve svých dopisech nepíše o strachu či přímo panice z postupující nákazy, která postupně pohlcuje její sousedy. Zmi</w:t>
      </w:r>
      <w:r w:rsidR="00485F42">
        <w:t xml:space="preserve">ňuje se o choleře v souvislosti s vyjadřováním například svého názoru, že by měla cholera usmrcovat ty, kteří si to podle ní </w:t>
      </w:r>
      <w:r w:rsidR="00485F42">
        <w:lastRenderedPageBreak/>
        <w:t>zaslouží. Ani u Škody, ani u Němcové není patrná hrůza, která by pravděpodobně provázela podobnou pandemii dnes.</w:t>
      </w:r>
    </w:p>
    <w:p w:rsidR="00B67B89" w:rsidRDefault="00485F42" w:rsidP="008F0AD5">
      <w:pPr>
        <w:spacing w:line="360" w:lineRule="auto"/>
        <w:ind w:firstLine="708"/>
        <w:jc w:val="both"/>
      </w:pPr>
      <w:r>
        <w:t>V poslední kapitole je projevena snaha o představení jednoho díla, na kterém je patrné, že cholera zasahovala do všech oblastí života lidí devatenáctého století, tedy i do kultury. V této sféře se její obraz dokonce jeví i jako tvůrčí a inspirativní. Dílem je novela Boženy Němcové, „V</w:t>
      </w:r>
      <w:r w:rsidR="00D72068">
        <w:t xml:space="preserve"> </w:t>
      </w:r>
      <w:r>
        <w:t>zámku a podzámčí“</w:t>
      </w:r>
      <w:r w:rsidR="00B67B89">
        <w:t xml:space="preserve">. V ní je patrná silná </w:t>
      </w:r>
      <w:proofErr w:type="spellStart"/>
      <w:r w:rsidR="00AF6BF3">
        <w:t>eufemiza</w:t>
      </w:r>
      <w:r w:rsidR="00E11085">
        <w:t>ce</w:t>
      </w:r>
      <w:proofErr w:type="spellEnd"/>
      <w:r w:rsidR="00B67B89">
        <w:t xml:space="preserve"> průběhu cholery</w:t>
      </w:r>
      <w:r w:rsidR="00E11085">
        <w:t>,</w:t>
      </w:r>
      <w:r w:rsidR="00B67B89">
        <w:t xml:space="preserve"> a proto si autorka</w:t>
      </w:r>
      <w:r w:rsidR="00E11085">
        <w:t xml:space="preserve"> bakalářské práce</w:t>
      </w:r>
      <w:r w:rsidR="00B67B89">
        <w:t xml:space="preserve"> zodpovídá otázky, jaké jsou příčiny </w:t>
      </w:r>
      <w:r w:rsidR="00B22427">
        <w:t xml:space="preserve">užitého </w:t>
      </w:r>
      <w:r w:rsidR="00B67B89">
        <w:t xml:space="preserve">zjemnění. </w:t>
      </w:r>
      <w:r w:rsidR="00B22427">
        <w:t>Bylo to pravděpodobně pouze z důvodu čtivosti díla, na úkor autentičnosti. Z této povídky také</w:t>
      </w:r>
      <w:r>
        <w:t xml:space="preserve"> lze vyčíst vzájemnou nevraživost, která panovala mezi odlišnými sociálními vrstvami </w:t>
      </w:r>
      <w:r w:rsidR="00B22427">
        <w:t xml:space="preserve">společnosti devatenáctého století, </w:t>
      </w:r>
      <w:r>
        <w:t>které cholera odhalila. Jedná se o problém, že se chudina a měšťanstvo vzájemně obviňovali z toho, kdo je odpovědný za zkázu</w:t>
      </w:r>
      <w:r w:rsidR="00E11085">
        <w:t>,</w:t>
      </w:r>
      <w:r>
        <w:t xml:space="preserve"> kterou tato nemoc přinesla. Bohatší obviňovali chudé, za jejich špinavé domky, ve kterých údajně</w:t>
      </w:r>
      <w:r w:rsidR="003D155A">
        <w:t xml:space="preserve"> cholera vzniká a šíří se tak i </w:t>
      </w:r>
      <w:r>
        <w:t>k</w:t>
      </w:r>
      <w:r w:rsidR="0057120F">
        <w:t> </w:t>
      </w:r>
      <w:r>
        <w:t>občanům</w:t>
      </w:r>
      <w:r w:rsidR="0057120F">
        <w:t>,</w:t>
      </w:r>
      <w:r>
        <w:t xml:space="preserve"> kteří žijí v čistotě. Chudí prakticky vyčítali bohatým to samé, že nepřispějí n</w:t>
      </w:r>
      <w:r w:rsidR="00417FC3">
        <w:t>a </w:t>
      </w:r>
      <w:r>
        <w:t>lepší stravu a bydlení pro ty, kteří na vylepšení nemají prostředky. Ve skutečnosti ale</w:t>
      </w:r>
      <w:r w:rsidR="00B67B89">
        <w:t>,</w:t>
      </w:r>
      <w:r w:rsidR="00417FC3">
        <w:t xml:space="preserve"> i </w:t>
      </w:r>
      <w:r>
        <w:t xml:space="preserve">přes všechny výčitky a </w:t>
      </w:r>
      <w:r w:rsidR="00B67B89">
        <w:t>nesnášenlivost</w:t>
      </w:r>
      <w:r w:rsidR="0057120F">
        <w:t>,</w:t>
      </w:r>
      <w:r w:rsidR="00B67B89">
        <w:t xml:space="preserve"> umírali všichni stejně, protože cholera si nevybír</w:t>
      </w:r>
      <w:r w:rsidR="0057120F">
        <w:t>ala</w:t>
      </w:r>
      <w:r w:rsidR="00B67B89">
        <w:t>.</w:t>
      </w:r>
    </w:p>
    <w:p w:rsidR="008406F0" w:rsidRDefault="00B67B89" w:rsidP="005B0A0D">
      <w:pPr>
        <w:spacing w:line="360" w:lineRule="auto"/>
        <w:jc w:val="both"/>
      </w:pPr>
      <w:r>
        <w:tab/>
        <w:t xml:space="preserve">Tato práce se pokouší zpracovat prameny (viz. </w:t>
      </w:r>
      <w:proofErr w:type="gramStart"/>
      <w:r>
        <w:t>popularizační</w:t>
      </w:r>
      <w:proofErr w:type="gramEnd"/>
      <w:r>
        <w:t xml:space="preserve"> a odborné články)</w:t>
      </w:r>
      <w:r w:rsidR="0057120F">
        <w:t>,</w:t>
      </w:r>
      <w:r>
        <w:t xml:space="preserve"> které ještě nebyly využity. Rozhodně nevyčerpala všechny zdroje, které jsou k  tématice cholery dostupné. Snaží se postihnout první vlnu cholery, o které v Čechách ještě nebyla vydána samostatná publikace. Ze sekundární literatury bylo možné</w:t>
      </w:r>
      <w:r w:rsidR="003D155A">
        <w:t xml:space="preserve"> čerpat spíše z článků, studií a </w:t>
      </w:r>
      <w:r>
        <w:t xml:space="preserve">v knihách o obecných dějinách lékařství a jeho profesionalizaci v devatenáctém století. Možnosti bádání nad tématem cholerových epidemií jsou nezměrné. Jistě by si tato nemoc jako </w:t>
      </w:r>
      <w:r w:rsidR="00B22427">
        <w:t xml:space="preserve">hybatel hygienických reforem a jedna z příčin proměny přístupu společnosti, jednotlivců, ale například </w:t>
      </w:r>
      <w:r w:rsidR="009F6DF1">
        <w:t>i některých medicínských oborů</w:t>
      </w:r>
      <w:r w:rsidR="00B22427">
        <w:t xml:space="preserve"> k čistotě, </w:t>
      </w:r>
      <w:r w:rsidR="00417FC3">
        <w:t>zasloužila mnohem podrobnější a </w:t>
      </w:r>
      <w:r w:rsidR="00B22427">
        <w:t xml:space="preserve">rozsáhlejší analýzu pramenů, na kterou bohužel v této </w:t>
      </w:r>
      <w:r w:rsidR="0028196B">
        <w:t xml:space="preserve">bakalářské </w:t>
      </w:r>
      <w:r w:rsidR="00B22427">
        <w:t>práci ne</w:t>
      </w:r>
      <w:r w:rsidR="0028196B">
        <w:t xml:space="preserve">byl dostatek prostoru, doporučovala bych zpracovávat </w:t>
      </w:r>
      <w:r w:rsidR="009F6DF1">
        <w:t xml:space="preserve">téma cholery třeba </w:t>
      </w:r>
      <w:r w:rsidR="0028196B">
        <w:t>jako práci diplomovou</w:t>
      </w:r>
      <w:r w:rsidR="00B22427">
        <w:t>.</w:t>
      </w:r>
      <w:r w:rsidR="0028196B">
        <w:t xml:space="preserve"> </w:t>
      </w:r>
      <w:r w:rsidR="00417FC3">
        <w:t>Od </w:t>
      </w:r>
      <w:r w:rsidR="003972A1">
        <w:t>původně zvoleného tématu zaměřeného na komparaci situace první cholerové vlny v sousedních regionech Pardubicka a Chrudimska bylo odstoupeno. Důvodem bylo zklamání z nedostatku dobových pramenů k tomuto tématu. Bohatší by</w:t>
      </w:r>
      <w:r w:rsidR="00417FC3">
        <w:t>lo v tomto ohledu bádání v </w:t>
      </w:r>
      <w:proofErr w:type="spellStart"/>
      <w:proofErr w:type="gramStart"/>
      <w:r w:rsidR="00417FC3">
        <w:t>SOkA</w:t>
      </w:r>
      <w:proofErr w:type="spellEnd"/>
      <w:proofErr w:type="gramEnd"/>
      <w:r w:rsidR="00417FC3">
        <w:t xml:space="preserve"> </w:t>
      </w:r>
      <w:r w:rsidR="003972A1">
        <w:t xml:space="preserve">Chrudim, kde se prameny nachází, ale většinou pouze v torzech, jsou poškozeny pravděpodobně hlodavci.   </w:t>
      </w:r>
    </w:p>
    <w:p w:rsidR="008406F0" w:rsidRDefault="008406F0" w:rsidP="0076161B">
      <w:pPr>
        <w:spacing w:line="360" w:lineRule="auto"/>
        <w:jc w:val="both"/>
      </w:pPr>
    </w:p>
    <w:p w:rsidR="001A7251" w:rsidRDefault="008406F0" w:rsidP="001A7251">
      <w:pPr>
        <w:pStyle w:val="Nadpis1"/>
      </w:pPr>
      <w:bookmarkStart w:id="36" w:name="_Toc423183473"/>
      <w:r w:rsidRPr="00FD632E">
        <w:lastRenderedPageBreak/>
        <w:t>Resumé</w:t>
      </w:r>
      <w:bookmarkEnd w:id="36"/>
      <w:r w:rsidR="00577872">
        <w:t xml:space="preserve"> </w:t>
      </w:r>
    </w:p>
    <w:p w:rsidR="008406F0" w:rsidRPr="001A7251" w:rsidRDefault="008406F0" w:rsidP="008F0AD5">
      <w:pPr>
        <w:spacing w:line="360" w:lineRule="auto"/>
        <w:ind w:firstLine="708"/>
        <w:jc w:val="both"/>
        <w:rPr>
          <w:rFonts w:cs="Times New Roman"/>
          <w:u w:val="single"/>
        </w:rPr>
      </w:pPr>
      <w:r w:rsidRPr="00FD632E">
        <w:rPr>
          <w:rFonts w:cs="Times New Roman"/>
        </w:rPr>
        <w:t xml:space="preserve">Tato bakalářská práce by měla shrnovat období první cholerové rány v Českých zemích v letech 1831 - 1832, se zaměřením na průběh epidemie na Chrudimsku. Cílem práce je postihnout hlavně formu, kterou byla veřejnosti cholera prezentována a doporučované postupy léčby a péče o pacienta. Z tohoto důvodu jsou zvolenými prameny </w:t>
      </w:r>
      <w:r>
        <w:rPr>
          <w:rFonts w:cs="Times New Roman"/>
        </w:rPr>
        <w:t xml:space="preserve">hlavně </w:t>
      </w:r>
      <w:r w:rsidRPr="00FD632E">
        <w:rPr>
          <w:rFonts w:cs="Times New Roman"/>
        </w:rPr>
        <w:t>popularizační i odborné texty, které byly volně k dostání mezi obyvatel</w:t>
      </w:r>
      <w:r w:rsidR="003D155A">
        <w:rPr>
          <w:rFonts w:cs="Times New Roman"/>
        </w:rPr>
        <w:t>i země, i </w:t>
      </w:r>
      <w:r>
        <w:rPr>
          <w:rFonts w:cs="Times New Roman"/>
        </w:rPr>
        <w:t xml:space="preserve">chrudimského regionu. K pramenům je přistupováno analyticky a se snahou získat z jejich obsahu co nejvíce informací, týkajících se zkoumaného tématu. </w:t>
      </w:r>
    </w:p>
    <w:p w:rsidR="008406F0" w:rsidRDefault="008406F0" w:rsidP="008F0AD5">
      <w:pPr>
        <w:spacing w:line="360" w:lineRule="auto"/>
        <w:ind w:firstLine="708"/>
        <w:jc w:val="both"/>
        <w:rPr>
          <w:rFonts w:cs="Times New Roman"/>
        </w:rPr>
      </w:pPr>
      <w:r>
        <w:rPr>
          <w:rFonts w:cs="Times New Roman"/>
        </w:rPr>
        <w:t xml:space="preserve">První kapitola uvádí čtenáře do problematiky vzniku cholery, referuje o šesti vlnách, ve kterých procházela tato nemoc Asií, Starým kontinentem, ale i Novým světem. Představuje základní principy, jakými cholera působí v lidském těle a způsobu přenosu. Také shrnuje poznatky, které byly o choleře shromážděny do roku 1897 </w:t>
      </w:r>
      <w:r w:rsidR="002B12CA">
        <w:rPr>
          <w:rFonts w:cs="Times New Roman"/>
        </w:rPr>
        <w:t>v „</w:t>
      </w:r>
      <w:r w:rsidR="002B12CA" w:rsidRPr="00CB6D53">
        <w:rPr>
          <w:rFonts w:cs="Times New Roman"/>
        </w:rPr>
        <w:t>Ottově slovníku naučném“,</w:t>
      </w:r>
      <w:r w:rsidR="002B12CA">
        <w:rPr>
          <w:rFonts w:cs="Times New Roman"/>
        </w:rPr>
        <w:t xml:space="preserve"> například o odolnosti bakterií cholery proti přírodním podmínkám.</w:t>
      </w:r>
    </w:p>
    <w:p w:rsidR="002B12CA" w:rsidRDefault="002B12CA" w:rsidP="008F0AD5">
      <w:pPr>
        <w:spacing w:line="360" w:lineRule="auto"/>
        <w:ind w:firstLine="708"/>
        <w:jc w:val="both"/>
        <w:rPr>
          <w:rFonts w:cs="Times New Roman"/>
        </w:rPr>
      </w:pPr>
      <w:r>
        <w:rPr>
          <w:rFonts w:cs="Times New Roman"/>
        </w:rPr>
        <w:t>Druhou kapitolou se autorka snaží přiblížit situaci, která panovala v zemském zdravotním systému, před a při vypuknutí pandemie cholery roku 1831 – 1832. Nastiňuje zde strukturu a hierarchie vzájemné kontroly odpovědných orgánů.</w:t>
      </w:r>
    </w:p>
    <w:p w:rsidR="008406F0" w:rsidRDefault="008406F0" w:rsidP="008F0AD5">
      <w:pPr>
        <w:spacing w:line="360" w:lineRule="auto"/>
        <w:ind w:firstLine="708"/>
        <w:jc w:val="both"/>
        <w:rPr>
          <w:rFonts w:cs="Times New Roman"/>
        </w:rPr>
      </w:pPr>
      <w:r>
        <w:rPr>
          <w:rFonts w:cs="Times New Roman"/>
        </w:rPr>
        <w:t>Třetí kapitola se zabývá prezentací cholery směrem k obyvatelstvu. Jak vlastně byla lidem cholera představována ještě před samotným vypuknutí</w:t>
      </w:r>
      <w:r w:rsidR="003D155A">
        <w:rPr>
          <w:rFonts w:cs="Times New Roman"/>
        </w:rPr>
        <w:t>m epidemie v jejich regionu, za </w:t>
      </w:r>
      <w:r>
        <w:rPr>
          <w:rFonts w:cs="Times New Roman"/>
        </w:rPr>
        <w:t>jak velkou hrozbu byla považována</w:t>
      </w:r>
      <w:r w:rsidR="0057120F">
        <w:rPr>
          <w:rFonts w:cs="Times New Roman"/>
        </w:rPr>
        <w:t>,</w:t>
      </w:r>
      <w:r>
        <w:rPr>
          <w:rFonts w:cs="Times New Roman"/>
        </w:rPr>
        <w:t xml:space="preserve"> a jaká byla doporučení, které na obranu proti této nemoci lékaři (i laici) k lidem směřovali. Tato kapitola je rozdělena na dvě části. První se zaměřuje na obraz a rady, které podávali lékaři, pověření seznámením obyvatelstva s touto epidemií. V</w:t>
      </w:r>
      <w:r w:rsidR="0057120F">
        <w:rPr>
          <w:rFonts w:cs="Times New Roman"/>
        </w:rPr>
        <w:t> </w:t>
      </w:r>
      <w:r>
        <w:rPr>
          <w:rFonts w:cs="Times New Roman"/>
        </w:rPr>
        <w:t>této podkapitole je zároveň také text získaný v okresním archivu v Chrudimi komparován dle svého obsahu s jiným dokumentem, stejného charakteru, který však byl vydán na obranu proti epidemii spály, o několik let dříve. Druhou částí kapitoly je komparace tří textů vydaných laiky, kteří seznamují své čtenáře s epidemií, která zatím ještě v českých zemích nevypukla (léto roku 1831)</w:t>
      </w:r>
      <w:r w:rsidR="00004FDD">
        <w:rPr>
          <w:rFonts w:cs="Times New Roman"/>
        </w:rPr>
        <w:t>,</w:t>
      </w:r>
      <w:r>
        <w:rPr>
          <w:rFonts w:cs="Times New Roman"/>
        </w:rPr>
        <w:t xml:space="preserve"> či s praktickými radami</w:t>
      </w:r>
      <w:r w:rsidR="00004FDD">
        <w:rPr>
          <w:rFonts w:cs="Times New Roman"/>
        </w:rPr>
        <w:t>,</w:t>
      </w:r>
      <w:r>
        <w:rPr>
          <w:rFonts w:cs="Times New Roman"/>
        </w:rPr>
        <w:t xml:space="preserve"> jak se již panující choleře bránit a jak postupovat v případě nákazy samotné. V této části je porovnáván také ideologický záměr, se kterým byla tato díla vydávána. V této kapitole jsou, dle rozboru textů, představeny metody, které byly v léčbě cholery doporučované, a součástí je také hodnocení jejich možného praktického dopadu na vyléčení nemocného, z hlediska dnešních </w:t>
      </w:r>
      <w:r w:rsidR="00004FDD">
        <w:rPr>
          <w:rFonts w:cs="Times New Roman"/>
        </w:rPr>
        <w:t xml:space="preserve">shromážděných </w:t>
      </w:r>
      <w:r>
        <w:rPr>
          <w:rFonts w:cs="Times New Roman"/>
        </w:rPr>
        <w:t>vědomostí o choleře.</w:t>
      </w:r>
    </w:p>
    <w:p w:rsidR="008406F0" w:rsidRDefault="008406F0" w:rsidP="008F0AD5">
      <w:pPr>
        <w:spacing w:line="360" w:lineRule="auto"/>
        <w:ind w:firstLine="708"/>
        <w:jc w:val="both"/>
        <w:rPr>
          <w:rFonts w:cs="Times New Roman"/>
        </w:rPr>
      </w:pPr>
      <w:r>
        <w:rPr>
          <w:rFonts w:cs="Times New Roman"/>
        </w:rPr>
        <w:lastRenderedPageBreak/>
        <w:t>Další kapitola se zaměřuje na faktickou léčbu, která byla na choleru uplatňována.  Dělí se opět do dvou pododdílů. Opět je tu sledován přístup k lé</w:t>
      </w:r>
      <w:r w:rsidR="003D155A">
        <w:rPr>
          <w:rFonts w:cs="Times New Roman"/>
        </w:rPr>
        <w:t>čbě odborníky, myšleno lékaři a </w:t>
      </w:r>
      <w:r>
        <w:rPr>
          <w:rFonts w:cs="Times New Roman"/>
        </w:rPr>
        <w:t>laiky (léčitel</w:t>
      </w:r>
      <w:r w:rsidR="00004FDD">
        <w:rPr>
          <w:rFonts w:cs="Times New Roman"/>
        </w:rPr>
        <w:t>i</w:t>
      </w:r>
      <w:r>
        <w:rPr>
          <w:rFonts w:cs="Times New Roman"/>
        </w:rPr>
        <w:t>). Jako zdroje pro část zaměřenou na formu léčby lékaři, byl zvolen již výše popsaný odborný text vydaný v roce 1830</w:t>
      </w:r>
      <w:r w:rsidR="00004FDD">
        <w:rPr>
          <w:rFonts w:cs="Times New Roman"/>
        </w:rPr>
        <w:t>,</w:t>
      </w:r>
      <w:r>
        <w:rPr>
          <w:rFonts w:cs="Times New Roman"/>
        </w:rPr>
        <w:t xml:space="preserve"> a také sekundární literatura obsahující výpověď cholerového lékaře působícího za první epidemie v Haliči. Druhou podkapitolou je popis léčby laickými léčiteli, uváděné na příkladu Sebastiana </w:t>
      </w:r>
      <w:proofErr w:type="spellStart"/>
      <w:r>
        <w:rPr>
          <w:rFonts w:cs="Times New Roman"/>
        </w:rPr>
        <w:t>Kneippea</w:t>
      </w:r>
      <w:proofErr w:type="spellEnd"/>
      <w:r>
        <w:rPr>
          <w:rFonts w:cs="Times New Roman"/>
        </w:rPr>
        <w:t>, který byl následovníkem vodoléčebných praktik,</w:t>
      </w:r>
      <w:r w:rsidR="00CB6D53">
        <w:rPr>
          <w:rFonts w:cs="Times New Roman"/>
        </w:rPr>
        <w:t xml:space="preserve"> aplikovaných na choleru Vincenc</w:t>
      </w:r>
      <w:r>
        <w:rPr>
          <w:rFonts w:cs="Times New Roman"/>
        </w:rPr>
        <w:t xml:space="preserve">em </w:t>
      </w:r>
      <w:proofErr w:type="spellStart"/>
      <w:r>
        <w:rPr>
          <w:rFonts w:cs="Times New Roman"/>
        </w:rPr>
        <w:t>Priessnitzem</w:t>
      </w:r>
      <w:proofErr w:type="spellEnd"/>
      <w:r>
        <w:rPr>
          <w:rFonts w:cs="Times New Roman"/>
        </w:rPr>
        <w:t>. Následuje komparace užívaných metod z hlediska úspěšnosti.</w:t>
      </w:r>
    </w:p>
    <w:p w:rsidR="008406F0" w:rsidRDefault="008406F0" w:rsidP="008F0AD5">
      <w:pPr>
        <w:spacing w:line="360" w:lineRule="auto"/>
        <w:ind w:firstLine="708"/>
        <w:jc w:val="both"/>
        <w:rPr>
          <w:rFonts w:cs="Times New Roman"/>
        </w:rPr>
      </w:pPr>
      <w:r>
        <w:rPr>
          <w:rFonts w:cs="Times New Roman"/>
        </w:rPr>
        <w:t>Pátou kapitolou je prezentace cholery v </w:t>
      </w:r>
      <w:proofErr w:type="spellStart"/>
      <w:r>
        <w:rPr>
          <w:rFonts w:cs="Times New Roman"/>
        </w:rPr>
        <w:t>egodokumentech</w:t>
      </w:r>
      <w:proofErr w:type="spellEnd"/>
      <w:r>
        <w:rPr>
          <w:rFonts w:cs="Times New Roman"/>
        </w:rPr>
        <w:t>, je rozdělena opět na dvě podkapitoly. V první je obsažena reflexe cholery z hlediska odborníka, lékaře Josefa Škody, který byl cholerovým doktorem v oné první epidemické vlně let 1831 – 1832. Škoda v tomto období působil na Chrudimsku, což dodává cenné informace o situaci, která v tomto regionu panovala. Je zde představen jeho přístup k léčbě této nemoci, jeho preference a jeho následný profit z cholerové epidemie, v podobě rychle stoupající kariéry. Druhým subjektem, který referuje o této nákaze, je spisovatelka Božena Němcová. Jako zdroj informací o jejím postoji k nemoci slouží v této práci vydaná edice dopisů, které psala známým a přátelům. Avšak tato část se netýká primárně období první cholerové vlny v Čechách, ale jde o epidemii druhou, která prošla naším územím v letech 1848 – 1851. Tato část obsahuje také shrnutí rozdílů mezi přístupem k epidemiím mezi člověkem devatenáctého století a tím současným.</w:t>
      </w:r>
    </w:p>
    <w:p w:rsidR="008406F0" w:rsidRDefault="008406F0" w:rsidP="008F0AD5">
      <w:pPr>
        <w:spacing w:line="360" w:lineRule="auto"/>
        <w:ind w:firstLine="708"/>
        <w:jc w:val="both"/>
        <w:rPr>
          <w:rFonts w:cs="Times New Roman"/>
        </w:rPr>
      </w:pPr>
      <w:r>
        <w:rPr>
          <w:rFonts w:cs="Times New Roman"/>
        </w:rPr>
        <w:t>Poslední částí bakalářské práce dopad cholery na kulturní díla devatenáctého století, na příkladu povídky (opět) spisovatelky Boženy Němcové „V zámku a podzámčí“</w:t>
      </w:r>
      <w:r w:rsidR="00004FDD">
        <w:rPr>
          <w:rFonts w:cs="Times New Roman"/>
        </w:rPr>
        <w:t>,</w:t>
      </w:r>
      <w:r>
        <w:rPr>
          <w:rFonts w:cs="Times New Roman"/>
        </w:rPr>
        <w:t xml:space="preserve"> ve které je cholera hybatelem celého děje. Rozborem tohoto díla je dokončena definitivní rekonstrukce postoje spisovatelky k této nemoci.</w:t>
      </w:r>
    </w:p>
    <w:p w:rsidR="008406F0" w:rsidRPr="007B78FD" w:rsidRDefault="008406F0" w:rsidP="008F0AD5">
      <w:pPr>
        <w:spacing w:line="360" w:lineRule="auto"/>
        <w:ind w:firstLine="708"/>
        <w:jc w:val="both"/>
        <w:rPr>
          <w:rFonts w:cs="Times New Roman"/>
        </w:rPr>
      </w:pPr>
      <w:r>
        <w:rPr>
          <w:rFonts w:cs="Times New Roman"/>
        </w:rPr>
        <w:t xml:space="preserve">Cílem této práce bylo zachytit obraz a pověst cholery (v první vlně), které tuto nemoc předcházely, emoce, které vyvolávala v období svého pustošení obyvatelstva a konečně dojem, který po sobě zanechala po svém vymýcení, ve vzpomínkách lidí, kteří ji zažili. Jako zdroje bádání byly využity archivní prameny, sekundární literatura, i </w:t>
      </w:r>
      <w:proofErr w:type="spellStart"/>
      <w:r>
        <w:rPr>
          <w:rFonts w:cs="Times New Roman"/>
        </w:rPr>
        <w:t>egodokumenty</w:t>
      </w:r>
      <w:proofErr w:type="spellEnd"/>
      <w:r>
        <w:rPr>
          <w:rFonts w:cs="Times New Roman"/>
        </w:rPr>
        <w:t xml:space="preserve">.     </w:t>
      </w:r>
    </w:p>
    <w:p w:rsidR="007B78FD" w:rsidRPr="007B78FD" w:rsidRDefault="007B78FD" w:rsidP="007B78FD">
      <w:pPr>
        <w:pStyle w:val="Nadpis1"/>
        <w:rPr>
          <w:rFonts w:eastAsia="Times New Roman"/>
          <w:lang w:eastAsia="cs-CZ"/>
        </w:rPr>
      </w:pPr>
      <w:bookmarkStart w:id="37" w:name="_Toc423183474"/>
      <w:proofErr w:type="spellStart"/>
      <w:r w:rsidRPr="007B78FD">
        <w:rPr>
          <w:rFonts w:eastAsia="Times New Roman"/>
          <w:lang w:eastAsia="cs-CZ"/>
        </w:rPr>
        <w:t>Resume</w:t>
      </w:r>
      <w:bookmarkEnd w:id="37"/>
      <w:proofErr w:type="spellEnd"/>
    </w:p>
    <w:p w:rsidR="005327A4" w:rsidRPr="001D564E" w:rsidRDefault="005327A4" w:rsidP="005327A4">
      <w:pPr>
        <w:spacing w:line="360" w:lineRule="auto"/>
        <w:jc w:val="both"/>
        <w:rPr>
          <w:rFonts w:cs="Times New Roman"/>
        </w:rPr>
      </w:pPr>
      <w:proofErr w:type="spellStart"/>
      <w:r w:rsidRPr="001D564E">
        <w:rPr>
          <w:rFonts w:cs="Times New Roman"/>
        </w:rPr>
        <w:t>This</w:t>
      </w:r>
      <w:proofErr w:type="spellEnd"/>
      <w:r w:rsidRPr="001D564E">
        <w:rPr>
          <w:rFonts w:cs="Times New Roman"/>
        </w:rPr>
        <w:t xml:space="preserve"> </w:t>
      </w:r>
      <w:proofErr w:type="spellStart"/>
      <w:r w:rsidRPr="001D564E">
        <w:rPr>
          <w:rFonts w:cs="Times New Roman"/>
        </w:rPr>
        <w:t>bachelor</w:t>
      </w:r>
      <w:proofErr w:type="spellEnd"/>
      <w:r w:rsidRPr="001D564E">
        <w:rPr>
          <w:rFonts w:cs="Times New Roman"/>
        </w:rPr>
        <w:t xml:space="preserve"> thesis </w:t>
      </w:r>
      <w:proofErr w:type="spellStart"/>
      <w:r w:rsidRPr="001D564E">
        <w:rPr>
          <w:rFonts w:cs="Times New Roman"/>
        </w:rPr>
        <w:t>should</w:t>
      </w:r>
      <w:proofErr w:type="spellEnd"/>
      <w:r w:rsidRPr="001D564E">
        <w:rPr>
          <w:rFonts w:cs="Times New Roman"/>
        </w:rPr>
        <w:t xml:space="preserve"> </w:t>
      </w:r>
      <w:proofErr w:type="spellStart"/>
      <w:r w:rsidRPr="001D564E">
        <w:rPr>
          <w:rFonts w:cs="Times New Roman"/>
        </w:rPr>
        <w:t>summarise</w:t>
      </w:r>
      <w:proofErr w:type="spellEnd"/>
      <w:r w:rsidRPr="001D564E">
        <w:rPr>
          <w:rFonts w:cs="Times New Roman"/>
        </w:rPr>
        <w:t xml:space="preserve"> </w:t>
      </w:r>
      <w:proofErr w:type="spellStart"/>
      <w:r w:rsidRPr="001D564E">
        <w:rPr>
          <w:rFonts w:cs="Times New Roman"/>
        </w:rPr>
        <w:t>the</w:t>
      </w:r>
      <w:proofErr w:type="spellEnd"/>
      <w:r w:rsidRPr="001D564E">
        <w:rPr>
          <w:rFonts w:cs="Times New Roman"/>
        </w:rPr>
        <w:t xml:space="preserve"> period </w:t>
      </w:r>
      <w:proofErr w:type="spellStart"/>
      <w:r w:rsidRPr="001D564E">
        <w:rPr>
          <w:rFonts w:cs="Times New Roman"/>
        </w:rPr>
        <w:t>of</w:t>
      </w:r>
      <w:proofErr w:type="spellEnd"/>
      <w:r w:rsidRPr="001D564E">
        <w:rPr>
          <w:rFonts w:cs="Times New Roman"/>
        </w:rPr>
        <w:t xml:space="preserve"> </w:t>
      </w:r>
      <w:proofErr w:type="spellStart"/>
      <w:r w:rsidRPr="001D564E">
        <w:rPr>
          <w:rFonts w:cs="Times New Roman"/>
        </w:rPr>
        <w:t>the</w:t>
      </w:r>
      <w:proofErr w:type="spellEnd"/>
      <w:r w:rsidRPr="001D564E">
        <w:rPr>
          <w:rFonts w:cs="Times New Roman"/>
        </w:rPr>
        <w:t xml:space="preserve"> </w:t>
      </w:r>
      <w:proofErr w:type="spellStart"/>
      <w:r w:rsidRPr="001D564E">
        <w:rPr>
          <w:rFonts w:cs="Times New Roman"/>
        </w:rPr>
        <w:t>first</w:t>
      </w:r>
      <w:proofErr w:type="spellEnd"/>
      <w:r w:rsidRPr="001D564E">
        <w:rPr>
          <w:rFonts w:cs="Times New Roman"/>
        </w:rPr>
        <w:t xml:space="preserve"> cholera </w:t>
      </w:r>
      <w:proofErr w:type="spellStart"/>
      <w:r w:rsidRPr="001D564E">
        <w:rPr>
          <w:rFonts w:cs="Times New Roman"/>
        </w:rPr>
        <w:t>outbreak</w:t>
      </w:r>
      <w:proofErr w:type="spellEnd"/>
      <w:r w:rsidRPr="001D564E">
        <w:rPr>
          <w:rFonts w:cs="Times New Roman"/>
        </w:rPr>
        <w:t xml:space="preserve"> on Czech </w:t>
      </w:r>
      <w:proofErr w:type="spellStart"/>
      <w:r w:rsidRPr="001D564E">
        <w:rPr>
          <w:rFonts w:cs="Times New Roman"/>
        </w:rPr>
        <w:t>territory</w:t>
      </w:r>
      <w:proofErr w:type="spellEnd"/>
      <w:r w:rsidRPr="001D564E">
        <w:rPr>
          <w:rFonts w:cs="Times New Roman"/>
        </w:rPr>
        <w:t xml:space="preserve"> </w:t>
      </w:r>
      <w:proofErr w:type="spellStart"/>
      <w:r w:rsidRPr="001D564E">
        <w:rPr>
          <w:rFonts w:cs="Times New Roman"/>
        </w:rPr>
        <w:t>between</w:t>
      </w:r>
      <w:proofErr w:type="spellEnd"/>
      <w:r w:rsidRPr="001D564E">
        <w:rPr>
          <w:rFonts w:cs="Times New Roman"/>
        </w:rPr>
        <w:t xml:space="preserve"> 1831 and 1832, </w:t>
      </w:r>
      <w:proofErr w:type="spellStart"/>
      <w:r w:rsidRPr="001D564E">
        <w:rPr>
          <w:rFonts w:cs="Times New Roman"/>
        </w:rPr>
        <w:t>focusing</w:t>
      </w:r>
      <w:proofErr w:type="spellEnd"/>
      <w:r w:rsidRPr="001D564E">
        <w:rPr>
          <w:rFonts w:cs="Times New Roman"/>
        </w:rPr>
        <w:t xml:space="preserve"> on </w:t>
      </w:r>
      <w:proofErr w:type="spellStart"/>
      <w:r w:rsidRPr="001D564E">
        <w:rPr>
          <w:rFonts w:cs="Times New Roman"/>
        </w:rPr>
        <w:t>the</w:t>
      </w:r>
      <w:proofErr w:type="spellEnd"/>
      <w:r w:rsidRPr="001D564E">
        <w:rPr>
          <w:rFonts w:cs="Times New Roman"/>
        </w:rPr>
        <w:t xml:space="preserve"> </w:t>
      </w:r>
      <w:proofErr w:type="spellStart"/>
      <w:r w:rsidRPr="001D564E">
        <w:rPr>
          <w:rFonts w:cs="Times New Roman"/>
        </w:rPr>
        <w:t>development</w:t>
      </w:r>
      <w:proofErr w:type="spellEnd"/>
      <w:r w:rsidRPr="001D564E">
        <w:rPr>
          <w:rFonts w:cs="Times New Roman"/>
        </w:rPr>
        <w:t xml:space="preserve"> </w:t>
      </w:r>
      <w:proofErr w:type="spellStart"/>
      <w:r w:rsidRPr="001D564E">
        <w:rPr>
          <w:rFonts w:cs="Times New Roman"/>
        </w:rPr>
        <w:t>of</w:t>
      </w:r>
      <w:proofErr w:type="spellEnd"/>
      <w:r w:rsidRPr="001D564E">
        <w:rPr>
          <w:rFonts w:cs="Times New Roman"/>
        </w:rPr>
        <w:t xml:space="preserve"> </w:t>
      </w:r>
      <w:proofErr w:type="spellStart"/>
      <w:r>
        <w:rPr>
          <w:rFonts w:cs="Times New Roman"/>
        </w:rPr>
        <w:t>the</w:t>
      </w:r>
      <w:proofErr w:type="spellEnd"/>
      <w:r w:rsidRPr="001D564E">
        <w:rPr>
          <w:rFonts w:cs="Times New Roman"/>
        </w:rPr>
        <w:t xml:space="preserve"> </w:t>
      </w:r>
      <w:proofErr w:type="spellStart"/>
      <w:r w:rsidRPr="001D564E">
        <w:rPr>
          <w:rFonts w:cs="Times New Roman"/>
        </w:rPr>
        <w:t>epidemy</w:t>
      </w:r>
      <w:proofErr w:type="spellEnd"/>
      <w:r w:rsidRPr="001D564E">
        <w:rPr>
          <w:rFonts w:cs="Times New Roman"/>
        </w:rPr>
        <w:t xml:space="preserve"> in </w:t>
      </w:r>
      <w:proofErr w:type="spellStart"/>
      <w:r w:rsidRPr="001D564E">
        <w:rPr>
          <w:rFonts w:cs="Times New Roman"/>
        </w:rPr>
        <w:t>the</w:t>
      </w:r>
      <w:proofErr w:type="spellEnd"/>
      <w:r w:rsidRPr="001D564E">
        <w:rPr>
          <w:rFonts w:cs="Times New Roman"/>
        </w:rPr>
        <w:t xml:space="preserve"> Chrudim </w:t>
      </w:r>
      <w:proofErr w:type="spellStart"/>
      <w:proofErr w:type="gramStart"/>
      <w:r w:rsidRPr="001D564E">
        <w:rPr>
          <w:rFonts w:cs="Times New Roman"/>
        </w:rPr>
        <w:lastRenderedPageBreak/>
        <w:t>region.The</w:t>
      </w:r>
      <w:proofErr w:type="spellEnd"/>
      <w:proofErr w:type="gramEnd"/>
      <w:r w:rsidRPr="001D564E">
        <w:rPr>
          <w:rFonts w:cs="Times New Roman"/>
        </w:rPr>
        <w:t xml:space="preserve"> </w:t>
      </w:r>
      <w:proofErr w:type="spellStart"/>
      <w:r w:rsidRPr="001D564E">
        <w:rPr>
          <w:rFonts w:cs="Times New Roman"/>
        </w:rPr>
        <w:t>scope</w:t>
      </w:r>
      <w:proofErr w:type="spellEnd"/>
      <w:r w:rsidRPr="001D564E">
        <w:rPr>
          <w:rFonts w:cs="Times New Roman"/>
        </w:rPr>
        <w:t xml:space="preserve"> </w:t>
      </w:r>
      <w:proofErr w:type="spellStart"/>
      <w:r w:rsidRPr="001D564E">
        <w:rPr>
          <w:rFonts w:cs="Times New Roman"/>
        </w:rPr>
        <w:t>of</w:t>
      </w:r>
      <w:proofErr w:type="spellEnd"/>
      <w:r w:rsidRPr="001D564E">
        <w:rPr>
          <w:rFonts w:cs="Times New Roman"/>
        </w:rPr>
        <w:t xml:space="preserve"> </w:t>
      </w:r>
      <w:proofErr w:type="spellStart"/>
      <w:r w:rsidRPr="001D564E">
        <w:rPr>
          <w:rFonts w:cs="Times New Roman"/>
        </w:rPr>
        <w:t>this</w:t>
      </w:r>
      <w:proofErr w:type="spellEnd"/>
      <w:r w:rsidRPr="001D564E">
        <w:rPr>
          <w:rFonts w:cs="Times New Roman"/>
        </w:rPr>
        <w:t xml:space="preserve"> </w:t>
      </w:r>
      <w:proofErr w:type="spellStart"/>
      <w:r>
        <w:rPr>
          <w:rFonts w:cs="Times New Roman"/>
        </w:rPr>
        <w:t>esssay</w:t>
      </w:r>
      <w:proofErr w:type="spellEnd"/>
      <w:r w:rsidRPr="001D564E">
        <w:rPr>
          <w:rFonts w:cs="Times New Roman"/>
        </w:rPr>
        <w:t xml:space="preserve"> is to analyse </w:t>
      </w:r>
      <w:proofErr w:type="spellStart"/>
      <w:r w:rsidRPr="001D564E">
        <w:rPr>
          <w:rFonts w:cs="Times New Roman"/>
        </w:rPr>
        <w:t>principally</w:t>
      </w:r>
      <w:proofErr w:type="spellEnd"/>
      <w:r w:rsidRPr="001D564E">
        <w:rPr>
          <w:rFonts w:cs="Times New Roman"/>
        </w:rPr>
        <w:t xml:space="preserve"> </w:t>
      </w:r>
      <w:proofErr w:type="spellStart"/>
      <w:r w:rsidRPr="001D564E">
        <w:rPr>
          <w:rFonts w:cs="Times New Roman"/>
        </w:rPr>
        <w:t>t</w:t>
      </w:r>
      <w:r w:rsidR="000C7CD3">
        <w:rPr>
          <w:rFonts w:cs="Times New Roman"/>
        </w:rPr>
        <w:t>he</w:t>
      </w:r>
      <w:proofErr w:type="spellEnd"/>
      <w:r w:rsidR="000C7CD3">
        <w:rPr>
          <w:rFonts w:cs="Times New Roman"/>
        </w:rPr>
        <w:t xml:space="preserve"> </w:t>
      </w:r>
      <w:proofErr w:type="spellStart"/>
      <w:r w:rsidR="000C7CD3">
        <w:rPr>
          <w:rFonts w:cs="Times New Roman"/>
        </w:rPr>
        <w:t>way</w:t>
      </w:r>
      <w:proofErr w:type="spellEnd"/>
      <w:r w:rsidR="000C7CD3">
        <w:rPr>
          <w:rFonts w:cs="Times New Roman"/>
        </w:rPr>
        <w:t xml:space="preserve"> cholera </w:t>
      </w:r>
      <w:proofErr w:type="spellStart"/>
      <w:r w:rsidR="000C7CD3">
        <w:rPr>
          <w:rFonts w:cs="Times New Roman"/>
        </w:rPr>
        <w:t>was</w:t>
      </w:r>
      <w:proofErr w:type="spellEnd"/>
      <w:r w:rsidR="000C7CD3">
        <w:rPr>
          <w:rFonts w:cs="Times New Roman"/>
        </w:rPr>
        <w:t xml:space="preserve"> </w:t>
      </w:r>
      <w:proofErr w:type="spellStart"/>
      <w:r w:rsidR="000C7CD3">
        <w:rPr>
          <w:rFonts w:cs="Times New Roman"/>
        </w:rPr>
        <w:t>presented</w:t>
      </w:r>
      <w:proofErr w:type="spellEnd"/>
      <w:r w:rsidR="000C7CD3">
        <w:rPr>
          <w:rFonts w:cs="Times New Roman"/>
        </w:rPr>
        <w:t xml:space="preserve"> to </w:t>
      </w:r>
      <w:proofErr w:type="spellStart"/>
      <w:r w:rsidRPr="001D564E">
        <w:rPr>
          <w:rFonts w:cs="Times New Roman"/>
        </w:rPr>
        <w:t>people</w:t>
      </w:r>
      <w:proofErr w:type="spellEnd"/>
      <w:r w:rsidRPr="001D564E">
        <w:rPr>
          <w:rFonts w:cs="Times New Roman"/>
        </w:rPr>
        <w:t xml:space="preserve"> and </w:t>
      </w:r>
      <w:proofErr w:type="spellStart"/>
      <w:r w:rsidRPr="001D564E">
        <w:rPr>
          <w:rFonts w:cs="Times New Roman"/>
        </w:rPr>
        <w:t>treatments</w:t>
      </w:r>
      <w:proofErr w:type="spellEnd"/>
      <w:r w:rsidRPr="001D564E">
        <w:rPr>
          <w:rFonts w:cs="Times New Roman"/>
        </w:rPr>
        <w:t xml:space="preserve"> </w:t>
      </w:r>
      <w:proofErr w:type="spellStart"/>
      <w:r w:rsidRPr="001D564E">
        <w:rPr>
          <w:rFonts w:cs="Times New Roman"/>
        </w:rPr>
        <w:t>which</w:t>
      </w:r>
      <w:proofErr w:type="spellEnd"/>
      <w:r w:rsidRPr="001D564E">
        <w:rPr>
          <w:rFonts w:cs="Times New Roman"/>
        </w:rPr>
        <w:t xml:space="preserve"> </w:t>
      </w:r>
      <w:proofErr w:type="spellStart"/>
      <w:r w:rsidRPr="001D564E">
        <w:rPr>
          <w:rFonts w:cs="Times New Roman"/>
        </w:rPr>
        <w:t>were</w:t>
      </w:r>
      <w:proofErr w:type="spellEnd"/>
      <w:r w:rsidRPr="001D564E">
        <w:rPr>
          <w:rFonts w:cs="Times New Roman"/>
        </w:rPr>
        <w:t xml:space="preserve"> </w:t>
      </w:r>
      <w:proofErr w:type="spellStart"/>
      <w:r w:rsidRPr="001D564E">
        <w:rPr>
          <w:rFonts w:cs="Times New Roman"/>
        </w:rPr>
        <w:t>recommended</w:t>
      </w:r>
      <w:proofErr w:type="spellEnd"/>
      <w:r w:rsidRPr="001D564E">
        <w:rPr>
          <w:rFonts w:cs="Times New Roman"/>
        </w:rPr>
        <w:t xml:space="preserve"> in </w:t>
      </w:r>
      <w:proofErr w:type="spellStart"/>
      <w:r w:rsidRPr="001D564E">
        <w:rPr>
          <w:rFonts w:cs="Times New Roman"/>
        </w:rPr>
        <w:t>its</w:t>
      </w:r>
      <w:proofErr w:type="spellEnd"/>
      <w:r w:rsidRPr="001D564E">
        <w:rPr>
          <w:rFonts w:cs="Times New Roman"/>
        </w:rPr>
        <w:t xml:space="preserve"> </w:t>
      </w:r>
      <w:proofErr w:type="spellStart"/>
      <w:r>
        <w:rPr>
          <w:rFonts w:cs="Times New Roman"/>
        </w:rPr>
        <w:t>treatment</w:t>
      </w:r>
      <w:proofErr w:type="spellEnd"/>
      <w:r w:rsidR="000C7CD3">
        <w:rPr>
          <w:rFonts w:cs="Times New Roman"/>
        </w:rPr>
        <w:t xml:space="preserve">. </w:t>
      </w:r>
      <w:proofErr w:type="spellStart"/>
      <w:r w:rsidR="000C7CD3">
        <w:rPr>
          <w:rFonts w:cs="Times New Roman"/>
        </w:rPr>
        <w:t>Due</w:t>
      </w:r>
      <w:proofErr w:type="spellEnd"/>
      <w:r w:rsidR="000C7CD3">
        <w:rPr>
          <w:rFonts w:cs="Times New Roman"/>
        </w:rPr>
        <w:t xml:space="preserve"> to these </w:t>
      </w:r>
      <w:proofErr w:type="spellStart"/>
      <w:r w:rsidR="000C7CD3">
        <w:rPr>
          <w:rFonts w:cs="Times New Roman"/>
        </w:rPr>
        <w:t>facts</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w:t>
      </w:r>
      <w:proofErr w:type="spellStart"/>
      <w:r w:rsidRPr="001D564E">
        <w:rPr>
          <w:rFonts w:cs="Times New Roman"/>
        </w:rPr>
        <w:t>sources</w:t>
      </w:r>
      <w:proofErr w:type="spellEnd"/>
      <w:r w:rsidRPr="001D564E">
        <w:rPr>
          <w:rFonts w:cs="Times New Roman"/>
        </w:rPr>
        <w:t xml:space="preserve"> </w:t>
      </w:r>
      <w:proofErr w:type="spellStart"/>
      <w:r w:rsidRPr="001D564E">
        <w:rPr>
          <w:rFonts w:cs="Times New Roman"/>
        </w:rPr>
        <w:t>chosen</w:t>
      </w:r>
      <w:proofErr w:type="spellEnd"/>
      <w:r w:rsidRPr="001D564E">
        <w:rPr>
          <w:rFonts w:cs="Times New Roman"/>
        </w:rPr>
        <w:t xml:space="preserve"> are </w:t>
      </w:r>
      <w:proofErr w:type="spellStart"/>
      <w:r w:rsidRPr="001D564E">
        <w:rPr>
          <w:rFonts w:cs="Times New Roman"/>
        </w:rPr>
        <w:t>both</w:t>
      </w:r>
      <w:proofErr w:type="spellEnd"/>
      <w:r w:rsidRPr="001D564E">
        <w:rPr>
          <w:rFonts w:cs="Times New Roman"/>
        </w:rPr>
        <w:t xml:space="preserve"> </w:t>
      </w:r>
      <w:proofErr w:type="spellStart"/>
      <w:r w:rsidRPr="001D564E">
        <w:rPr>
          <w:rFonts w:cs="Times New Roman"/>
        </w:rPr>
        <w:t>specialised</w:t>
      </w:r>
      <w:proofErr w:type="spellEnd"/>
      <w:r w:rsidRPr="001D564E">
        <w:rPr>
          <w:rFonts w:cs="Times New Roman"/>
        </w:rPr>
        <w:t xml:space="preserve"> and </w:t>
      </w:r>
      <w:proofErr w:type="spellStart"/>
      <w:r w:rsidRPr="001D564E">
        <w:rPr>
          <w:rFonts w:cs="Times New Roman"/>
        </w:rPr>
        <w:t>popular</w:t>
      </w:r>
      <w:proofErr w:type="spellEnd"/>
      <w:r w:rsidRPr="001D564E">
        <w:rPr>
          <w:rFonts w:cs="Times New Roman"/>
        </w:rPr>
        <w:t xml:space="preserve"> </w:t>
      </w:r>
      <w:proofErr w:type="spellStart"/>
      <w:r w:rsidRPr="001D564E">
        <w:rPr>
          <w:rFonts w:cs="Times New Roman"/>
        </w:rPr>
        <w:t>literature</w:t>
      </w:r>
      <w:proofErr w:type="spellEnd"/>
      <w:r w:rsidRPr="001D564E">
        <w:rPr>
          <w:rFonts w:cs="Times New Roman"/>
        </w:rPr>
        <w:t xml:space="preserve"> </w:t>
      </w:r>
      <w:proofErr w:type="spellStart"/>
      <w:r w:rsidRPr="001D564E">
        <w:rPr>
          <w:rFonts w:cs="Times New Roman"/>
        </w:rPr>
        <w:t>acessible</w:t>
      </w:r>
      <w:proofErr w:type="spellEnd"/>
      <w:r w:rsidRPr="001D564E">
        <w:rPr>
          <w:rFonts w:cs="Times New Roman"/>
        </w:rPr>
        <w:t xml:space="preserve"> by </w:t>
      </w:r>
      <w:proofErr w:type="spellStart"/>
      <w:r w:rsidRPr="001D564E">
        <w:rPr>
          <w:rFonts w:cs="Times New Roman"/>
        </w:rPr>
        <w:t>contemporary</w:t>
      </w:r>
      <w:proofErr w:type="spellEnd"/>
      <w:r w:rsidRPr="001D564E">
        <w:rPr>
          <w:rFonts w:cs="Times New Roman"/>
        </w:rPr>
        <w:t xml:space="preserve"> society. </w:t>
      </w:r>
      <w:proofErr w:type="spellStart"/>
      <w:r w:rsidRPr="001D564E">
        <w:rPr>
          <w:rFonts w:cs="Times New Roman"/>
        </w:rPr>
        <w:t>The</w:t>
      </w:r>
      <w:proofErr w:type="spellEnd"/>
      <w:r w:rsidRPr="001D564E">
        <w:rPr>
          <w:rFonts w:cs="Times New Roman"/>
        </w:rPr>
        <w:t xml:space="preserve"> </w:t>
      </w:r>
      <w:proofErr w:type="spellStart"/>
      <w:r w:rsidRPr="001D564E">
        <w:rPr>
          <w:rFonts w:cs="Times New Roman"/>
        </w:rPr>
        <w:t>sources</w:t>
      </w:r>
      <w:proofErr w:type="spellEnd"/>
      <w:r w:rsidRPr="001D564E">
        <w:rPr>
          <w:rFonts w:cs="Times New Roman"/>
        </w:rPr>
        <w:t xml:space="preserve"> are </w:t>
      </w:r>
      <w:proofErr w:type="spellStart"/>
      <w:r w:rsidRPr="001D564E">
        <w:rPr>
          <w:rFonts w:cs="Times New Roman"/>
        </w:rPr>
        <w:t>treated</w:t>
      </w:r>
      <w:proofErr w:type="spellEnd"/>
      <w:r w:rsidRPr="001D564E">
        <w:rPr>
          <w:rFonts w:cs="Times New Roman"/>
        </w:rPr>
        <w:t xml:space="preserve"> </w:t>
      </w:r>
      <w:proofErr w:type="spellStart"/>
      <w:r w:rsidRPr="001D564E">
        <w:rPr>
          <w:rFonts w:cs="Times New Roman"/>
        </w:rPr>
        <w:t>analytically</w:t>
      </w:r>
      <w:proofErr w:type="spellEnd"/>
      <w:r w:rsidRPr="001D564E">
        <w:rPr>
          <w:rFonts w:cs="Times New Roman"/>
        </w:rPr>
        <w:t xml:space="preserve">, </w:t>
      </w:r>
      <w:proofErr w:type="spellStart"/>
      <w:r w:rsidRPr="001D564E">
        <w:rPr>
          <w:rFonts w:cs="Times New Roman"/>
        </w:rPr>
        <w:t>efficiently</w:t>
      </w:r>
      <w:proofErr w:type="spellEnd"/>
      <w:r w:rsidRPr="001D564E">
        <w:rPr>
          <w:rFonts w:cs="Times New Roman"/>
        </w:rPr>
        <w:t xml:space="preserve"> </w:t>
      </w:r>
      <w:proofErr w:type="spellStart"/>
      <w:r w:rsidRPr="001D564E">
        <w:rPr>
          <w:rFonts w:cs="Times New Roman"/>
        </w:rPr>
        <w:t>extracting</w:t>
      </w:r>
      <w:proofErr w:type="spellEnd"/>
      <w:r w:rsidRPr="001D564E">
        <w:rPr>
          <w:rFonts w:cs="Times New Roman"/>
        </w:rPr>
        <w:t xml:space="preserve"> </w:t>
      </w:r>
      <w:proofErr w:type="spellStart"/>
      <w:r w:rsidRPr="001D564E">
        <w:rPr>
          <w:rFonts w:cs="Times New Roman"/>
        </w:rPr>
        <w:t>information</w:t>
      </w:r>
      <w:proofErr w:type="spellEnd"/>
      <w:r w:rsidRPr="001D564E">
        <w:rPr>
          <w:rFonts w:cs="Times New Roman"/>
        </w:rPr>
        <w:t xml:space="preserve"> </w:t>
      </w:r>
      <w:proofErr w:type="spellStart"/>
      <w:r w:rsidRPr="001D564E">
        <w:rPr>
          <w:rFonts w:cs="Times New Roman"/>
        </w:rPr>
        <w:t>presented</w:t>
      </w:r>
      <w:proofErr w:type="spellEnd"/>
      <w:r w:rsidRPr="001D564E">
        <w:rPr>
          <w:rFonts w:cs="Times New Roman"/>
        </w:rPr>
        <w:t>.</w:t>
      </w:r>
    </w:p>
    <w:p w:rsidR="005327A4" w:rsidRDefault="005327A4" w:rsidP="005327A4">
      <w:pPr>
        <w:spacing w:line="360" w:lineRule="auto"/>
        <w:jc w:val="both"/>
        <w:rPr>
          <w:rFonts w:cs="Times New Roman"/>
        </w:rPr>
      </w:pPr>
      <w:proofErr w:type="spellStart"/>
      <w:r>
        <w:rPr>
          <w:rFonts w:cs="Times New Roman"/>
        </w:rPr>
        <w:t>The</w:t>
      </w:r>
      <w:proofErr w:type="spellEnd"/>
      <w:r>
        <w:rPr>
          <w:rFonts w:cs="Times New Roman"/>
        </w:rPr>
        <w:t xml:space="preserve"> </w:t>
      </w:r>
      <w:proofErr w:type="spellStart"/>
      <w:r>
        <w:rPr>
          <w:rFonts w:cs="Times New Roman"/>
        </w:rPr>
        <w:t>first</w:t>
      </w:r>
      <w:proofErr w:type="spellEnd"/>
      <w:r>
        <w:rPr>
          <w:rFonts w:cs="Times New Roman"/>
        </w:rPr>
        <w:t xml:space="preserve"> </w:t>
      </w:r>
      <w:proofErr w:type="spellStart"/>
      <w:r>
        <w:rPr>
          <w:rFonts w:cs="Times New Roman"/>
        </w:rPr>
        <w:t>chapter</w:t>
      </w:r>
      <w:proofErr w:type="spellEnd"/>
      <w:r>
        <w:rPr>
          <w:rFonts w:cs="Times New Roman"/>
        </w:rPr>
        <w:t xml:space="preserve"> is </w:t>
      </w:r>
      <w:proofErr w:type="spellStart"/>
      <w:r>
        <w:rPr>
          <w:rFonts w:cs="Times New Roman"/>
        </w:rPr>
        <w:t>concerned</w:t>
      </w:r>
      <w:proofErr w:type="spellEnd"/>
      <w:r>
        <w:rPr>
          <w:rFonts w:cs="Times New Roman"/>
        </w:rPr>
        <w:t xml:space="preserve"> </w:t>
      </w:r>
      <w:proofErr w:type="spellStart"/>
      <w:r>
        <w:rPr>
          <w:rFonts w:cs="Times New Roman"/>
        </w:rPr>
        <w:t>with</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way</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people</w:t>
      </w:r>
      <w:proofErr w:type="spellEnd"/>
      <w:r>
        <w:rPr>
          <w:rFonts w:cs="Times New Roman"/>
        </w:rPr>
        <w:t xml:space="preserve"> </w:t>
      </w:r>
      <w:proofErr w:type="spellStart"/>
      <w:r w:rsidR="000C7CD3">
        <w:rPr>
          <w:rFonts w:cs="Times New Roman"/>
        </w:rPr>
        <w:t>perceived</w:t>
      </w:r>
      <w:proofErr w:type="spellEnd"/>
      <w:r w:rsidR="000C7CD3">
        <w:rPr>
          <w:rFonts w:cs="Times New Roman"/>
        </w:rPr>
        <w:t xml:space="preserve"> cholera. </w:t>
      </w:r>
      <w:proofErr w:type="spellStart"/>
      <w:r w:rsidR="000C7CD3">
        <w:rPr>
          <w:rFonts w:cs="Times New Roman"/>
        </w:rPr>
        <w:t>It</w:t>
      </w:r>
      <w:proofErr w:type="spellEnd"/>
      <w:r w:rsidR="000C7CD3">
        <w:rPr>
          <w:rFonts w:cs="Times New Roman"/>
        </w:rPr>
        <w:t xml:space="preserve"> </w:t>
      </w:r>
      <w:proofErr w:type="spellStart"/>
      <w:r w:rsidR="000C7CD3">
        <w:rPr>
          <w:rFonts w:cs="Times New Roman"/>
        </w:rPr>
        <w:t>starts</w:t>
      </w:r>
      <w:proofErr w:type="spellEnd"/>
      <w:r w:rsidR="000C7CD3">
        <w:rPr>
          <w:rFonts w:cs="Times New Roman"/>
        </w:rPr>
        <w:t xml:space="preserve"> by </w:t>
      </w:r>
      <w:proofErr w:type="spellStart"/>
      <w:r>
        <w:rPr>
          <w:rFonts w:cs="Times New Roman"/>
        </w:rPr>
        <w:t>considering</w:t>
      </w:r>
      <w:proofErr w:type="spellEnd"/>
      <w:r>
        <w:rPr>
          <w:rFonts w:cs="Times New Roman"/>
        </w:rPr>
        <w:t xml:space="preserve"> </w:t>
      </w:r>
      <w:proofErr w:type="spellStart"/>
      <w:r>
        <w:rPr>
          <w:rFonts w:cs="Times New Roman"/>
        </w:rPr>
        <w:t>what</w:t>
      </w:r>
      <w:proofErr w:type="spellEnd"/>
      <w:r>
        <w:rPr>
          <w:rFonts w:cs="Times New Roman"/>
        </w:rPr>
        <w:t xml:space="preserve"> </w:t>
      </w:r>
      <w:proofErr w:type="spellStart"/>
      <w:r>
        <w:rPr>
          <w:rFonts w:cs="Times New Roman"/>
        </w:rPr>
        <w:t>people</w:t>
      </w:r>
      <w:proofErr w:type="spellEnd"/>
      <w:r>
        <w:rPr>
          <w:rFonts w:cs="Times New Roman"/>
        </w:rPr>
        <w:t xml:space="preserve"> </w:t>
      </w:r>
      <w:proofErr w:type="spellStart"/>
      <w:r>
        <w:rPr>
          <w:rFonts w:cs="Times New Roman"/>
        </w:rPr>
        <w:t>thought</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it</w:t>
      </w:r>
      <w:proofErr w:type="spellEnd"/>
      <w:r>
        <w:rPr>
          <w:rFonts w:cs="Times New Roman"/>
        </w:rPr>
        <w:t xml:space="preserve"> prior to </w:t>
      </w:r>
      <w:proofErr w:type="spellStart"/>
      <w:r>
        <w:rPr>
          <w:rFonts w:cs="Times New Roman"/>
        </w:rPr>
        <w:t>the</w:t>
      </w:r>
      <w:proofErr w:type="spellEnd"/>
      <w:r>
        <w:rPr>
          <w:rFonts w:cs="Times New Roman"/>
        </w:rPr>
        <w:t xml:space="preserve"> </w:t>
      </w:r>
      <w:proofErr w:type="spellStart"/>
      <w:r>
        <w:rPr>
          <w:rFonts w:cs="Times New Roman"/>
        </w:rPr>
        <w:t>outbreak</w:t>
      </w:r>
      <w:proofErr w:type="spellEnd"/>
      <w:r>
        <w:rPr>
          <w:rFonts w:cs="Times New Roman"/>
        </w:rPr>
        <w:t xml:space="preserve"> in </w:t>
      </w:r>
      <w:proofErr w:type="spellStart"/>
      <w:r>
        <w:rPr>
          <w:rFonts w:cs="Times New Roman"/>
        </w:rPr>
        <w:t>their</w:t>
      </w:r>
      <w:proofErr w:type="spellEnd"/>
      <w:r>
        <w:rPr>
          <w:rFonts w:cs="Times New Roman"/>
        </w:rPr>
        <w:t xml:space="preserve"> reg</w:t>
      </w:r>
      <w:r w:rsidR="000C7CD3">
        <w:rPr>
          <w:rFonts w:cs="Times New Roman"/>
        </w:rPr>
        <w:t xml:space="preserve">ion, </w:t>
      </w:r>
      <w:proofErr w:type="spellStart"/>
      <w:r w:rsidR="000C7CD3">
        <w:rPr>
          <w:rFonts w:cs="Times New Roman"/>
        </w:rPr>
        <w:t>how</w:t>
      </w:r>
      <w:proofErr w:type="spellEnd"/>
      <w:r w:rsidR="000C7CD3">
        <w:rPr>
          <w:rFonts w:cs="Times New Roman"/>
        </w:rPr>
        <w:t xml:space="preserve"> big </w:t>
      </w:r>
      <w:proofErr w:type="spellStart"/>
      <w:r w:rsidR="000C7CD3">
        <w:rPr>
          <w:rFonts w:cs="Times New Roman"/>
        </w:rPr>
        <w:t>of</w:t>
      </w:r>
      <w:proofErr w:type="spellEnd"/>
      <w:r w:rsidR="000C7CD3">
        <w:rPr>
          <w:rFonts w:cs="Times New Roman"/>
        </w:rPr>
        <w:t> a </w:t>
      </w:r>
      <w:proofErr w:type="spellStart"/>
      <w:r>
        <w:rPr>
          <w:rFonts w:cs="Times New Roman"/>
        </w:rPr>
        <w:t>threat</w:t>
      </w:r>
      <w:proofErr w:type="spellEnd"/>
      <w:r>
        <w:rPr>
          <w:rFonts w:cs="Times New Roman"/>
        </w:rPr>
        <w:t xml:space="preserve"> </w:t>
      </w:r>
      <w:proofErr w:type="spellStart"/>
      <w:r>
        <w:rPr>
          <w:rFonts w:cs="Times New Roman"/>
        </w:rPr>
        <w:t>was</w:t>
      </w:r>
      <w:proofErr w:type="spellEnd"/>
      <w:r>
        <w:rPr>
          <w:rFonts w:cs="Times New Roman"/>
        </w:rPr>
        <w:t xml:space="preserve"> </w:t>
      </w:r>
      <w:proofErr w:type="spellStart"/>
      <w:r>
        <w:rPr>
          <w:rFonts w:cs="Times New Roman"/>
        </w:rPr>
        <w:t>it</w:t>
      </w:r>
      <w:proofErr w:type="spellEnd"/>
      <w:r>
        <w:rPr>
          <w:rFonts w:cs="Times New Roman"/>
        </w:rPr>
        <w:t xml:space="preserve"> and </w:t>
      </w:r>
      <w:proofErr w:type="spellStart"/>
      <w:r>
        <w:rPr>
          <w:rFonts w:cs="Times New Roman"/>
        </w:rPr>
        <w:t>what</w:t>
      </w:r>
      <w:proofErr w:type="spellEnd"/>
      <w:r>
        <w:rPr>
          <w:rFonts w:cs="Times New Roman"/>
        </w:rPr>
        <w:t xml:space="preserve"> </w:t>
      </w:r>
      <w:proofErr w:type="spellStart"/>
      <w:r>
        <w:rPr>
          <w:rFonts w:cs="Times New Roman"/>
        </w:rPr>
        <w:t>were</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precautionary</w:t>
      </w:r>
      <w:proofErr w:type="spellEnd"/>
      <w:r>
        <w:rPr>
          <w:rFonts w:cs="Times New Roman"/>
        </w:rPr>
        <w:t xml:space="preserve"> </w:t>
      </w:r>
      <w:proofErr w:type="spellStart"/>
      <w:r>
        <w:rPr>
          <w:rFonts w:cs="Times New Roman"/>
        </w:rPr>
        <w:t>measures</w:t>
      </w:r>
      <w:proofErr w:type="spellEnd"/>
      <w:r>
        <w:rPr>
          <w:rFonts w:cs="Times New Roman"/>
        </w:rPr>
        <w:t xml:space="preserve"> </w:t>
      </w:r>
      <w:proofErr w:type="spellStart"/>
      <w:r>
        <w:rPr>
          <w:rFonts w:cs="Times New Roman"/>
        </w:rPr>
        <w:t>people</w:t>
      </w:r>
      <w:proofErr w:type="spellEnd"/>
      <w:r>
        <w:rPr>
          <w:rFonts w:cs="Times New Roman"/>
        </w:rPr>
        <w:t xml:space="preserve"> </w:t>
      </w:r>
      <w:proofErr w:type="spellStart"/>
      <w:r>
        <w:rPr>
          <w:rFonts w:cs="Times New Roman"/>
        </w:rPr>
        <w:t>were</w:t>
      </w:r>
      <w:proofErr w:type="spellEnd"/>
      <w:r>
        <w:rPr>
          <w:rFonts w:cs="Times New Roman"/>
        </w:rPr>
        <w:t xml:space="preserve"> </w:t>
      </w:r>
      <w:proofErr w:type="spellStart"/>
      <w:r>
        <w:rPr>
          <w:rFonts w:cs="Times New Roman"/>
        </w:rPr>
        <w:t>advised</w:t>
      </w:r>
      <w:proofErr w:type="spellEnd"/>
      <w:r>
        <w:rPr>
          <w:rFonts w:cs="Times New Roman"/>
        </w:rPr>
        <w:t xml:space="preserve"> </w:t>
      </w:r>
      <w:proofErr w:type="spellStart"/>
      <w:r>
        <w:rPr>
          <w:rFonts w:cs="Times New Roman"/>
        </w:rPr>
        <w:t>both</w:t>
      </w:r>
      <w:proofErr w:type="spellEnd"/>
      <w:r>
        <w:rPr>
          <w:rFonts w:cs="Times New Roman"/>
        </w:rPr>
        <w:t xml:space="preserve"> by </w:t>
      </w:r>
      <w:proofErr w:type="spellStart"/>
      <w:r>
        <w:rPr>
          <w:rFonts w:cs="Times New Roman"/>
        </w:rPr>
        <w:t>physicians</w:t>
      </w:r>
      <w:proofErr w:type="spellEnd"/>
      <w:r>
        <w:rPr>
          <w:rFonts w:cs="Times New Roman"/>
        </w:rPr>
        <w:t xml:space="preserve"> and </w:t>
      </w:r>
      <w:proofErr w:type="spellStart"/>
      <w:r>
        <w:rPr>
          <w:rFonts w:cs="Times New Roman"/>
        </w:rPr>
        <w:t>laics</w:t>
      </w:r>
      <w:proofErr w:type="spellEnd"/>
      <w:r>
        <w:rPr>
          <w:rFonts w:cs="Times New Roman"/>
        </w:rPr>
        <w:t xml:space="preserve"> to </w:t>
      </w:r>
      <w:proofErr w:type="spellStart"/>
      <w:r>
        <w:rPr>
          <w:rFonts w:cs="Times New Roman"/>
        </w:rPr>
        <w:t>follow</w:t>
      </w:r>
      <w:proofErr w:type="spellEnd"/>
      <w:r>
        <w:rPr>
          <w:rFonts w:cs="Times New Roman"/>
        </w:rPr>
        <w:t xml:space="preserve">. </w:t>
      </w:r>
      <w:proofErr w:type="spellStart"/>
      <w:r>
        <w:rPr>
          <w:rFonts w:cs="Times New Roman"/>
        </w:rPr>
        <w:t>This</w:t>
      </w:r>
      <w:proofErr w:type="spellEnd"/>
      <w:r>
        <w:rPr>
          <w:rFonts w:cs="Times New Roman"/>
        </w:rPr>
        <w:t xml:space="preserve"> </w:t>
      </w:r>
      <w:proofErr w:type="spellStart"/>
      <w:r>
        <w:rPr>
          <w:rFonts w:cs="Times New Roman"/>
        </w:rPr>
        <w:t>chapter</w:t>
      </w:r>
      <w:proofErr w:type="spellEnd"/>
      <w:r>
        <w:rPr>
          <w:rFonts w:cs="Times New Roman"/>
        </w:rPr>
        <w:t xml:space="preserve"> is split </w:t>
      </w:r>
      <w:proofErr w:type="spellStart"/>
      <w:r>
        <w:rPr>
          <w:rFonts w:cs="Times New Roman"/>
        </w:rPr>
        <w:t>into</w:t>
      </w:r>
      <w:proofErr w:type="spellEnd"/>
      <w:r>
        <w:rPr>
          <w:rFonts w:cs="Times New Roman"/>
        </w:rPr>
        <w:t xml:space="preserve"> </w:t>
      </w:r>
      <w:proofErr w:type="spellStart"/>
      <w:r>
        <w:rPr>
          <w:rFonts w:cs="Times New Roman"/>
        </w:rPr>
        <w:t>two</w:t>
      </w:r>
      <w:proofErr w:type="spellEnd"/>
      <w:r>
        <w:rPr>
          <w:rFonts w:cs="Times New Roman"/>
        </w:rPr>
        <w:t xml:space="preserve"> </w:t>
      </w:r>
      <w:proofErr w:type="spellStart"/>
      <w:r>
        <w:rPr>
          <w:rFonts w:cs="Times New Roman"/>
        </w:rPr>
        <w:t>parts</w:t>
      </w:r>
      <w:proofErr w:type="spellEnd"/>
      <w:r>
        <w:rPr>
          <w:rFonts w:cs="Times New Roman"/>
        </w:rPr>
        <w:t xml:space="preserve">. </w:t>
      </w:r>
      <w:proofErr w:type="spellStart"/>
      <w:r>
        <w:rPr>
          <w:rFonts w:cs="Times New Roman"/>
        </w:rPr>
        <w:t>First</w:t>
      </w:r>
      <w:proofErr w:type="spellEnd"/>
      <w:r>
        <w:rPr>
          <w:rFonts w:cs="Times New Roman"/>
        </w:rPr>
        <w:t xml:space="preserve"> </w:t>
      </w:r>
      <w:proofErr w:type="spellStart"/>
      <w:r>
        <w:rPr>
          <w:rFonts w:cs="Times New Roman"/>
        </w:rPr>
        <w:t>it</w:t>
      </w:r>
      <w:proofErr w:type="spellEnd"/>
      <w:r>
        <w:rPr>
          <w:rFonts w:cs="Times New Roman"/>
        </w:rPr>
        <w:t xml:space="preserve"> is </w:t>
      </w:r>
      <w:proofErr w:type="spellStart"/>
      <w:r>
        <w:rPr>
          <w:rFonts w:cs="Times New Roman"/>
        </w:rPr>
        <w:t>concerned</w:t>
      </w:r>
      <w:proofErr w:type="spellEnd"/>
      <w:r>
        <w:rPr>
          <w:rFonts w:cs="Times New Roman"/>
        </w:rPr>
        <w:t xml:space="preserve"> </w:t>
      </w:r>
      <w:proofErr w:type="spellStart"/>
      <w:r>
        <w:rPr>
          <w:rFonts w:cs="Times New Roman"/>
        </w:rPr>
        <w:t>with</w:t>
      </w:r>
      <w:proofErr w:type="spellEnd"/>
      <w:r>
        <w:rPr>
          <w:rFonts w:cs="Times New Roman"/>
        </w:rPr>
        <w:t xml:space="preserve"> </w:t>
      </w:r>
      <w:proofErr w:type="spellStart"/>
      <w:r>
        <w:rPr>
          <w:rFonts w:cs="Times New Roman"/>
        </w:rPr>
        <w:t>advices</w:t>
      </w:r>
      <w:proofErr w:type="spellEnd"/>
      <w:r>
        <w:rPr>
          <w:rFonts w:cs="Times New Roman"/>
        </w:rPr>
        <w:t xml:space="preserve"> </w:t>
      </w:r>
      <w:proofErr w:type="spellStart"/>
      <w:r>
        <w:rPr>
          <w:rFonts w:cs="Times New Roman"/>
        </w:rPr>
        <w:t>given</w:t>
      </w:r>
      <w:proofErr w:type="spellEnd"/>
      <w:r>
        <w:rPr>
          <w:rFonts w:cs="Times New Roman"/>
        </w:rPr>
        <w:t xml:space="preserve"> by </w:t>
      </w:r>
      <w:proofErr w:type="spellStart"/>
      <w:r>
        <w:rPr>
          <w:rFonts w:cs="Times New Roman"/>
        </w:rPr>
        <w:t>physicians</w:t>
      </w:r>
      <w:proofErr w:type="spellEnd"/>
      <w:r>
        <w:rPr>
          <w:rFonts w:cs="Times New Roman"/>
        </w:rPr>
        <w:t xml:space="preserve"> to </w:t>
      </w:r>
      <w:proofErr w:type="spellStart"/>
      <w:r>
        <w:rPr>
          <w:rFonts w:cs="Times New Roman"/>
        </w:rPr>
        <w:t>the</w:t>
      </w:r>
      <w:proofErr w:type="spellEnd"/>
      <w:r>
        <w:rPr>
          <w:rFonts w:cs="Times New Roman"/>
        </w:rPr>
        <w:t xml:space="preserve"> </w:t>
      </w:r>
      <w:proofErr w:type="spellStart"/>
      <w:r>
        <w:rPr>
          <w:rFonts w:cs="Times New Roman"/>
        </w:rPr>
        <w:t>people</w:t>
      </w:r>
      <w:proofErr w:type="spellEnd"/>
      <w:r>
        <w:rPr>
          <w:rFonts w:cs="Times New Roman"/>
        </w:rPr>
        <w:t xml:space="preserve"> </w:t>
      </w:r>
      <w:proofErr w:type="spellStart"/>
      <w:r>
        <w:rPr>
          <w:rFonts w:cs="Times New Roman"/>
        </w:rPr>
        <w:t>with</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aim</w:t>
      </w:r>
      <w:proofErr w:type="spellEnd"/>
      <w:r>
        <w:rPr>
          <w:rFonts w:cs="Times New Roman"/>
        </w:rPr>
        <w:t xml:space="preserve"> to </w:t>
      </w:r>
      <w:proofErr w:type="spellStart"/>
      <w:r>
        <w:rPr>
          <w:rFonts w:cs="Times New Roman"/>
        </w:rPr>
        <w:t>inform</w:t>
      </w:r>
      <w:proofErr w:type="spellEnd"/>
      <w:r>
        <w:rPr>
          <w:rFonts w:cs="Times New Roman"/>
        </w:rPr>
        <w:t xml:space="preserve"> </w:t>
      </w:r>
      <w:proofErr w:type="spellStart"/>
      <w:r>
        <w:rPr>
          <w:rFonts w:cs="Times New Roman"/>
        </w:rPr>
        <w:t>them</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epidemic</w:t>
      </w:r>
      <w:proofErr w:type="spellEnd"/>
      <w:r>
        <w:rPr>
          <w:rFonts w:cs="Times New Roman"/>
        </w:rPr>
        <w:t xml:space="preserve">. </w:t>
      </w:r>
      <w:proofErr w:type="spellStart"/>
      <w:r>
        <w:rPr>
          <w:rFonts w:cs="Times New Roman"/>
        </w:rPr>
        <w:t>It</w:t>
      </w:r>
      <w:proofErr w:type="spellEnd"/>
      <w:r>
        <w:rPr>
          <w:rFonts w:cs="Times New Roman"/>
        </w:rPr>
        <w:t xml:space="preserve"> </w:t>
      </w:r>
      <w:proofErr w:type="spellStart"/>
      <w:r>
        <w:rPr>
          <w:rFonts w:cs="Times New Roman"/>
        </w:rPr>
        <w:t>also</w:t>
      </w:r>
      <w:proofErr w:type="spellEnd"/>
      <w:r>
        <w:rPr>
          <w:rFonts w:cs="Times New Roman"/>
        </w:rPr>
        <w:t xml:space="preserve"> </w:t>
      </w:r>
      <w:proofErr w:type="spellStart"/>
      <w:r>
        <w:rPr>
          <w:rFonts w:cs="Times New Roman"/>
        </w:rPr>
        <w:t>includes</w:t>
      </w:r>
      <w:proofErr w:type="spellEnd"/>
      <w:r>
        <w:rPr>
          <w:rFonts w:cs="Times New Roman"/>
        </w:rPr>
        <w:t xml:space="preserve"> a text </w:t>
      </w:r>
      <w:proofErr w:type="spellStart"/>
      <w:r>
        <w:rPr>
          <w:rFonts w:cs="Times New Roman"/>
        </w:rPr>
        <w:t>found</w:t>
      </w:r>
      <w:proofErr w:type="spellEnd"/>
      <w:r>
        <w:rPr>
          <w:rFonts w:cs="Times New Roman"/>
        </w:rPr>
        <w:t xml:space="preserve"> in </w:t>
      </w:r>
      <w:proofErr w:type="spellStart"/>
      <w:r>
        <w:rPr>
          <w:rFonts w:cs="Times New Roman"/>
        </w:rPr>
        <w:t>the</w:t>
      </w:r>
      <w:proofErr w:type="spellEnd"/>
      <w:r>
        <w:rPr>
          <w:rFonts w:cs="Times New Roman"/>
        </w:rPr>
        <w:t xml:space="preserve"> Chrudim </w:t>
      </w:r>
      <w:proofErr w:type="spellStart"/>
      <w:r>
        <w:rPr>
          <w:rFonts w:cs="Times New Roman"/>
        </w:rPr>
        <w:t>regional</w:t>
      </w:r>
      <w:proofErr w:type="spellEnd"/>
      <w:r>
        <w:rPr>
          <w:rFonts w:cs="Times New Roman"/>
        </w:rPr>
        <w:t xml:space="preserve"> archive </w:t>
      </w:r>
      <w:proofErr w:type="spellStart"/>
      <w:r>
        <w:rPr>
          <w:rFonts w:cs="Times New Roman"/>
        </w:rPr>
        <w:t>which</w:t>
      </w:r>
      <w:proofErr w:type="spellEnd"/>
      <w:r>
        <w:rPr>
          <w:rFonts w:cs="Times New Roman"/>
        </w:rPr>
        <w:t xml:space="preserve"> </w:t>
      </w:r>
      <w:r w:rsidR="000C7CD3">
        <w:rPr>
          <w:rFonts w:cs="Times New Roman"/>
        </w:rPr>
        <w:t xml:space="preserve">is </w:t>
      </w:r>
      <w:proofErr w:type="spellStart"/>
      <w:r w:rsidR="000C7CD3">
        <w:rPr>
          <w:rFonts w:cs="Times New Roman"/>
        </w:rPr>
        <w:t>compared</w:t>
      </w:r>
      <w:proofErr w:type="spellEnd"/>
      <w:r w:rsidR="000C7CD3">
        <w:rPr>
          <w:rFonts w:cs="Times New Roman"/>
        </w:rPr>
        <w:t xml:space="preserve"> and </w:t>
      </w:r>
      <w:proofErr w:type="spellStart"/>
      <w:r w:rsidR="000C7CD3">
        <w:rPr>
          <w:rFonts w:cs="Times New Roman"/>
        </w:rPr>
        <w:t>contrasted</w:t>
      </w:r>
      <w:proofErr w:type="spellEnd"/>
      <w:r w:rsidR="000C7CD3">
        <w:rPr>
          <w:rFonts w:cs="Times New Roman"/>
        </w:rPr>
        <w:t xml:space="preserve"> to a </w:t>
      </w:r>
      <w:proofErr w:type="spellStart"/>
      <w:r>
        <w:rPr>
          <w:rFonts w:cs="Times New Roman"/>
        </w:rPr>
        <w:t>different</w:t>
      </w:r>
      <w:proofErr w:type="spellEnd"/>
      <w:r>
        <w:rPr>
          <w:rFonts w:cs="Times New Roman"/>
        </w:rPr>
        <w:t xml:space="preserve"> </w:t>
      </w:r>
      <w:proofErr w:type="spellStart"/>
      <w:r>
        <w:rPr>
          <w:rFonts w:cs="Times New Roman"/>
        </w:rPr>
        <w:t>document</w:t>
      </w:r>
      <w:proofErr w:type="spellEnd"/>
      <w:r>
        <w:rPr>
          <w:rFonts w:cs="Times New Roman"/>
        </w:rPr>
        <w:t xml:space="preserve"> </w:t>
      </w:r>
      <w:proofErr w:type="spellStart"/>
      <w:r>
        <w:rPr>
          <w:rFonts w:cs="Times New Roman"/>
        </w:rPr>
        <w:t>similar</w:t>
      </w:r>
      <w:proofErr w:type="spellEnd"/>
      <w:r>
        <w:rPr>
          <w:rFonts w:cs="Times New Roman"/>
        </w:rPr>
        <w:t xml:space="preserve"> in </w:t>
      </w:r>
      <w:proofErr w:type="spellStart"/>
      <w:r>
        <w:rPr>
          <w:rFonts w:cs="Times New Roman"/>
        </w:rPr>
        <w:t>nature</w:t>
      </w:r>
      <w:proofErr w:type="spellEnd"/>
      <w:r>
        <w:rPr>
          <w:rFonts w:cs="Times New Roman"/>
        </w:rPr>
        <w:t xml:space="preserve"> </w:t>
      </w:r>
      <w:proofErr w:type="spellStart"/>
      <w:r>
        <w:rPr>
          <w:rFonts w:cs="Times New Roman"/>
        </w:rPr>
        <w:t>which</w:t>
      </w:r>
      <w:proofErr w:type="spellEnd"/>
      <w:r>
        <w:rPr>
          <w:rFonts w:cs="Times New Roman"/>
        </w:rPr>
        <w:t xml:space="preserve"> </w:t>
      </w:r>
      <w:proofErr w:type="spellStart"/>
      <w:r>
        <w:rPr>
          <w:rFonts w:cs="Times New Roman"/>
        </w:rPr>
        <w:t>was</w:t>
      </w:r>
      <w:proofErr w:type="spellEnd"/>
      <w:r>
        <w:rPr>
          <w:rFonts w:cs="Times New Roman"/>
        </w:rPr>
        <w:t xml:space="preserve"> </w:t>
      </w:r>
      <w:proofErr w:type="spellStart"/>
      <w:r>
        <w:rPr>
          <w:rFonts w:cs="Times New Roman"/>
        </w:rPr>
        <w:t>published</w:t>
      </w:r>
      <w:proofErr w:type="spellEnd"/>
      <w:r>
        <w:rPr>
          <w:rFonts w:cs="Times New Roman"/>
        </w:rPr>
        <w:t xml:space="preserve"> a </w:t>
      </w:r>
      <w:proofErr w:type="spellStart"/>
      <w:r>
        <w:rPr>
          <w:rFonts w:cs="Times New Roman"/>
        </w:rPr>
        <w:t>few</w:t>
      </w:r>
      <w:proofErr w:type="spellEnd"/>
      <w:r>
        <w:rPr>
          <w:rFonts w:cs="Times New Roman"/>
        </w:rPr>
        <w:t xml:space="preserve"> </w:t>
      </w:r>
      <w:proofErr w:type="spellStart"/>
      <w:r>
        <w:rPr>
          <w:rFonts w:cs="Times New Roman"/>
        </w:rPr>
        <w:t>years</w:t>
      </w:r>
      <w:proofErr w:type="spellEnd"/>
      <w:r>
        <w:rPr>
          <w:rFonts w:cs="Times New Roman"/>
        </w:rPr>
        <w:t xml:space="preserve"> prior to </w:t>
      </w:r>
      <w:proofErr w:type="spellStart"/>
      <w:r>
        <w:rPr>
          <w:rFonts w:cs="Times New Roman"/>
        </w:rPr>
        <w:t>the</w:t>
      </w:r>
      <w:proofErr w:type="spellEnd"/>
      <w:r>
        <w:rPr>
          <w:rFonts w:cs="Times New Roman"/>
        </w:rPr>
        <w:t xml:space="preserve"> </w:t>
      </w:r>
      <w:proofErr w:type="spellStart"/>
      <w:r>
        <w:rPr>
          <w:rFonts w:cs="Times New Roman"/>
        </w:rPr>
        <w:t>outbreak</w:t>
      </w:r>
      <w:proofErr w:type="spellEnd"/>
      <w:r>
        <w:rPr>
          <w:rFonts w:cs="Times New Roman"/>
        </w:rPr>
        <w:t xml:space="preserve">, </w:t>
      </w:r>
      <w:proofErr w:type="spellStart"/>
      <w:r>
        <w:rPr>
          <w:rFonts w:cs="Times New Roman"/>
        </w:rPr>
        <w:t>informing</w:t>
      </w:r>
      <w:proofErr w:type="spellEnd"/>
      <w:r>
        <w:rPr>
          <w:rFonts w:cs="Times New Roman"/>
        </w:rPr>
        <w:t xml:space="preserve"> </w:t>
      </w:r>
      <w:proofErr w:type="spellStart"/>
      <w:r>
        <w:rPr>
          <w:rFonts w:cs="Times New Roman"/>
        </w:rPr>
        <w:t>about</w:t>
      </w:r>
      <w:proofErr w:type="spellEnd"/>
      <w:r>
        <w:rPr>
          <w:rFonts w:cs="Times New Roman"/>
        </w:rPr>
        <w:t xml:space="preserve"> an </w:t>
      </w:r>
      <w:proofErr w:type="spellStart"/>
      <w:r>
        <w:rPr>
          <w:rFonts w:cs="Times New Roman"/>
        </w:rPr>
        <w:t>outbreak</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scarlet</w:t>
      </w:r>
      <w:proofErr w:type="spellEnd"/>
      <w:r>
        <w:rPr>
          <w:rFonts w:cs="Times New Roman"/>
        </w:rPr>
        <w:t xml:space="preserve"> </w:t>
      </w:r>
      <w:proofErr w:type="spellStart"/>
      <w:r>
        <w:rPr>
          <w:rFonts w:cs="Times New Roman"/>
        </w:rPr>
        <w:t>fever</w:t>
      </w:r>
      <w:proofErr w:type="spellEnd"/>
      <w:r>
        <w:rPr>
          <w:rFonts w:cs="Times New Roman"/>
        </w:rPr>
        <w:t xml:space="preserve">. </w:t>
      </w:r>
      <w:proofErr w:type="spellStart"/>
      <w:r>
        <w:rPr>
          <w:rFonts w:cs="Times New Roman"/>
        </w:rPr>
        <w:t>The</w:t>
      </w:r>
      <w:proofErr w:type="spellEnd"/>
      <w:r>
        <w:rPr>
          <w:rFonts w:cs="Times New Roman"/>
        </w:rPr>
        <w:t xml:space="preserve"> second part </w:t>
      </w:r>
      <w:proofErr w:type="spellStart"/>
      <w:r>
        <w:rPr>
          <w:rFonts w:cs="Times New Roman"/>
        </w:rPr>
        <w:t>compares</w:t>
      </w:r>
      <w:proofErr w:type="spellEnd"/>
      <w:r>
        <w:rPr>
          <w:rFonts w:cs="Times New Roman"/>
        </w:rPr>
        <w:t xml:space="preserve"> </w:t>
      </w:r>
      <w:proofErr w:type="spellStart"/>
      <w:r>
        <w:rPr>
          <w:rFonts w:cs="Times New Roman"/>
        </w:rPr>
        <w:t>three</w:t>
      </w:r>
      <w:proofErr w:type="spellEnd"/>
      <w:r>
        <w:rPr>
          <w:rFonts w:cs="Times New Roman"/>
        </w:rPr>
        <w:t xml:space="preserve"> </w:t>
      </w:r>
      <w:proofErr w:type="spellStart"/>
      <w:r>
        <w:rPr>
          <w:rFonts w:cs="Times New Roman"/>
        </w:rPr>
        <w:t>texts</w:t>
      </w:r>
      <w:proofErr w:type="spellEnd"/>
      <w:r>
        <w:rPr>
          <w:rFonts w:cs="Times New Roman"/>
        </w:rPr>
        <w:t xml:space="preserve"> </w:t>
      </w:r>
      <w:proofErr w:type="spellStart"/>
      <w:r>
        <w:rPr>
          <w:rFonts w:cs="Times New Roman"/>
        </w:rPr>
        <w:t>published</w:t>
      </w:r>
      <w:proofErr w:type="spellEnd"/>
      <w:r>
        <w:rPr>
          <w:rFonts w:cs="Times New Roman"/>
        </w:rPr>
        <w:t xml:space="preserve"> by </w:t>
      </w:r>
      <w:proofErr w:type="spellStart"/>
      <w:r>
        <w:rPr>
          <w:rFonts w:cs="Times New Roman"/>
        </w:rPr>
        <w:t>laics</w:t>
      </w:r>
      <w:proofErr w:type="spellEnd"/>
      <w:r>
        <w:rPr>
          <w:rFonts w:cs="Times New Roman"/>
        </w:rPr>
        <w:t xml:space="preserve"> </w:t>
      </w:r>
      <w:proofErr w:type="spellStart"/>
      <w:r>
        <w:rPr>
          <w:rFonts w:cs="Times New Roman"/>
        </w:rPr>
        <w:t>informing</w:t>
      </w:r>
      <w:proofErr w:type="spellEnd"/>
      <w:r>
        <w:rPr>
          <w:rFonts w:cs="Times New Roman"/>
        </w:rPr>
        <w:t xml:space="preserve"> </w:t>
      </w:r>
      <w:proofErr w:type="spellStart"/>
      <w:r>
        <w:rPr>
          <w:rFonts w:cs="Times New Roman"/>
        </w:rPr>
        <w:t>people</w:t>
      </w:r>
      <w:proofErr w:type="spellEnd"/>
      <w:r>
        <w:rPr>
          <w:rFonts w:cs="Times New Roman"/>
        </w:rPr>
        <w:t xml:space="preserve"> </w:t>
      </w:r>
      <w:proofErr w:type="spellStart"/>
      <w:r>
        <w:rPr>
          <w:rFonts w:cs="Times New Roman"/>
        </w:rPr>
        <w:t>of</w:t>
      </w:r>
      <w:proofErr w:type="spellEnd"/>
      <w:r>
        <w:rPr>
          <w:rFonts w:cs="Times New Roman"/>
        </w:rPr>
        <w:t xml:space="preserve"> an </w:t>
      </w:r>
      <w:proofErr w:type="spellStart"/>
      <w:r>
        <w:rPr>
          <w:rFonts w:cs="Times New Roman"/>
        </w:rPr>
        <w:t>outbreak</w:t>
      </w:r>
      <w:proofErr w:type="spellEnd"/>
      <w:r>
        <w:rPr>
          <w:rFonts w:cs="Times New Roman"/>
        </w:rPr>
        <w:t xml:space="preserve"> </w:t>
      </w:r>
      <w:proofErr w:type="spellStart"/>
      <w:r>
        <w:rPr>
          <w:rFonts w:cs="Times New Roman"/>
        </w:rPr>
        <w:t>which</w:t>
      </w:r>
      <w:proofErr w:type="spellEnd"/>
      <w:r>
        <w:rPr>
          <w:rFonts w:cs="Times New Roman"/>
        </w:rPr>
        <w:t xml:space="preserve"> </w:t>
      </w:r>
      <w:proofErr w:type="spellStart"/>
      <w:r>
        <w:rPr>
          <w:rFonts w:cs="Times New Roman"/>
        </w:rPr>
        <w:t>at</w:t>
      </w:r>
      <w:proofErr w:type="spellEnd"/>
      <w:r>
        <w:rPr>
          <w:rFonts w:cs="Times New Roman"/>
        </w:rPr>
        <w:t xml:space="preserve"> </w:t>
      </w:r>
      <w:proofErr w:type="spellStart"/>
      <w:r>
        <w:rPr>
          <w:rFonts w:cs="Times New Roman"/>
        </w:rPr>
        <w:t>that</w:t>
      </w:r>
      <w:proofErr w:type="spellEnd"/>
      <w:r>
        <w:rPr>
          <w:rFonts w:cs="Times New Roman"/>
        </w:rPr>
        <w:t xml:space="preserve"> </w:t>
      </w:r>
      <w:proofErr w:type="spellStart"/>
      <w:r>
        <w:rPr>
          <w:rFonts w:cs="Times New Roman"/>
        </w:rPr>
        <w:t>time</w:t>
      </w:r>
      <w:proofErr w:type="spellEnd"/>
      <w:r>
        <w:rPr>
          <w:rFonts w:cs="Times New Roman"/>
        </w:rPr>
        <w:t xml:space="preserve"> had </w:t>
      </w:r>
      <w:proofErr w:type="spellStart"/>
      <w:r>
        <w:rPr>
          <w:rFonts w:cs="Times New Roman"/>
        </w:rPr>
        <w:t>yet</w:t>
      </w:r>
      <w:proofErr w:type="spellEnd"/>
      <w:r>
        <w:rPr>
          <w:rFonts w:cs="Times New Roman"/>
        </w:rPr>
        <w:t xml:space="preserve"> not </w:t>
      </w:r>
      <w:proofErr w:type="spellStart"/>
      <w:r>
        <w:rPr>
          <w:rFonts w:cs="Times New Roman"/>
        </w:rPr>
        <w:t>reached</w:t>
      </w:r>
      <w:proofErr w:type="spellEnd"/>
      <w:r>
        <w:rPr>
          <w:rFonts w:cs="Times New Roman"/>
        </w:rPr>
        <w:t xml:space="preserve"> Bohemia (</w:t>
      </w:r>
      <w:proofErr w:type="spellStart"/>
      <w:r>
        <w:rPr>
          <w:rFonts w:cs="Times New Roman"/>
        </w:rPr>
        <w:t>summer</w:t>
      </w:r>
      <w:proofErr w:type="spellEnd"/>
      <w:r>
        <w:rPr>
          <w:rFonts w:cs="Times New Roman"/>
        </w:rPr>
        <w:t xml:space="preserve"> 1831). </w:t>
      </w:r>
      <w:proofErr w:type="spellStart"/>
      <w:r>
        <w:rPr>
          <w:rFonts w:cs="Times New Roman"/>
        </w:rPr>
        <w:t>It</w:t>
      </w:r>
      <w:proofErr w:type="spellEnd"/>
      <w:r>
        <w:rPr>
          <w:rFonts w:cs="Times New Roman"/>
        </w:rPr>
        <w:t xml:space="preserve"> </w:t>
      </w:r>
      <w:proofErr w:type="spellStart"/>
      <w:r>
        <w:rPr>
          <w:rFonts w:cs="Times New Roman"/>
        </w:rPr>
        <w:t>includes</w:t>
      </w:r>
      <w:proofErr w:type="spellEnd"/>
      <w:r>
        <w:rPr>
          <w:rFonts w:cs="Times New Roman"/>
        </w:rPr>
        <w:t xml:space="preserve">  </w:t>
      </w:r>
      <w:proofErr w:type="spellStart"/>
      <w:r>
        <w:rPr>
          <w:rFonts w:cs="Times New Roman"/>
        </w:rPr>
        <w:t>tips</w:t>
      </w:r>
      <w:proofErr w:type="spellEnd"/>
      <w:r>
        <w:rPr>
          <w:rFonts w:cs="Times New Roman"/>
        </w:rPr>
        <w:t xml:space="preserve"> on </w:t>
      </w:r>
      <w:proofErr w:type="spellStart"/>
      <w:r>
        <w:rPr>
          <w:rFonts w:cs="Times New Roman"/>
        </w:rPr>
        <w:t>how</w:t>
      </w:r>
      <w:proofErr w:type="spellEnd"/>
      <w:r>
        <w:rPr>
          <w:rFonts w:cs="Times New Roman"/>
        </w:rPr>
        <w:t xml:space="preserve"> to</w:t>
      </w:r>
      <w:r w:rsidR="000C7CD3">
        <w:rPr>
          <w:rFonts w:cs="Times New Roman"/>
        </w:rPr>
        <w:t xml:space="preserve"> </w:t>
      </w:r>
      <w:proofErr w:type="spellStart"/>
      <w:r w:rsidR="000C7CD3">
        <w:rPr>
          <w:rFonts w:cs="Times New Roman"/>
        </w:rPr>
        <w:t>prevent</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xml:space="preserve"> </w:t>
      </w:r>
      <w:proofErr w:type="spellStart"/>
      <w:r w:rsidR="000C7CD3">
        <w:rPr>
          <w:rFonts w:cs="Times New Roman"/>
        </w:rPr>
        <w:t>disease</w:t>
      </w:r>
      <w:proofErr w:type="spellEnd"/>
      <w:r w:rsidR="000C7CD3">
        <w:rPr>
          <w:rFonts w:cs="Times New Roman"/>
        </w:rPr>
        <w:t xml:space="preserve"> and </w:t>
      </w:r>
      <w:proofErr w:type="spellStart"/>
      <w:r w:rsidR="000C7CD3">
        <w:rPr>
          <w:rFonts w:cs="Times New Roman"/>
        </w:rPr>
        <w:t>how</w:t>
      </w:r>
      <w:proofErr w:type="spellEnd"/>
      <w:r w:rsidR="000C7CD3">
        <w:rPr>
          <w:rFonts w:cs="Times New Roman"/>
        </w:rPr>
        <w:t xml:space="preserve"> to </w:t>
      </w:r>
      <w:proofErr w:type="spellStart"/>
      <w:r>
        <w:rPr>
          <w:rFonts w:cs="Times New Roman"/>
        </w:rPr>
        <w:t>treat</w:t>
      </w:r>
      <w:proofErr w:type="spellEnd"/>
      <w:r>
        <w:rPr>
          <w:rFonts w:cs="Times New Roman"/>
        </w:rPr>
        <w:t xml:space="preserve"> </w:t>
      </w:r>
      <w:proofErr w:type="spellStart"/>
      <w:r>
        <w:rPr>
          <w:rFonts w:cs="Times New Roman"/>
        </w:rPr>
        <w:t>it</w:t>
      </w:r>
      <w:proofErr w:type="spellEnd"/>
      <w:r>
        <w:rPr>
          <w:rFonts w:cs="Times New Roman"/>
        </w:rPr>
        <w:t xml:space="preserve">. </w:t>
      </w:r>
      <w:proofErr w:type="spellStart"/>
      <w:r>
        <w:rPr>
          <w:rFonts w:cs="Times New Roman"/>
        </w:rPr>
        <w:t>This</w:t>
      </w:r>
      <w:proofErr w:type="spellEnd"/>
      <w:r>
        <w:rPr>
          <w:rFonts w:cs="Times New Roman"/>
        </w:rPr>
        <w:t xml:space="preserve"> part </w:t>
      </w:r>
      <w:proofErr w:type="spellStart"/>
      <w:r>
        <w:rPr>
          <w:rFonts w:cs="Times New Roman"/>
        </w:rPr>
        <w:t>also</w:t>
      </w:r>
      <w:proofErr w:type="spellEnd"/>
      <w:r>
        <w:rPr>
          <w:rFonts w:cs="Times New Roman"/>
        </w:rPr>
        <w:t xml:space="preserve"> </w:t>
      </w:r>
      <w:proofErr w:type="spellStart"/>
      <w:r>
        <w:rPr>
          <w:rFonts w:cs="Times New Roman"/>
        </w:rPr>
        <w:t>assesses</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ideological</w:t>
      </w:r>
      <w:proofErr w:type="spellEnd"/>
      <w:r>
        <w:rPr>
          <w:rFonts w:cs="Times New Roman"/>
        </w:rPr>
        <w:t xml:space="preserve"> </w:t>
      </w:r>
      <w:proofErr w:type="spellStart"/>
      <w:r>
        <w:rPr>
          <w:rFonts w:cs="Times New Roman"/>
        </w:rPr>
        <w:t>purpose</w:t>
      </w:r>
      <w:proofErr w:type="spellEnd"/>
      <w:r>
        <w:rPr>
          <w:rFonts w:cs="Times New Roman"/>
        </w:rPr>
        <w:t xml:space="preserve"> </w:t>
      </w:r>
      <w:proofErr w:type="spellStart"/>
      <w:r>
        <w:rPr>
          <w:rFonts w:cs="Times New Roman"/>
        </w:rPr>
        <w:t>of</w:t>
      </w:r>
      <w:proofErr w:type="spellEnd"/>
      <w:r>
        <w:rPr>
          <w:rFonts w:cs="Times New Roman"/>
        </w:rPr>
        <w:t xml:space="preserve"> such </w:t>
      </w:r>
      <w:proofErr w:type="spellStart"/>
      <w:r>
        <w:rPr>
          <w:rFonts w:cs="Times New Roman"/>
        </w:rPr>
        <w:t>advices</w:t>
      </w:r>
      <w:proofErr w:type="spellEnd"/>
      <w:r>
        <w:rPr>
          <w:rFonts w:cs="Times New Roman"/>
        </w:rPr>
        <w:t xml:space="preserve">. </w:t>
      </w:r>
      <w:proofErr w:type="spellStart"/>
      <w:r>
        <w:rPr>
          <w:rFonts w:cs="Times New Roman"/>
        </w:rPr>
        <w:t>Methods</w:t>
      </w:r>
      <w:proofErr w:type="spellEnd"/>
      <w:r>
        <w:rPr>
          <w:rFonts w:cs="Times New Roman"/>
        </w:rPr>
        <w:t xml:space="preserve"> </w:t>
      </w:r>
      <w:proofErr w:type="spellStart"/>
      <w:r>
        <w:rPr>
          <w:rFonts w:cs="Times New Roman"/>
        </w:rPr>
        <w:t>presented</w:t>
      </w:r>
      <w:proofErr w:type="spellEnd"/>
      <w:r>
        <w:rPr>
          <w:rFonts w:cs="Times New Roman"/>
        </w:rPr>
        <w:t xml:space="preserve"> by </w:t>
      </w:r>
      <w:proofErr w:type="spellStart"/>
      <w:r>
        <w:rPr>
          <w:rFonts w:cs="Times New Roman"/>
        </w:rPr>
        <w:t>the</w:t>
      </w:r>
      <w:proofErr w:type="spellEnd"/>
      <w:r>
        <w:rPr>
          <w:rFonts w:cs="Times New Roman"/>
        </w:rPr>
        <w:t xml:space="preserve"> </w:t>
      </w:r>
      <w:proofErr w:type="spellStart"/>
      <w:r>
        <w:rPr>
          <w:rFonts w:cs="Times New Roman"/>
        </w:rPr>
        <w:t>authors</w:t>
      </w:r>
      <w:proofErr w:type="spellEnd"/>
      <w:r>
        <w:rPr>
          <w:rFonts w:cs="Times New Roman"/>
        </w:rPr>
        <w:t xml:space="preserve"> are </w:t>
      </w:r>
      <w:proofErr w:type="spellStart"/>
      <w:r>
        <w:rPr>
          <w:rFonts w:cs="Times New Roman"/>
        </w:rPr>
        <w:t>scrupolously</w:t>
      </w:r>
      <w:proofErr w:type="spellEnd"/>
      <w:r>
        <w:rPr>
          <w:rFonts w:cs="Times New Roman"/>
        </w:rPr>
        <w:t xml:space="preserve"> </w:t>
      </w:r>
      <w:proofErr w:type="spellStart"/>
      <w:r>
        <w:rPr>
          <w:rFonts w:cs="Times New Roman"/>
        </w:rPr>
        <w:t>evaluated</w:t>
      </w:r>
      <w:proofErr w:type="spellEnd"/>
      <w:r>
        <w:rPr>
          <w:rFonts w:cs="Times New Roman"/>
        </w:rPr>
        <w:t xml:space="preserve"> and </w:t>
      </w:r>
      <w:proofErr w:type="spellStart"/>
      <w:r>
        <w:rPr>
          <w:rFonts w:cs="Times New Roman"/>
        </w:rPr>
        <w:t>tested</w:t>
      </w:r>
      <w:proofErr w:type="spellEnd"/>
      <w:r>
        <w:rPr>
          <w:rFonts w:cs="Times New Roman"/>
        </w:rPr>
        <w:t xml:space="preserve"> </w:t>
      </w:r>
      <w:proofErr w:type="spellStart"/>
      <w:r>
        <w:rPr>
          <w:rFonts w:cs="Times New Roman"/>
        </w:rPr>
        <w:t>against</w:t>
      </w:r>
      <w:proofErr w:type="spellEnd"/>
      <w:r>
        <w:rPr>
          <w:rFonts w:cs="Times New Roman"/>
        </w:rPr>
        <w:t xml:space="preserve"> </w:t>
      </w:r>
      <w:proofErr w:type="spellStart"/>
      <w:r>
        <w:rPr>
          <w:rFonts w:cs="Times New Roman"/>
        </w:rPr>
        <w:t>scientific</w:t>
      </w:r>
      <w:proofErr w:type="spellEnd"/>
      <w:r>
        <w:rPr>
          <w:rFonts w:cs="Times New Roman"/>
        </w:rPr>
        <w:t xml:space="preserve"> </w:t>
      </w:r>
      <w:proofErr w:type="spellStart"/>
      <w:r>
        <w:rPr>
          <w:rFonts w:cs="Times New Roman"/>
        </w:rPr>
        <w:t>knowledge</w:t>
      </w:r>
      <w:proofErr w:type="spellEnd"/>
      <w:r>
        <w:rPr>
          <w:rFonts w:cs="Times New Roman"/>
        </w:rPr>
        <w:t xml:space="preserve"> </w:t>
      </w:r>
      <w:proofErr w:type="spellStart"/>
      <w:r>
        <w:rPr>
          <w:rFonts w:cs="Times New Roman"/>
        </w:rPr>
        <w:t>concerning</w:t>
      </w:r>
      <w:proofErr w:type="spellEnd"/>
      <w:r>
        <w:rPr>
          <w:rFonts w:cs="Times New Roman"/>
        </w:rPr>
        <w:t xml:space="preserve"> cholera </w:t>
      </w:r>
      <w:proofErr w:type="spellStart"/>
      <w:r>
        <w:rPr>
          <w:rFonts w:cs="Times New Roman"/>
        </w:rPr>
        <w:t>we</w:t>
      </w:r>
      <w:proofErr w:type="spellEnd"/>
      <w:r>
        <w:rPr>
          <w:rFonts w:cs="Times New Roman"/>
        </w:rPr>
        <w:t xml:space="preserve"> </w:t>
      </w:r>
      <w:proofErr w:type="spellStart"/>
      <w:r>
        <w:rPr>
          <w:rFonts w:cs="Times New Roman"/>
        </w:rPr>
        <w:t>currently</w:t>
      </w:r>
      <w:proofErr w:type="spellEnd"/>
      <w:r>
        <w:rPr>
          <w:rFonts w:cs="Times New Roman"/>
        </w:rPr>
        <w:t xml:space="preserve"> </w:t>
      </w:r>
      <w:proofErr w:type="spellStart"/>
      <w:r>
        <w:rPr>
          <w:rFonts w:cs="Times New Roman"/>
        </w:rPr>
        <w:t>have</w:t>
      </w:r>
      <w:proofErr w:type="spellEnd"/>
      <w:r>
        <w:rPr>
          <w:rFonts w:cs="Times New Roman"/>
        </w:rPr>
        <w:t>.</w:t>
      </w:r>
    </w:p>
    <w:p w:rsidR="005327A4" w:rsidRDefault="005327A4" w:rsidP="005327A4">
      <w:pPr>
        <w:spacing w:line="360" w:lineRule="auto"/>
        <w:jc w:val="both"/>
        <w:rPr>
          <w:rFonts w:cs="Times New Roman"/>
        </w:rPr>
      </w:pPr>
      <w:proofErr w:type="spellStart"/>
      <w:r>
        <w:rPr>
          <w:rFonts w:cs="Times New Roman"/>
        </w:rPr>
        <w:t>The</w:t>
      </w:r>
      <w:proofErr w:type="spellEnd"/>
      <w:r>
        <w:rPr>
          <w:rFonts w:cs="Times New Roman"/>
        </w:rPr>
        <w:t xml:space="preserve"> </w:t>
      </w:r>
      <w:proofErr w:type="spellStart"/>
      <w:r>
        <w:rPr>
          <w:rFonts w:cs="Times New Roman"/>
        </w:rPr>
        <w:t>following</w:t>
      </w:r>
      <w:proofErr w:type="spellEnd"/>
      <w:r>
        <w:rPr>
          <w:rFonts w:cs="Times New Roman"/>
        </w:rPr>
        <w:t xml:space="preserve"> </w:t>
      </w:r>
      <w:proofErr w:type="spellStart"/>
      <w:r>
        <w:rPr>
          <w:rFonts w:cs="Times New Roman"/>
        </w:rPr>
        <w:t>chapter</w:t>
      </w:r>
      <w:proofErr w:type="spellEnd"/>
      <w:r>
        <w:rPr>
          <w:rFonts w:cs="Times New Roman"/>
        </w:rPr>
        <w:t xml:space="preserve"> </w:t>
      </w:r>
      <w:proofErr w:type="spellStart"/>
      <w:r>
        <w:rPr>
          <w:rFonts w:cs="Times New Roman"/>
        </w:rPr>
        <w:t>focuses</w:t>
      </w:r>
      <w:proofErr w:type="spellEnd"/>
      <w:r>
        <w:rPr>
          <w:rFonts w:cs="Times New Roman"/>
        </w:rPr>
        <w:t xml:space="preserve"> on </w:t>
      </w:r>
      <w:proofErr w:type="spellStart"/>
      <w:r>
        <w:rPr>
          <w:rFonts w:cs="Times New Roman"/>
        </w:rPr>
        <w:t>the</w:t>
      </w:r>
      <w:proofErr w:type="spellEnd"/>
      <w:r>
        <w:rPr>
          <w:rFonts w:cs="Times New Roman"/>
        </w:rPr>
        <w:t xml:space="preserve"> </w:t>
      </w:r>
      <w:proofErr w:type="spellStart"/>
      <w:r>
        <w:rPr>
          <w:rFonts w:cs="Times New Roman"/>
        </w:rPr>
        <w:t>conteporary</w:t>
      </w:r>
      <w:proofErr w:type="spellEnd"/>
      <w:r>
        <w:rPr>
          <w:rFonts w:cs="Times New Roman"/>
        </w:rPr>
        <w:t xml:space="preserve"> </w:t>
      </w:r>
      <w:proofErr w:type="spellStart"/>
      <w:r>
        <w:rPr>
          <w:rFonts w:cs="Times New Roman"/>
        </w:rPr>
        <w:t>treatment</w:t>
      </w:r>
      <w:proofErr w:type="spellEnd"/>
      <w:r>
        <w:rPr>
          <w:rFonts w:cs="Times New Roman"/>
        </w:rPr>
        <w:t xml:space="preserve"> . </w:t>
      </w:r>
      <w:proofErr w:type="spellStart"/>
      <w:r>
        <w:rPr>
          <w:rFonts w:cs="Times New Roman"/>
        </w:rPr>
        <w:t>It</w:t>
      </w:r>
      <w:proofErr w:type="spellEnd"/>
      <w:r>
        <w:rPr>
          <w:rFonts w:cs="Times New Roman"/>
        </w:rPr>
        <w:t xml:space="preserve"> is </w:t>
      </w:r>
      <w:proofErr w:type="spellStart"/>
      <w:r>
        <w:rPr>
          <w:rFonts w:cs="Times New Roman"/>
        </w:rPr>
        <w:t>also</w:t>
      </w:r>
      <w:proofErr w:type="spellEnd"/>
      <w:r>
        <w:rPr>
          <w:rFonts w:cs="Times New Roman"/>
        </w:rPr>
        <w:t xml:space="preserve"> split </w:t>
      </w:r>
      <w:proofErr w:type="spellStart"/>
      <w:r>
        <w:rPr>
          <w:rFonts w:cs="Times New Roman"/>
        </w:rPr>
        <w:t>into</w:t>
      </w:r>
      <w:proofErr w:type="spellEnd"/>
      <w:r>
        <w:rPr>
          <w:rFonts w:cs="Times New Roman"/>
        </w:rPr>
        <w:t xml:space="preserve"> </w:t>
      </w:r>
      <w:proofErr w:type="spellStart"/>
      <w:r>
        <w:rPr>
          <w:rFonts w:cs="Times New Roman"/>
        </w:rPr>
        <w:t>two</w:t>
      </w:r>
      <w:proofErr w:type="spellEnd"/>
      <w:r>
        <w:rPr>
          <w:rFonts w:cs="Times New Roman"/>
        </w:rPr>
        <w:t xml:space="preserve"> </w:t>
      </w:r>
      <w:proofErr w:type="spellStart"/>
      <w:r>
        <w:rPr>
          <w:rFonts w:cs="Times New Roman"/>
        </w:rPr>
        <w:t>parts</w:t>
      </w:r>
      <w:proofErr w:type="spellEnd"/>
      <w:r>
        <w:rPr>
          <w:rFonts w:cs="Times New Roman"/>
        </w:rPr>
        <w:t xml:space="preserve">. </w:t>
      </w:r>
      <w:proofErr w:type="spellStart"/>
      <w:r>
        <w:rPr>
          <w:rFonts w:cs="Times New Roman"/>
        </w:rPr>
        <w:t>First</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approach</w:t>
      </w:r>
      <w:proofErr w:type="spellEnd"/>
      <w:r>
        <w:rPr>
          <w:rFonts w:cs="Times New Roman"/>
        </w:rPr>
        <w:t xml:space="preserve"> </w:t>
      </w:r>
      <w:proofErr w:type="spellStart"/>
      <w:r>
        <w:rPr>
          <w:rFonts w:cs="Times New Roman"/>
        </w:rPr>
        <w:t>taken</w:t>
      </w:r>
      <w:proofErr w:type="spellEnd"/>
      <w:r>
        <w:rPr>
          <w:rFonts w:cs="Times New Roman"/>
        </w:rPr>
        <w:t xml:space="preserve"> by </w:t>
      </w:r>
      <w:proofErr w:type="spellStart"/>
      <w:r>
        <w:rPr>
          <w:rFonts w:cs="Times New Roman"/>
        </w:rPr>
        <w:t>physicians</w:t>
      </w:r>
      <w:proofErr w:type="spellEnd"/>
      <w:r>
        <w:rPr>
          <w:rFonts w:cs="Times New Roman"/>
        </w:rPr>
        <w:t xml:space="preserve"> and </w:t>
      </w:r>
      <w:proofErr w:type="spellStart"/>
      <w:r>
        <w:rPr>
          <w:rFonts w:cs="Times New Roman"/>
        </w:rPr>
        <w:t>laics</w:t>
      </w:r>
      <w:proofErr w:type="spellEnd"/>
      <w:r>
        <w:rPr>
          <w:rFonts w:cs="Times New Roman"/>
        </w:rPr>
        <w:t xml:space="preserve"> is </w:t>
      </w:r>
      <w:proofErr w:type="spellStart"/>
      <w:proofErr w:type="gramStart"/>
      <w:r>
        <w:rPr>
          <w:rFonts w:cs="Times New Roman"/>
        </w:rPr>
        <w:t>analysed</w:t>
      </w:r>
      <w:proofErr w:type="spellEnd"/>
      <w:r>
        <w:rPr>
          <w:rFonts w:cs="Times New Roman"/>
        </w:rPr>
        <w:t>..</w:t>
      </w:r>
      <w:proofErr w:type="gramEnd"/>
      <w:r>
        <w:rPr>
          <w:rFonts w:cs="Times New Roman"/>
        </w:rPr>
        <w:t xml:space="preserve"> </w:t>
      </w:r>
      <w:proofErr w:type="spellStart"/>
      <w:r>
        <w:rPr>
          <w:rFonts w:cs="Times New Roman"/>
        </w:rPr>
        <w:t>The</w:t>
      </w:r>
      <w:proofErr w:type="spellEnd"/>
      <w:r>
        <w:rPr>
          <w:rFonts w:cs="Times New Roman"/>
        </w:rPr>
        <w:t xml:space="preserve"> source </w:t>
      </w:r>
      <w:proofErr w:type="spellStart"/>
      <w:r>
        <w:rPr>
          <w:rFonts w:cs="Times New Roman"/>
        </w:rPr>
        <w:t>mentioned</w:t>
      </w:r>
      <w:proofErr w:type="spellEnd"/>
      <w:r>
        <w:rPr>
          <w:rFonts w:cs="Times New Roman"/>
        </w:rPr>
        <w:t xml:space="preserve"> </w:t>
      </w:r>
      <w:proofErr w:type="spellStart"/>
      <w:r>
        <w:rPr>
          <w:rFonts w:cs="Times New Roman"/>
        </w:rPr>
        <w:t>previously</w:t>
      </w:r>
      <w:proofErr w:type="spellEnd"/>
      <w:r>
        <w:rPr>
          <w:rFonts w:cs="Times New Roman"/>
        </w:rPr>
        <w:t xml:space="preserve"> </w:t>
      </w:r>
      <w:proofErr w:type="spellStart"/>
      <w:r>
        <w:rPr>
          <w:rFonts w:cs="Times New Roman"/>
        </w:rPr>
        <w:t>which</w:t>
      </w:r>
      <w:proofErr w:type="spellEnd"/>
      <w:r>
        <w:rPr>
          <w:rFonts w:cs="Times New Roman"/>
        </w:rPr>
        <w:t xml:space="preserve"> </w:t>
      </w:r>
      <w:proofErr w:type="spellStart"/>
      <w:r>
        <w:rPr>
          <w:rFonts w:cs="Times New Roman"/>
        </w:rPr>
        <w:t>was</w:t>
      </w:r>
      <w:proofErr w:type="spellEnd"/>
      <w:r>
        <w:rPr>
          <w:rFonts w:cs="Times New Roman"/>
        </w:rPr>
        <w:t xml:space="preserve"> </w:t>
      </w:r>
      <w:proofErr w:type="spellStart"/>
      <w:r>
        <w:rPr>
          <w:rFonts w:cs="Times New Roman"/>
        </w:rPr>
        <w:t>published</w:t>
      </w:r>
      <w:proofErr w:type="spellEnd"/>
      <w:r>
        <w:rPr>
          <w:rFonts w:cs="Times New Roman"/>
        </w:rPr>
        <w:t xml:space="preserve"> in 1830 is </w:t>
      </w:r>
      <w:proofErr w:type="spellStart"/>
      <w:r>
        <w:rPr>
          <w:rFonts w:cs="Times New Roman"/>
        </w:rPr>
        <w:t>key</w:t>
      </w:r>
      <w:proofErr w:type="spellEnd"/>
      <w:r>
        <w:rPr>
          <w:rFonts w:cs="Times New Roman"/>
        </w:rPr>
        <w:t xml:space="preserve"> to </w:t>
      </w:r>
      <w:proofErr w:type="spellStart"/>
      <w:r>
        <w:rPr>
          <w:rFonts w:cs="Times New Roman"/>
        </w:rPr>
        <w:t>this</w:t>
      </w:r>
      <w:proofErr w:type="spellEnd"/>
      <w:r>
        <w:rPr>
          <w:rFonts w:cs="Times New Roman"/>
        </w:rPr>
        <w:t xml:space="preserve"> </w:t>
      </w:r>
      <w:proofErr w:type="spellStart"/>
      <w:r>
        <w:rPr>
          <w:rFonts w:cs="Times New Roman"/>
        </w:rPr>
        <w:t>section</w:t>
      </w:r>
      <w:proofErr w:type="spellEnd"/>
      <w:r>
        <w:rPr>
          <w:rFonts w:cs="Times New Roman"/>
        </w:rPr>
        <w:t xml:space="preserve"> </w:t>
      </w:r>
      <w:proofErr w:type="spellStart"/>
      <w:r>
        <w:rPr>
          <w:rFonts w:cs="Times New Roman"/>
        </w:rPr>
        <w:t>along</w:t>
      </w:r>
      <w:proofErr w:type="spellEnd"/>
      <w:r>
        <w:rPr>
          <w:rFonts w:cs="Times New Roman"/>
        </w:rPr>
        <w:t xml:space="preserve"> </w:t>
      </w:r>
      <w:proofErr w:type="spellStart"/>
      <w:r>
        <w:rPr>
          <w:rFonts w:cs="Times New Roman"/>
        </w:rPr>
        <w:t>with</w:t>
      </w:r>
      <w:proofErr w:type="spellEnd"/>
      <w:r>
        <w:rPr>
          <w:rFonts w:cs="Times New Roman"/>
        </w:rPr>
        <w:t xml:space="preserve"> </w:t>
      </w:r>
      <w:proofErr w:type="spellStart"/>
      <w:r>
        <w:rPr>
          <w:rFonts w:cs="Times New Roman"/>
        </w:rPr>
        <w:t>other</w:t>
      </w:r>
      <w:proofErr w:type="spellEnd"/>
      <w:r>
        <w:rPr>
          <w:rFonts w:cs="Times New Roman"/>
        </w:rPr>
        <w:t xml:space="preserve"> </w:t>
      </w:r>
      <w:proofErr w:type="spellStart"/>
      <w:r>
        <w:rPr>
          <w:rFonts w:cs="Times New Roman"/>
        </w:rPr>
        <w:t>secondary</w:t>
      </w:r>
      <w:proofErr w:type="spellEnd"/>
      <w:r>
        <w:rPr>
          <w:rFonts w:cs="Times New Roman"/>
        </w:rPr>
        <w:t xml:space="preserve"> </w:t>
      </w:r>
      <w:proofErr w:type="spellStart"/>
      <w:r>
        <w:rPr>
          <w:rFonts w:cs="Times New Roman"/>
        </w:rPr>
        <w:t>literature</w:t>
      </w:r>
      <w:proofErr w:type="spellEnd"/>
      <w:r>
        <w:rPr>
          <w:rFonts w:cs="Times New Roman"/>
        </w:rPr>
        <w:t xml:space="preserve">, a </w:t>
      </w:r>
      <w:proofErr w:type="spellStart"/>
      <w:r>
        <w:rPr>
          <w:rFonts w:cs="Times New Roman"/>
        </w:rPr>
        <w:t>confession</w:t>
      </w:r>
      <w:proofErr w:type="spellEnd"/>
      <w:r>
        <w:rPr>
          <w:rFonts w:cs="Times New Roman"/>
        </w:rPr>
        <w:t xml:space="preserve"> </w:t>
      </w:r>
      <w:proofErr w:type="spellStart"/>
      <w:r>
        <w:rPr>
          <w:rFonts w:cs="Times New Roman"/>
        </w:rPr>
        <w:t>of</w:t>
      </w:r>
      <w:proofErr w:type="spellEnd"/>
      <w:r>
        <w:rPr>
          <w:rFonts w:cs="Times New Roman"/>
        </w:rPr>
        <w:t xml:space="preserve"> a </w:t>
      </w:r>
      <w:proofErr w:type="spellStart"/>
      <w:r>
        <w:rPr>
          <w:rFonts w:cs="Times New Roman"/>
        </w:rPr>
        <w:t>physician</w:t>
      </w:r>
      <w:proofErr w:type="spellEnd"/>
      <w:r>
        <w:rPr>
          <w:rFonts w:cs="Times New Roman"/>
        </w:rPr>
        <w:t xml:space="preserve"> </w:t>
      </w:r>
      <w:proofErr w:type="spellStart"/>
      <w:r>
        <w:rPr>
          <w:rFonts w:cs="Times New Roman"/>
        </w:rPr>
        <w:t>who</w:t>
      </w:r>
      <w:proofErr w:type="spellEnd"/>
      <w:r>
        <w:rPr>
          <w:rFonts w:cs="Times New Roman"/>
        </w:rPr>
        <w:t xml:space="preserve"> </w:t>
      </w:r>
      <w:proofErr w:type="spellStart"/>
      <w:r>
        <w:rPr>
          <w:rFonts w:cs="Times New Roman"/>
        </w:rPr>
        <w:t>treated</w:t>
      </w:r>
      <w:proofErr w:type="spellEnd"/>
      <w:r>
        <w:rPr>
          <w:rFonts w:cs="Times New Roman"/>
        </w:rPr>
        <w:t xml:space="preserve"> cholera </w:t>
      </w:r>
      <w:proofErr w:type="spellStart"/>
      <w:r>
        <w:rPr>
          <w:rFonts w:cs="Times New Roman"/>
        </w:rPr>
        <w:t>duri</w:t>
      </w:r>
      <w:r w:rsidR="000C7CD3">
        <w:rPr>
          <w:rFonts w:cs="Times New Roman"/>
        </w:rPr>
        <w:t>ng</w:t>
      </w:r>
      <w:proofErr w:type="spellEnd"/>
      <w:r w:rsidR="000C7CD3">
        <w:rPr>
          <w:rFonts w:cs="Times New Roman"/>
        </w:rPr>
        <w:t xml:space="preserve"> </w:t>
      </w:r>
      <w:proofErr w:type="spellStart"/>
      <w:r w:rsidR="000C7CD3">
        <w:rPr>
          <w:rFonts w:cs="Times New Roman"/>
        </w:rPr>
        <w:t>its</w:t>
      </w:r>
      <w:proofErr w:type="spellEnd"/>
      <w:r w:rsidR="000C7CD3">
        <w:rPr>
          <w:rFonts w:cs="Times New Roman"/>
        </w:rPr>
        <w:t xml:space="preserve"> </w:t>
      </w:r>
      <w:proofErr w:type="spellStart"/>
      <w:r w:rsidR="000C7CD3">
        <w:rPr>
          <w:rFonts w:cs="Times New Roman"/>
        </w:rPr>
        <w:t>outbreak</w:t>
      </w:r>
      <w:proofErr w:type="spellEnd"/>
      <w:r w:rsidR="000C7CD3">
        <w:rPr>
          <w:rFonts w:cs="Times New Roman"/>
        </w:rPr>
        <w:t xml:space="preserve"> in </w:t>
      </w:r>
      <w:proofErr w:type="spellStart"/>
      <w:r w:rsidR="000C7CD3">
        <w:rPr>
          <w:rFonts w:cs="Times New Roman"/>
        </w:rPr>
        <w:t>Halic</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w:t>
      </w:r>
      <w:r>
        <w:rPr>
          <w:rFonts w:cs="Times New Roman"/>
        </w:rPr>
        <w:t xml:space="preserve">second part </w:t>
      </w:r>
      <w:proofErr w:type="spellStart"/>
      <w:r>
        <w:rPr>
          <w:rFonts w:cs="Times New Roman"/>
        </w:rPr>
        <w:t>focuses</w:t>
      </w:r>
      <w:proofErr w:type="spellEnd"/>
      <w:r>
        <w:rPr>
          <w:rFonts w:cs="Times New Roman"/>
        </w:rPr>
        <w:t xml:space="preserve"> on </w:t>
      </w:r>
      <w:proofErr w:type="spellStart"/>
      <w:r>
        <w:rPr>
          <w:rFonts w:cs="Times New Roman"/>
        </w:rPr>
        <w:t>the</w:t>
      </w:r>
      <w:proofErr w:type="spellEnd"/>
      <w:r>
        <w:rPr>
          <w:rFonts w:cs="Times New Roman"/>
        </w:rPr>
        <w:t xml:space="preserve"> </w:t>
      </w:r>
      <w:proofErr w:type="spellStart"/>
      <w:r>
        <w:rPr>
          <w:rFonts w:cs="Times New Roman"/>
        </w:rPr>
        <w:t>way</w:t>
      </w:r>
      <w:proofErr w:type="spellEnd"/>
      <w:r>
        <w:rPr>
          <w:rFonts w:cs="Times New Roman"/>
        </w:rPr>
        <w:t xml:space="preserve"> </w:t>
      </w:r>
      <w:proofErr w:type="spellStart"/>
      <w:r>
        <w:rPr>
          <w:rFonts w:cs="Times New Roman"/>
        </w:rPr>
        <w:t>laics</w:t>
      </w:r>
      <w:proofErr w:type="spellEnd"/>
      <w:r>
        <w:rPr>
          <w:rFonts w:cs="Times New Roman"/>
        </w:rPr>
        <w:t xml:space="preserve"> and </w:t>
      </w:r>
      <w:proofErr w:type="spellStart"/>
      <w:r>
        <w:rPr>
          <w:rFonts w:cs="Times New Roman"/>
        </w:rPr>
        <w:t>healers</w:t>
      </w:r>
      <w:proofErr w:type="spellEnd"/>
      <w:r>
        <w:rPr>
          <w:rFonts w:cs="Times New Roman"/>
        </w:rPr>
        <w:t xml:space="preserve"> </w:t>
      </w:r>
      <w:proofErr w:type="spellStart"/>
      <w:r>
        <w:rPr>
          <w:rFonts w:cs="Times New Roman"/>
        </w:rPr>
        <w:t>describe</w:t>
      </w:r>
      <w:r w:rsidR="000C7CD3">
        <w:rPr>
          <w:rFonts w:cs="Times New Roman"/>
        </w:rPr>
        <w:t>d</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xml:space="preserve"> </w:t>
      </w:r>
      <w:proofErr w:type="spellStart"/>
      <w:r w:rsidR="000C7CD3">
        <w:rPr>
          <w:rFonts w:cs="Times New Roman"/>
        </w:rPr>
        <w:t>treatment</w:t>
      </w:r>
      <w:proofErr w:type="spellEnd"/>
      <w:r w:rsidR="000C7CD3">
        <w:rPr>
          <w:rFonts w:cs="Times New Roman"/>
        </w:rPr>
        <w:t xml:space="preserve"> </w:t>
      </w:r>
      <w:proofErr w:type="spellStart"/>
      <w:r w:rsidR="000C7CD3">
        <w:rPr>
          <w:rFonts w:cs="Times New Roman"/>
        </w:rPr>
        <w:t>exemplified</w:t>
      </w:r>
      <w:proofErr w:type="spellEnd"/>
      <w:r w:rsidR="000C7CD3">
        <w:rPr>
          <w:rFonts w:cs="Times New Roman"/>
        </w:rPr>
        <w:t xml:space="preserve"> on </w:t>
      </w:r>
      <w:proofErr w:type="spellStart"/>
      <w:r>
        <w:rPr>
          <w:rFonts w:cs="Times New Roman"/>
        </w:rPr>
        <w:t>the</w:t>
      </w:r>
      <w:proofErr w:type="spellEnd"/>
      <w:r>
        <w:rPr>
          <w:rFonts w:cs="Times New Roman"/>
        </w:rPr>
        <w:t xml:space="preserve"> case </w:t>
      </w:r>
      <w:proofErr w:type="spellStart"/>
      <w:r>
        <w:rPr>
          <w:rFonts w:cs="Times New Roman"/>
        </w:rPr>
        <w:t>of</w:t>
      </w:r>
      <w:proofErr w:type="spellEnd"/>
      <w:r>
        <w:rPr>
          <w:rFonts w:cs="Times New Roman"/>
        </w:rPr>
        <w:t xml:space="preserve"> Sebastian </w:t>
      </w:r>
      <w:proofErr w:type="spellStart"/>
      <w:r>
        <w:rPr>
          <w:rFonts w:cs="Times New Roman"/>
        </w:rPr>
        <w:t>Kneipe</w:t>
      </w:r>
      <w:proofErr w:type="spellEnd"/>
      <w:r>
        <w:rPr>
          <w:rFonts w:cs="Times New Roman"/>
        </w:rPr>
        <w:t xml:space="preserve"> </w:t>
      </w:r>
      <w:proofErr w:type="spellStart"/>
      <w:r>
        <w:rPr>
          <w:rFonts w:cs="Times New Roman"/>
        </w:rPr>
        <w:t>who</w:t>
      </w:r>
      <w:proofErr w:type="spellEnd"/>
      <w:r>
        <w:rPr>
          <w:rFonts w:cs="Times New Roman"/>
        </w:rPr>
        <w:t xml:space="preserve"> </w:t>
      </w:r>
      <w:proofErr w:type="spellStart"/>
      <w:r>
        <w:rPr>
          <w:rFonts w:cs="Times New Roman"/>
        </w:rPr>
        <w:t>used</w:t>
      </w:r>
      <w:proofErr w:type="spellEnd"/>
      <w:r>
        <w:rPr>
          <w:rFonts w:cs="Times New Roman"/>
        </w:rPr>
        <w:t xml:space="preserve"> </w:t>
      </w:r>
      <w:proofErr w:type="spellStart"/>
      <w:r>
        <w:rPr>
          <w:rFonts w:cs="Times New Roman"/>
        </w:rPr>
        <w:t>water-healing</w:t>
      </w:r>
      <w:proofErr w:type="spellEnd"/>
      <w:r>
        <w:rPr>
          <w:rFonts w:cs="Times New Roman"/>
        </w:rPr>
        <w:t xml:space="preserve"> </w:t>
      </w:r>
      <w:proofErr w:type="spellStart"/>
      <w:r>
        <w:rPr>
          <w:rFonts w:cs="Times New Roman"/>
        </w:rPr>
        <w:t>methods</w:t>
      </w:r>
      <w:proofErr w:type="spellEnd"/>
      <w:r>
        <w:rPr>
          <w:rFonts w:cs="Times New Roman"/>
        </w:rPr>
        <w:t xml:space="preserve">  </w:t>
      </w:r>
      <w:proofErr w:type="spellStart"/>
      <w:r>
        <w:rPr>
          <w:rFonts w:cs="Times New Roman"/>
        </w:rPr>
        <w:t>devised</w:t>
      </w:r>
      <w:proofErr w:type="spellEnd"/>
      <w:r>
        <w:rPr>
          <w:rFonts w:cs="Times New Roman"/>
        </w:rPr>
        <w:t xml:space="preserve"> by Vincenzo </w:t>
      </w:r>
      <w:proofErr w:type="spellStart"/>
      <w:r>
        <w:rPr>
          <w:rFonts w:cs="Times New Roman"/>
        </w:rPr>
        <w:t>Priessnitz</w:t>
      </w:r>
      <w:proofErr w:type="spellEnd"/>
      <w:r>
        <w:rPr>
          <w:rFonts w:cs="Times New Roman"/>
        </w:rPr>
        <w:t xml:space="preserve"> as a </w:t>
      </w:r>
      <w:proofErr w:type="spellStart"/>
      <w:r>
        <w:rPr>
          <w:rFonts w:cs="Times New Roman"/>
        </w:rPr>
        <w:t>treatment</w:t>
      </w:r>
      <w:proofErr w:type="spellEnd"/>
      <w:r>
        <w:rPr>
          <w:rFonts w:cs="Times New Roman"/>
        </w:rPr>
        <w:t xml:space="preserve"> </w:t>
      </w:r>
      <w:proofErr w:type="spellStart"/>
      <w:r>
        <w:rPr>
          <w:rFonts w:cs="Times New Roman"/>
        </w:rPr>
        <w:t>of</w:t>
      </w:r>
      <w:proofErr w:type="spellEnd"/>
      <w:r>
        <w:rPr>
          <w:rFonts w:cs="Times New Roman"/>
        </w:rPr>
        <w:t xml:space="preserve"> </w:t>
      </w:r>
      <w:proofErr w:type="gramStart"/>
      <w:r>
        <w:rPr>
          <w:rFonts w:cs="Times New Roman"/>
        </w:rPr>
        <w:t>cholera</w:t>
      </w:r>
      <w:proofErr w:type="gramEnd"/>
      <w:r>
        <w:rPr>
          <w:rFonts w:cs="Times New Roman"/>
        </w:rPr>
        <w:t xml:space="preserve">. </w:t>
      </w:r>
      <w:proofErr w:type="spellStart"/>
      <w:r>
        <w:rPr>
          <w:rFonts w:cs="Times New Roman"/>
        </w:rPr>
        <w:t>Lastly</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chapter</w:t>
      </w:r>
      <w:proofErr w:type="spellEnd"/>
      <w:r>
        <w:rPr>
          <w:rFonts w:cs="Times New Roman"/>
        </w:rPr>
        <w:t xml:space="preserve"> </w:t>
      </w:r>
      <w:proofErr w:type="spellStart"/>
      <w:r>
        <w:rPr>
          <w:rFonts w:cs="Times New Roman"/>
        </w:rPr>
        <w:t>focuses</w:t>
      </w:r>
      <w:proofErr w:type="spellEnd"/>
      <w:r>
        <w:rPr>
          <w:rFonts w:cs="Times New Roman"/>
        </w:rPr>
        <w:t xml:space="preserve"> on </w:t>
      </w:r>
      <w:proofErr w:type="spellStart"/>
      <w:r>
        <w:rPr>
          <w:rFonts w:cs="Times New Roman"/>
        </w:rPr>
        <w:t>comparing</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effectiveness</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each</w:t>
      </w:r>
      <w:proofErr w:type="spellEnd"/>
      <w:r>
        <w:rPr>
          <w:rFonts w:cs="Times New Roman"/>
        </w:rPr>
        <w:t xml:space="preserve"> </w:t>
      </w:r>
      <w:proofErr w:type="spellStart"/>
      <w:r>
        <w:rPr>
          <w:rFonts w:cs="Times New Roman"/>
        </w:rPr>
        <w:t>method</w:t>
      </w:r>
      <w:proofErr w:type="spellEnd"/>
      <w:r>
        <w:rPr>
          <w:rFonts w:cs="Times New Roman"/>
        </w:rPr>
        <w:t xml:space="preserve"> and </w:t>
      </w:r>
      <w:proofErr w:type="spellStart"/>
      <w:r>
        <w:rPr>
          <w:rFonts w:cs="Times New Roman"/>
        </w:rPr>
        <w:t>evaluates</w:t>
      </w:r>
      <w:proofErr w:type="spellEnd"/>
      <w:r>
        <w:rPr>
          <w:rFonts w:cs="Times New Roman"/>
        </w:rPr>
        <w:t xml:space="preserve"> </w:t>
      </w:r>
      <w:proofErr w:type="spellStart"/>
      <w:r>
        <w:rPr>
          <w:rFonts w:cs="Times New Roman"/>
        </w:rPr>
        <w:t>them</w:t>
      </w:r>
      <w:proofErr w:type="spellEnd"/>
      <w:r>
        <w:rPr>
          <w:rFonts w:cs="Times New Roman"/>
        </w:rPr>
        <w:t xml:space="preserve">. </w:t>
      </w:r>
    </w:p>
    <w:p w:rsidR="005327A4" w:rsidRDefault="005327A4" w:rsidP="005327A4">
      <w:pPr>
        <w:spacing w:line="360" w:lineRule="auto"/>
        <w:jc w:val="both"/>
        <w:rPr>
          <w:rFonts w:cs="Times New Roman"/>
        </w:rPr>
      </w:pPr>
      <w:proofErr w:type="spellStart"/>
      <w:r>
        <w:rPr>
          <w:rFonts w:cs="Times New Roman"/>
        </w:rPr>
        <w:t>The</w:t>
      </w:r>
      <w:proofErr w:type="spellEnd"/>
      <w:r>
        <w:rPr>
          <w:rFonts w:cs="Times New Roman"/>
        </w:rPr>
        <w:t xml:space="preserve"> </w:t>
      </w:r>
      <w:proofErr w:type="spellStart"/>
      <w:r>
        <w:rPr>
          <w:rFonts w:cs="Times New Roman"/>
        </w:rPr>
        <w:t>third</w:t>
      </w:r>
      <w:proofErr w:type="spellEnd"/>
      <w:r>
        <w:rPr>
          <w:rFonts w:cs="Times New Roman"/>
        </w:rPr>
        <w:t xml:space="preserve"> </w:t>
      </w:r>
      <w:proofErr w:type="spellStart"/>
      <w:r>
        <w:rPr>
          <w:rFonts w:cs="Times New Roman"/>
        </w:rPr>
        <w:t>chapter</w:t>
      </w:r>
      <w:proofErr w:type="spellEnd"/>
      <w:r>
        <w:rPr>
          <w:rFonts w:cs="Times New Roman"/>
        </w:rPr>
        <w:t xml:space="preserve"> </w:t>
      </w:r>
      <w:proofErr w:type="spellStart"/>
      <w:r>
        <w:rPr>
          <w:rFonts w:cs="Times New Roman"/>
        </w:rPr>
        <w:t>presents</w:t>
      </w:r>
      <w:proofErr w:type="spellEnd"/>
      <w:r>
        <w:rPr>
          <w:rFonts w:cs="Times New Roman"/>
        </w:rPr>
        <w:t xml:space="preserve"> cholera in </w:t>
      </w:r>
      <w:proofErr w:type="spellStart"/>
      <w:r>
        <w:rPr>
          <w:rFonts w:cs="Times New Roman"/>
        </w:rPr>
        <w:t>Egodocuments</w:t>
      </w:r>
      <w:proofErr w:type="spellEnd"/>
      <w:r>
        <w:rPr>
          <w:rFonts w:cs="Times New Roman"/>
        </w:rPr>
        <w:t xml:space="preserve"> and is </w:t>
      </w:r>
      <w:proofErr w:type="spellStart"/>
      <w:r>
        <w:rPr>
          <w:rFonts w:cs="Times New Roman"/>
        </w:rPr>
        <w:t>a</w:t>
      </w:r>
      <w:r w:rsidR="000C7CD3">
        <w:rPr>
          <w:rFonts w:cs="Times New Roman"/>
        </w:rPr>
        <w:t>lso</w:t>
      </w:r>
      <w:proofErr w:type="spellEnd"/>
      <w:r w:rsidR="000C7CD3">
        <w:rPr>
          <w:rFonts w:cs="Times New Roman"/>
        </w:rPr>
        <w:t xml:space="preserve"> </w:t>
      </w:r>
      <w:proofErr w:type="spellStart"/>
      <w:r w:rsidR="000C7CD3">
        <w:rPr>
          <w:rFonts w:cs="Times New Roman"/>
        </w:rPr>
        <w:t>divided</w:t>
      </w:r>
      <w:proofErr w:type="spellEnd"/>
      <w:r w:rsidR="000C7CD3">
        <w:rPr>
          <w:rFonts w:cs="Times New Roman"/>
        </w:rPr>
        <w:t xml:space="preserve"> </w:t>
      </w:r>
      <w:proofErr w:type="spellStart"/>
      <w:r w:rsidR="000C7CD3">
        <w:rPr>
          <w:rFonts w:cs="Times New Roman"/>
        </w:rPr>
        <w:t>into</w:t>
      </w:r>
      <w:proofErr w:type="spellEnd"/>
      <w:r w:rsidR="000C7CD3">
        <w:rPr>
          <w:rFonts w:cs="Times New Roman"/>
        </w:rPr>
        <w:t xml:space="preserve"> </w:t>
      </w:r>
      <w:proofErr w:type="spellStart"/>
      <w:r w:rsidR="000C7CD3">
        <w:rPr>
          <w:rFonts w:cs="Times New Roman"/>
        </w:rPr>
        <w:t>two</w:t>
      </w:r>
      <w:proofErr w:type="spellEnd"/>
      <w:r w:rsidR="000C7CD3">
        <w:rPr>
          <w:rFonts w:cs="Times New Roman"/>
        </w:rPr>
        <w:t xml:space="preserve"> </w:t>
      </w:r>
      <w:proofErr w:type="spellStart"/>
      <w:r w:rsidR="000C7CD3">
        <w:rPr>
          <w:rFonts w:cs="Times New Roman"/>
        </w:rPr>
        <w:t>parts</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w:t>
      </w:r>
      <w:proofErr w:type="spellStart"/>
      <w:r>
        <w:rPr>
          <w:rFonts w:cs="Times New Roman"/>
        </w:rPr>
        <w:t>first</w:t>
      </w:r>
      <w:proofErr w:type="spellEnd"/>
      <w:r>
        <w:rPr>
          <w:rFonts w:cs="Times New Roman"/>
        </w:rPr>
        <w:t xml:space="preserve"> </w:t>
      </w:r>
      <w:proofErr w:type="spellStart"/>
      <w:r>
        <w:rPr>
          <w:rFonts w:cs="Times New Roman"/>
        </w:rPr>
        <w:t>contains</w:t>
      </w:r>
      <w:proofErr w:type="spellEnd"/>
      <w:r>
        <w:rPr>
          <w:rFonts w:cs="Times New Roman"/>
        </w:rPr>
        <w:t xml:space="preserve"> a </w:t>
      </w:r>
      <w:proofErr w:type="spellStart"/>
      <w:r>
        <w:rPr>
          <w:rFonts w:cs="Times New Roman"/>
        </w:rPr>
        <w:t>reflective</w:t>
      </w:r>
      <w:proofErr w:type="spellEnd"/>
      <w:r>
        <w:rPr>
          <w:rFonts w:cs="Times New Roman"/>
        </w:rPr>
        <w:t xml:space="preserve"> text by Josef </w:t>
      </w:r>
      <w:proofErr w:type="spellStart"/>
      <w:r>
        <w:rPr>
          <w:rFonts w:cs="Times New Roman"/>
        </w:rPr>
        <w:t>Skoda</w:t>
      </w:r>
      <w:proofErr w:type="spellEnd"/>
      <w:r>
        <w:rPr>
          <w:rFonts w:cs="Times New Roman"/>
        </w:rPr>
        <w:t xml:space="preserve">, a </w:t>
      </w:r>
      <w:proofErr w:type="spellStart"/>
      <w:r>
        <w:rPr>
          <w:rFonts w:cs="Times New Roman"/>
        </w:rPr>
        <w:t>physician</w:t>
      </w:r>
      <w:proofErr w:type="spellEnd"/>
      <w:r>
        <w:rPr>
          <w:rFonts w:cs="Times New Roman"/>
        </w:rPr>
        <w:t xml:space="preserve"> </w:t>
      </w:r>
      <w:proofErr w:type="spellStart"/>
      <w:r>
        <w:rPr>
          <w:rFonts w:cs="Times New Roman"/>
        </w:rPr>
        <w:t>who</w:t>
      </w:r>
      <w:proofErr w:type="spellEnd"/>
      <w:r>
        <w:rPr>
          <w:rFonts w:cs="Times New Roman"/>
        </w:rPr>
        <w:t xml:space="preserve"> </w:t>
      </w:r>
      <w:proofErr w:type="spellStart"/>
      <w:r>
        <w:rPr>
          <w:rFonts w:cs="Times New Roman"/>
        </w:rPr>
        <w:t>practiced</w:t>
      </w:r>
      <w:proofErr w:type="spellEnd"/>
      <w:r>
        <w:rPr>
          <w:rFonts w:cs="Times New Roman"/>
        </w:rPr>
        <w:t xml:space="preserve"> </w:t>
      </w:r>
      <w:proofErr w:type="spellStart"/>
      <w:r>
        <w:rPr>
          <w:rFonts w:cs="Times New Roman"/>
        </w:rPr>
        <w:t>during</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first</w:t>
      </w:r>
      <w:proofErr w:type="spellEnd"/>
      <w:r>
        <w:rPr>
          <w:rFonts w:cs="Times New Roman"/>
        </w:rPr>
        <w:t xml:space="preserve"> cholera </w:t>
      </w:r>
      <w:proofErr w:type="spellStart"/>
      <w:r>
        <w:rPr>
          <w:rFonts w:cs="Times New Roman"/>
        </w:rPr>
        <w:t>wave</w:t>
      </w:r>
      <w:proofErr w:type="spellEnd"/>
      <w:r>
        <w:rPr>
          <w:rFonts w:cs="Times New Roman"/>
        </w:rPr>
        <w:t xml:space="preserve"> in 1831 and 1832. </w:t>
      </w:r>
      <w:proofErr w:type="spellStart"/>
      <w:r>
        <w:rPr>
          <w:rFonts w:cs="Times New Roman"/>
        </w:rPr>
        <w:t>During</w:t>
      </w:r>
      <w:proofErr w:type="spellEnd"/>
      <w:r>
        <w:rPr>
          <w:rFonts w:cs="Times New Roman"/>
        </w:rPr>
        <w:t xml:space="preserve"> </w:t>
      </w:r>
      <w:proofErr w:type="spellStart"/>
      <w:r>
        <w:rPr>
          <w:rFonts w:cs="Times New Roman"/>
        </w:rPr>
        <w:t>this</w:t>
      </w:r>
      <w:proofErr w:type="spellEnd"/>
      <w:r>
        <w:rPr>
          <w:rFonts w:cs="Times New Roman"/>
        </w:rPr>
        <w:t xml:space="preserve"> period </w:t>
      </w:r>
      <w:proofErr w:type="spellStart"/>
      <w:r>
        <w:rPr>
          <w:rFonts w:cs="Times New Roman"/>
        </w:rPr>
        <w:t>Skoda</w:t>
      </w:r>
      <w:proofErr w:type="spellEnd"/>
      <w:r>
        <w:rPr>
          <w:rFonts w:cs="Times New Roman"/>
        </w:rPr>
        <w:t xml:space="preserve"> </w:t>
      </w:r>
      <w:proofErr w:type="spellStart"/>
      <w:r>
        <w:rPr>
          <w:rFonts w:cs="Times New Roman"/>
        </w:rPr>
        <w:t>worked</w:t>
      </w:r>
      <w:proofErr w:type="spellEnd"/>
      <w:r>
        <w:rPr>
          <w:rFonts w:cs="Times New Roman"/>
        </w:rPr>
        <w:t xml:space="preserve"> in </w:t>
      </w:r>
      <w:proofErr w:type="spellStart"/>
      <w:r>
        <w:rPr>
          <w:rFonts w:cs="Times New Roman"/>
        </w:rPr>
        <w:t>the</w:t>
      </w:r>
      <w:proofErr w:type="spellEnd"/>
      <w:r>
        <w:rPr>
          <w:rFonts w:cs="Times New Roman"/>
        </w:rPr>
        <w:t xml:space="preserve"> Chrudim region and </w:t>
      </w:r>
      <w:proofErr w:type="spellStart"/>
      <w:r>
        <w:rPr>
          <w:rFonts w:cs="Times New Roman"/>
        </w:rPr>
        <w:t>thus</w:t>
      </w:r>
      <w:proofErr w:type="spellEnd"/>
      <w:r>
        <w:rPr>
          <w:rFonts w:cs="Times New Roman"/>
        </w:rPr>
        <w:t xml:space="preserve"> his </w:t>
      </w:r>
      <w:proofErr w:type="spellStart"/>
      <w:r>
        <w:rPr>
          <w:rFonts w:cs="Times New Roman"/>
        </w:rPr>
        <w:t>writings</w:t>
      </w:r>
      <w:proofErr w:type="spellEnd"/>
      <w:r>
        <w:rPr>
          <w:rFonts w:cs="Times New Roman"/>
        </w:rPr>
        <w:t xml:space="preserve"> </w:t>
      </w:r>
      <w:proofErr w:type="spellStart"/>
      <w:r>
        <w:rPr>
          <w:rFonts w:cs="Times New Roman"/>
        </w:rPr>
        <w:t>provide</w:t>
      </w:r>
      <w:proofErr w:type="spellEnd"/>
      <w:r>
        <w:rPr>
          <w:rFonts w:cs="Times New Roman"/>
        </w:rPr>
        <w:t xml:space="preserve"> </w:t>
      </w:r>
      <w:proofErr w:type="spellStart"/>
      <w:r>
        <w:rPr>
          <w:rFonts w:cs="Times New Roman"/>
        </w:rPr>
        <w:t>valuable</w:t>
      </w:r>
      <w:proofErr w:type="spellEnd"/>
      <w:r>
        <w:rPr>
          <w:rFonts w:cs="Times New Roman"/>
        </w:rPr>
        <w:t xml:space="preserve"> </w:t>
      </w:r>
      <w:proofErr w:type="spellStart"/>
      <w:r>
        <w:rPr>
          <w:rFonts w:cs="Times New Roman"/>
        </w:rPr>
        <w:t>information</w:t>
      </w:r>
      <w:proofErr w:type="spellEnd"/>
      <w:r>
        <w:rPr>
          <w:rFonts w:cs="Times New Roman"/>
        </w:rPr>
        <w:t xml:space="preserve"> </w:t>
      </w:r>
      <w:proofErr w:type="spellStart"/>
      <w:r>
        <w:rPr>
          <w:rFonts w:cs="Times New Roman"/>
        </w:rPr>
        <w:t>about</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situation</w:t>
      </w:r>
      <w:proofErr w:type="spellEnd"/>
      <w:r>
        <w:rPr>
          <w:rFonts w:cs="Times New Roman"/>
        </w:rPr>
        <w:t xml:space="preserve">. </w:t>
      </w:r>
      <w:proofErr w:type="spellStart"/>
      <w:r>
        <w:rPr>
          <w:rFonts w:cs="Times New Roman"/>
        </w:rPr>
        <w:t>It</w:t>
      </w:r>
      <w:proofErr w:type="spellEnd"/>
      <w:r>
        <w:rPr>
          <w:rFonts w:cs="Times New Roman"/>
        </w:rPr>
        <w:t xml:space="preserve"> </w:t>
      </w:r>
      <w:proofErr w:type="spellStart"/>
      <w:r>
        <w:rPr>
          <w:rFonts w:cs="Times New Roman"/>
        </w:rPr>
        <w:t>presents</w:t>
      </w:r>
      <w:proofErr w:type="spellEnd"/>
      <w:r>
        <w:rPr>
          <w:rFonts w:cs="Times New Roman"/>
        </w:rPr>
        <w:t xml:space="preserve"> his </w:t>
      </w:r>
      <w:proofErr w:type="spellStart"/>
      <w:r>
        <w:rPr>
          <w:rFonts w:cs="Times New Roman"/>
        </w:rPr>
        <w:t>approach</w:t>
      </w:r>
      <w:proofErr w:type="spellEnd"/>
      <w:r>
        <w:rPr>
          <w:rFonts w:cs="Times New Roman"/>
        </w:rPr>
        <w:t xml:space="preserve"> in </w:t>
      </w:r>
      <w:r w:rsidR="000C7CD3">
        <w:rPr>
          <w:rFonts w:cs="Times New Roman"/>
        </w:rPr>
        <w:t> </w:t>
      </w:r>
      <w:proofErr w:type="spellStart"/>
      <w:r>
        <w:rPr>
          <w:rFonts w:cs="Times New Roman"/>
        </w:rPr>
        <w:t>treatment</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this</w:t>
      </w:r>
      <w:proofErr w:type="spellEnd"/>
      <w:r>
        <w:rPr>
          <w:rFonts w:cs="Times New Roman"/>
        </w:rPr>
        <w:t xml:space="preserve"> </w:t>
      </w:r>
      <w:proofErr w:type="spellStart"/>
      <w:r>
        <w:rPr>
          <w:rFonts w:cs="Times New Roman"/>
        </w:rPr>
        <w:t>illness</w:t>
      </w:r>
      <w:proofErr w:type="spellEnd"/>
      <w:r>
        <w:rPr>
          <w:rFonts w:cs="Times New Roman"/>
        </w:rPr>
        <w:t xml:space="preserve">, his </w:t>
      </w:r>
      <w:proofErr w:type="spellStart"/>
      <w:r>
        <w:rPr>
          <w:rFonts w:cs="Times New Roman"/>
        </w:rPr>
        <w:t>preferences</w:t>
      </w:r>
      <w:proofErr w:type="spellEnd"/>
      <w:r>
        <w:rPr>
          <w:rFonts w:cs="Times New Roman"/>
        </w:rPr>
        <w:t xml:space="preserve"> and </w:t>
      </w:r>
      <w:proofErr w:type="spellStart"/>
      <w:r>
        <w:rPr>
          <w:rFonts w:cs="Times New Roman"/>
        </w:rPr>
        <w:t>subsequently</w:t>
      </w:r>
      <w:proofErr w:type="spellEnd"/>
      <w:r>
        <w:rPr>
          <w:rFonts w:cs="Times New Roman"/>
        </w:rPr>
        <w:t xml:space="preserve"> his profit </w:t>
      </w:r>
      <w:proofErr w:type="spellStart"/>
      <w:r>
        <w:rPr>
          <w:rFonts w:cs="Times New Roman"/>
        </w:rPr>
        <w:t>from</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epidemy</w:t>
      </w:r>
      <w:proofErr w:type="spellEnd"/>
      <w:r>
        <w:rPr>
          <w:rFonts w:cs="Times New Roman"/>
        </w:rPr>
        <w:t xml:space="preserve"> </w:t>
      </w:r>
      <w:proofErr w:type="spellStart"/>
      <w:r>
        <w:rPr>
          <w:rFonts w:cs="Times New Roman"/>
        </w:rPr>
        <w:t>represented</w:t>
      </w:r>
      <w:proofErr w:type="spellEnd"/>
      <w:r>
        <w:rPr>
          <w:rFonts w:cs="Times New Roman"/>
        </w:rPr>
        <w:t xml:space="preserve"> by his </w:t>
      </w:r>
      <w:proofErr w:type="spellStart"/>
      <w:r>
        <w:rPr>
          <w:rFonts w:cs="Times New Roman"/>
        </w:rPr>
        <w:t>brisk</w:t>
      </w:r>
      <w:proofErr w:type="spellEnd"/>
      <w:r>
        <w:rPr>
          <w:rFonts w:cs="Times New Roman"/>
        </w:rPr>
        <w:t xml:space="preserve"> </w:t>
      </w:r>
      <w:proofErr w:type="spellStart"/>
      <w:r>
        <w:rPr>
          <w:rFonts w:cs="Times New Roman"/>
        </w:rPr>
        <w:t>rise</w:t>
      </w:r>
      <w:proofErr w:type="spellEnd"/>
      <w:r>
        <w:rPr>
          <w:rFonts w:cs="Times New Roman"/>
        </w:rPr>
        <w:t xml:space="preserve"> in </w:t>
      </w:r>
      <w:proofErr w:type="spellStart"/>
      <w:r>
        <w:rPr>
          <w:rFonts w:cs="Times New Roman"/>
        </w:rPr>
        <w:t>social</w:t>
      </w:r>
      <w:proofErr w:type="spellEnd"/>
      <w:r>
        <w:rPr>
          <w:rFonts w:cs="Times New Roman"/>
        </w:rPr>
        <w:t xml:space="preserve"> status and </w:t>
      </w:r>
      <w:proofErr w:type="spellStart"/>
      <w:r>
        <w:rPr>
          <w:rFonts w:cs="Times New Roman"/>
        </w:rPr>
        <w:t>professional</w:t>
      </w:r>
      <w:proofErr w:type="spellEnd"/>
      <w:r>
        <w:rPr>
          <w:rFonts w:cs="Times New Roman"/>
        </w:rPr>
        <w:t xml:space="preserve"> </w:t>
      </w:r>
      <w:proofErr w:type="spellStart"/>
      <w:r>
        <w:rPr>
          <w:rFonts w:cs="Times New Roman"/>
        </w:rPr>
        <w:t>development</w:t>
      </w:r>
      <w:proofErr w:type="spellEnd"/>
      <w:r>
        <w:rPr>
          <w:rFonts w:cs="Times New Roman"/>
        </w:rPr>
        <w:t xml:space="preserve">. </w:t>
      </w:r>
      <w:proofErr w:type="spellStart"/>
      <w:r>
        <w:rPr>
          <w:rFonts w:cs="Times New Roman"/>
        </w:rPr>
        <w:t>The</w:t>
      </w:r>
      <w:proofErr w:type="spellEnd"/>
      <w:r>
        <w:rPr>
          <w:rFonts w:cs="Times New Roman"/>
        </w:rPr>
        <w:t xml:space="preserve"> second </w:t>
      </w:r>
      <w:proofErr w:type="spellStart"/>
      <w:r>
        <w:rPr>
          <w:rFonts w:cs="Times New Roman"/>
        </w:rPr>
        <w:t>subject</w:t>
      </w:r>
      <w:proofErr w:type="spellEnd"/>
      <w:r>
        <w:rPr>
          <w:rFonts w:cs="Times New Roman"/>
        </w:rPr>
        <w:t xml:space="preserve"> </w:t>
      </w:r>
      <w:proofErr w:type="spellStart"/>
      <w:r>
        <w:rPr>
          <w:rFonts w:cs="Times New Roman"/>
        </w:rPr>
        <w:lastRenderedPageBreak/>
        <w:t>referring</w:t>
      </w:r>
      <w:proofErr w:type="spellEnd"/>
      <w:r>
        <w:rPr>
          <w:rFonts w:cs="Times New Roman"/>
        </w:rPr>
        <w:t xml:space="preserve"> to </w:t>
      </w:r>
      <w:proofErr w:type="spellStart"/>
      <w:r>
        <w:rPr>
          <w:rFonts w:cs="Times New Roman"/>
        </w:rPr>
        <w:t>the</w:t>
      </w:r>
      <w:proofErr w:type="spellEnd"/>
      <w:r>
        <w:rPr>
          <w:rFonts w:cs="Times New Roman"/>
        </w:rPr>
        <w:t xml:space="preserve"> </w:t>
      </w:r>
      <w:proofErr w:type="spellStart"/>
      <w:r>
        <w:rPr>
          <w:rFonts w:cs="Times New Roman"/>
        </w:rPr>
        <w:t>outbreak</w:t>
      </w:r>
      <w:proofErr w:type="spellEnd"/>
      <w:r>
        <w:rPr>
          <w:rFonts w:cs="Times New Roman"/>
        </w:rPr>
        <w:t xml:space="preserve"> is Czech </w:t>
      </w:r>
      <w:proofErr w:type="spellStart"/>
      <w:r>
        <w:rPr>
          <w:rFonts w:cs="Times New Roman"/>
        </w:rPr>
        <w:t>author</w:t>
      </w:r>
      <w:proofErr w:type="spellEnd"/>
      <w:r>
        <w:rPr>
          <w:rFonts w:cs="Times New Roman"/>
        </w:rPr>
        <w:t xml:space="preserve">, Bozena </w:t>
      </w:r>
      <w:proofErr w:type="spellStart"/>
      <w:r>
        <w:rPr>
          <w:rFonts w:cs="Times New Roman"/>
        </w:rPr>
        <w:t>Nemcova</w:t>
      </w:r>
      <w:proofErr w:type="spellEnd"/>
      <w:r>
        <w:rPr>
          <w:rFonts w:cs="Times New Roman"/>
        </w:rPr>
        <w:t xml:space="preserve">. As a source </w:t>
      </w:r>
      <w:proofErr w:type="spellStart"/>
      <w:r>
        <w:rPr>
          <w:rFonts w:cs="Times New Roman"/>
        </w:rPr>
        <w:t>of</w:t>
      </w:r>
      <w:proofErr w:type="spellEnd"/>
      <w:r>
        <w:rPr>
          <w:rFonts w:cs="Times New Roman"/>
        </w:rPr>
        <w:t xml:space="preserve"> </w:t>
      </w:r>
      <w:proofErr w:type="spellStart"/>
      <w:r>
        <w:rPr>
          <w:rFonts w:cs="Times New Roman"/>
        </w:rPr>
        <w:t>information</w:t>
      </w:r>
      <w:proofErr w:type="spellEnd"/>
      <w:r>
        <w:rPr>
          <w:rFonts w:cs="Times New Roman"/>
        </w:rPr>
        <w:t xml:space="preserve"> </w:t>
      </w:r>
      <w:proofErr w:type="spellStart"/>
      <w:r>
        <w:rPr>
          <w:rFonts w:cs="Times New Roman"/>
        </w:rPr>
        <w:t>about</w:t>
      </w:r>
      <w:proofErr w:type="spellEnd"/>
      <w:r>
        <w:rPr>
          <w:rFonts w:cs="Times New Roman"/>
        </w:rPr>
        <w:t xml:space="preserve"> her </w:t>
      </w:r>
      <w:proofErr w:type="spellStart"/>
      <w:r>
        <w:rPr>
          <w:rFonts w:cs="Times New Roman"/>
        </w:rPr>
        <w:t>stand</w:t>
      </w:r>
      <w:proofErr w:type="spellEnd"/>
      <w:r>
        <w:rPr>
          <w:rFonts w:cs="Times New Roman"/>
        </w:rPr>
        <w:t xml:space="preserve"> on </w:t>
      </w:r>
      <w:proofErr w:type="spellStart"/>
      <w:r>
        <w:rPr>
          <w:rFonts w:cs="Times New Roman"/>
        </w:rPr>
        <w:t>the</w:t>
      </w:r>
      <w:proofErr w:type="spellEnd"/>
      <w:r>
        <w:rPr>
          <w:rFonts w:cs="Times New Roman"/>
        </w:rPr>
        <w:t xml:space="preserve"> </w:t>
      </w:r>
      <w:proofErr w:type="spellStart"/>
      <w:r>
        <w:rPr>
          <w:rFonts w:cs="Times New Roman"/>
        </w:rPr>
        <w:t>infection</w:t>
      </w:r>
      <w:proofErr w:type="spellEnd"/>
      <w:r>
        <w:rPr>
          <w:rFonts w:cs="Times New Roman"/>
        </w:rPr>
        <w:t xml:space="preserve"> serve an </w:t>
      </w:r>
      <w:proofErr w:type="spellStart"/>
      <w:r>
        <w:rPr>
          <w:rFonts w:cs="Times New Roman"/>
        </w:rPr>
        <w:t>edition</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letters</w:t>
      </w:r>
      <w:proofErr w:type="spellEnd"/>
      <w:r>
        <w:rPr>
          <w:rFonts w:cs="Times New Roman"/>
        </w:rPr>
        <w:t xml:space="preserve"> </w:t>
      </w:r>
      <w:proofErr w:type="spellStart"/>
      <w:r>
        <w:rPr>
          <w:rFonts w:cs="Times New Roman"/>
        </w:rPr>
        <w:t>she</w:t>
      </w:r>
      <w:proofErr w:type="spellEnd"/>
      <w:r>
        <w:rPr>
          <w:rFonts w:cs="Times New Roman"/>
        </w:rPr>
        <w:t xml:space="preserve"> </w:t>
      </w:r>
      <w:proofErr w:type="spellStart"/>
      <w:r>
        <w:rPr>
          <w:rFonts w:cs="Times New Roman"/>
        </w:rPr>
        <w:t>sent</w:t>
      </w:r>
      <w:proofErr w:type="spellEnd"/>
      <w:r>
        <w:rPr>
          <w:rFonts w:cs="Times New Roman"/>
        </w:rPr>
        <w:t xml:space="preserve"> to her </w:t>
      </w:r>
      <w:proofErr w:type="spellStart"/>
      <w:r>
        <w:rPr>
          <w:rFonts w:cs="Times New Roman"/>
        </w:rPr>
        <w:t>relatives</w:t>
      </w:r>
      <w:proofErr w:type="spellEnd"/>
      <w:r>
        <w:rPr>
          <w:rFonts w:cs="Times New Roman"/>
        </w:rPr>
        <w:t xml:space="preserve"> and </w:t>
      </w:r>
      <w:proofErr w:type="spellStart"/>
      <w:r>
        <w:rPr>
          <w:rFonts w:cs="Times New Roman"/>
        </w:rPr>
        <w:t>friends</w:t>
      </w:r>
      <w:proofErr w:type="spellEnd"/>
      <w:r>
        <w:rPr>
          <w:rFonts w:cs="Times New Roman"/>
        </w:rPr>
        <w:t xml:space="preserve">. </w:t>
      </w:r>
      <w:proofErr w:type="spellStart"/>
      <w:r>
        <w:rPr>
          <w:rFonts w:cs="Times New Roman"/>
        </w:rPr>
        <w:t>This</w:t>
      </w:r>
      <w:proofErr w:type="spellEnd"/>
      <w:r>
        <w:rPr>
          <w:rFonts w:cs="Times New Roman"/>
        </w:rPr>
        <w:t xml:space="preserve"> source, </w:t>
      </w:r>
      <w:proofErr w:type="spellStart"/>
      <w:r>
        <w:rPr>
          <w:rFonts w:cs="Times New Roman"/>
        </w:rPr>
        <w:t>however</w:t>
      </w:r>
      <w:proofErr w:type="spellEnd"/>
      <w:r>
        <w:rPr>
          <w:rFonts w:cs="Times New Roman"/>
        </w:rPr>
        <w:t xml:space="preserve">, </w:t>
      </w:r>
      <w:proofErr w:type="spellStart"/>
      <w:r>
        <w:rPr>
          <w:rFonts w:cs="Times New Roman"/>
        </w:rPr>
        <w:t>does</w:t>
      </w:r>
      <w:proofErr w:type="spellEnd"/>
      <w:r>
        <w:rPr>
          <w:rFonts w:cs="Times New Roman"/>
        </w:rPr>
        <w:t xml:space="preserve"> not </w:t>
      </w:r>
      <w:proofErr w:type="spellStart"/>
      <w:r>
        <w:rPr>
          <w:rFonts w:cs="Times New Roman"/>
        </w:rPr>
        <w:t>relate</w:t>
      </w:r>
      <w:proofErr w:type="spellEnd"/>
      <w:r>
        <w:rPr>
          <w:rFonts w:cs="Times New Roman"/>
        </w:rPr>
        <w:t xml:space="preserve"> </w:t>
      </w:r>
      <w:proofErr w:type="spellStart"/>
      <w:r>
        <w:rPr>
          <w:rFonts w:cs="Times New Roman"/>
        </w:rPr>
        <w:t>directly</w:t>
      </w:r>
      <w:proofErr w:type="spellEnd"/>
      <w:r>
        <w:rPr>
          <w:rFonts w:cs="Times New Roman"/>
        </w:rPr>
        <w:t xml:space="preserve"> to </w:t>
      </w:r>
      <w:proofErr w:type="spellStart"/>
      <w:r>
        <w:rPr>
          <w:rFonts w:cs="Times New Roman"/>
        </w:rPr>
        <w:t>the</w:t>
      </w:r>
      <w:proofErr w:type="spellEnd"/>
      <w:r>
        <w:rPr>
          <w:rFonts w:cs="Times New Roman"/>
        </w:rPr>
        <w:t xml:space="preserve"> </w:t>
      </w:r>
      <w:proofErr w:type="spellStart"/>
      <w:r>
        <w:rPr>
          <w:rFonts w:cs="Times New Roman"/>
        </w:rPr>
        <w:t>first</w:t>
      </w:r>
      <w:proofErr w:type="spellEnd"/>
      <w:r>
        <w:rPr>
          <w:rFonts w:cs="Times New Roman"/>
        </w:rPr>
        <w:t xml:space="preserve"> </w:t>
      </w:r>
      <w:proofErr w:type="spellStart"/>
      <w:r>
        <w:rPr>
          <w:rFonts w:cs="Times New Roman"/>
        </w:rPr>
        <w:t>outbreak</w:t>
      </w:r>
      <w:proofErr w:type="spellEnd"/>
      <w:r>
        <w:rPr>
          <w:rFonts w:cs="Times New Roman"/>
        </w:rPr>
        <w:t xml:space="preserve"> </w:t>
      </w:r>
      <w:proofErr w:type="spellStart"/>
      <w:r w:rsidR="000C7CD3">
        <w:rPr>
          <w:rFonts w:cs="Times New Roman"/>
        </w:rPr>
        <w:t>of</w:t>
      </w:r>
      <w:proofErr w:type="spellEnd"/>
      <w:r w:rsidR="000C7CD3">
        <w:rPr>
          <w:rFonts w:cs="Times New Roman"/>
        </w:rPr>
        <w:t xml:space="preserve"> </w:t>
      </w:r>
      <w:proofErr w:type="spellStart"/>
      <w:r w:rsidR="000C7CD3">
        <w:rPr>
          <w:rFonts w:cs="Times New Roman"/>
        </w:rPr>
        <w:t>the</w:t>
      </w:r>
      <w:proofErr w:type="spellEnd"/>
      <w:r w:rsidR="000C7CD3">
        <w:rPr>
          <w:rFonts w:cs="Times New Roman"/>
        </w:rPr>
        <w:t xml:space="preserve"> </w:t>
      </w:r>
      <w:proofErr w:type="spellStart"/>
      <w:r w:rsidR="000C7CD3">
        <w:rPr>
          <w:rFonts w:cs="Times New Roman"/>
        </w:rPr>
        <w:t>first</w:t>
      </w:r>
      <w:proofErr w:type="spellEnd"/>
      <w:r w:rsidR="000C7CD3">
        <w:rPr>
          <w:rFonts w:cs="Times New Roman"/>
        </w:rPr>
        <w:t xml:space="preserve"> </w:t>
      </w:r>
      <w:proofErr w:type="spellStart"/>
      <w:r w:rsidR="000C7CD3">
        <w:rPr>
          <w:rFonts w:cs="Times New Roman"/>
        </w:rPr>
        <w:t>wave</w:t>
      </w:r>
      <w:proofErr w:type="spellEnd"/>
      <w:r w:rsidR="000C7CD3">
        <w:rPr>
          <w:rFonts w:cs="Times New Roman"/>
        </w:rPr>
        <w:t xml:space="preserve"> </w:t>
      </w:r>
      <w:proofErr w:type="spellStart"/>
      <w:r w:rsidR="000C7CD3">
        <w:rPr>
          <w:rFonts w:cs="Times New Roman"/>
        </w:rPr>
        <w:t>of</w:t>
      </w:r>
      <w:proofErr w:type="spellEnd"/>
      <w:r w:rsidR="000C7CD3">
        <w:rPr>
          <w:rFonts w:cs="Times New Roman"/>
        </w:rPr>
        <w:t xml:space="preserve"> </w:t>
      </w:r>
      <w:proofErr w:type="gramStart"/>
      <w:r w:rsidR="000C7CD3">
        <w:rPr>
          <w:rFonts w:cs="Times New Roman"/>
        </w:rPr>
        <w:t>cholera</w:t>
      </w:r>
      <w:proofErr w:type="gramEnd"/>
      <w:r w:rsidR="000C7CD3">
        <w:rPr>
          <w:rFonts w:cs="Times New Roman"/>
        </w:rPr>
        <w:t xml:space="preserve"> in </w:t>
      </w:r>
      <w:r>
        <w:rPr>
          <w:rFonts w:cs="Times New Roman"/>
        </w:rPr>
        <w:t xml:space="preserve">Bohemia, but is </w:t>
      </w:r>
      <w:proofErr w:type="spellStart"/>
      <w:r>
        <w:rPr>
          <w:rFonts w:cs="Times New Roman"/>
        </w:rPr>
        <w:t>concerned</w:t>
      </w:r>
      <w:proofErr w:type="spellEnd"/>
      <w:r>
        <w:rPr>
          <w:rFonts w:cs="Times New Roman"/>
        </w:rPr>
        <w:t xml:space="preserve"> </w:t>
      </w:r>
      <w:proofErr w:type="spellStart"/>
      <w:r>
        <w:rPr>
          <w:rFonts w:cs="Times New Roman"/>
        </w:rPr>
        <w:t>with</w:t>
      </w:r>
      <w:proofErr w:type="spellEnd"/>
      <w:r>
        <w:rPr>
          <w:rFonts w:cs="Times New Roman"/>
        </w:rPr>
        <w:t xml:space="preserve"> </w:t>
      </w:r>
      <w:proofErr w:type="spellStart"/>
      <w:r>
        <w:rPr>
          <w:rFonts w:cs="Times New Roman"/>
        </w:rPr>
        <w:t>the</w:t>
      </w:r>
      <w:proofErr w:type="spellEnd"/>
      <w:r>
        <w:rPr>
          <w:rFonts w:cs="Times New Roman"/>
        </w:rPr>
        <w:t xml:space="preserve"> second </w:t>
      </w:r>
      <w:proofErr w:type="spellStart"/>
      <w:r>
        <w:rPr>
          <w:rFonts w:cs="Times New Roman"/>
        </w:rPr>
        <w:t>outbreak</w:t>
      </w:r>
      <w:proofErr w:type="spellEnd"/>
      <w:r>
        <w:rPr>
          <w:rFonts w:cs="Times New Roman"/>
        </w:rPr>
        <w:t xml:space="preserve"> </w:t>
      </w:r>
      <w:proofErr w:type="spellStart"/>
      <w:r>
        <w:rPr>
          <w:rFonts w:cs="Times New Roman"/>
        </w:rPr>
        <w:t>which</w:t>
      </w:r>
      <w:proofErr w:type="spellEnd"/>
      <w:r>
        <w:rPr>
          <w:rFonts w:cs="Times New Roman"/>
        </w:rPr>
        <w:t xml:space="preserve"> hit </w:t>
      </w:r>
      <w:proofErr w:type="spellStart"/>
      <w:r>
        <w:rPr>
          <w:rFonts w:cs="Times New Roman"/>
        </w:rPr>
        <w:t>the</w:t>
      </w:r>
      <w:proofErr w:type="spellEnd"/>
      <w:r>
        <w:rPr>
          <w:rFonts w:cs="Times New Roman"/>
        </w:rPr>
        <w:t xml:space="preserve"> country </w:t>
      </w:r>
      <w:proofErr w:type="spellStart"/>
      <w:r>
        <w:rPr>
          <w:rFonts w:cs="Times New Roman"/>
        </w:rPr>
        <w:t>from</w:t>
      </w:r>
      <w:proofErr w:type="spellEnd"/>
      <w:r>
        <w:rPr>
          <w:rFonts w:cs="Times New Roman"/>
        </w:rPr>
        <w:t xml:space="preserve"> 1848 </w:t>
      </w:r>
      <w:proofErr w:type="spellStart"/>
      <w:r>
        <w:rPr>
          <w:rFonts w:cs="Times New Roman"/>
        </w:rPr>
        <w:t>till</w:t>
      </w:r>
      <w:proofErr w:type="spellEnd"/>
      <w:r>
        <w:rPr>
          <w:rFonts w:cs="Times New Roman"/>
        </w:rPr>
        <w:t xml:space="preserve"> 1851. </w:t>
      </w:r>
      <w:proofErr w:type="spellStart"/>
      <w:r>
        <w:rPr>
          <w:rFonts w:cs="Times New Roman"/>
        </w:rPr>
        <w:t>This</w:t>
      </w:r>
      <w:proofErr w:type="spellEnd"/>
      <w:r>
        <w:rPr>
          <w:rFonts w:cs="Times New Roman"/>
        </w:rPr>
        <w:t xml:space="preserve"> </w:t>
      </w:r>
      <w:proofErr w:type="spellStart"/>
      <w:r>
        <w:rPr>
          <w:rFonts w:cs="Times New Roman"/>
        </w:rPr>
        <w:t>section</w:t>
      </w:r>
      <w:proofErr w:type="spellEnd"/>
      <w:r>
        <w:rPr>
          <w:rFonts w:cs="Times New Roman"/>
        </w:rPr>
        <w:t xml:space="preserve"> </w:t>
      </w:r>
      <w:proofErr w:type="spellStart"/>
      <w:r>
        <w:rPr>
          <w:rFonts w:cs="Times New Roman"/>
        </w:rPr>
        <w:t>also</w:t>
      </w:r>
      <w:proofErr w:type="spellEnd"/>
      <w:r>
        <w:rPr>
          <w:rFonts w:cs="Times New Roman"/>
        </w:rPr>
        <w:t xml:space="preserve"> </w:t>
      </w:r>
      <w:proofErr w:type="spellStart"/>
      <w:r>
        <w:rPr>
          <w:rFonts w:cs="Times New Roman"/>
        </w:rPr>
        <w:t>contains</w:t>
      </w:r>
      <w:proofErr w:type="spellEnd"/>
      <w:r>
        <w:rPr>
          <w:rFonts w:cs="Times New Roman"/>
        </w:rPr>
        <w:t xml:space="preserve"> a </w:t>
      </w:r>
      <w:proofErr w:type="spellStart"/>
      <w:r>
        <w:rPr>
          <w:rFonts w:cs="Times New Roman"/>
        </w:rPr>
        <w:t>comparison</w:t>
      </w:r>
      <w:proofErr w:type="spellEnd"/>
      <w:r>
        <w:rPr>
          <w:rFonts w:cs="Times New Roman"/>
        </w:rPr>
        <w:t xml:space="preserve"> </w:t>
      </w:r>
      <w:proofErr w:type="spellStart"/>
      <w:r>
        <w:rPr>
          <w:rFonts w:cs="Times New Roman"/>
        </w:rPr>
        <w:t>between</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way</w:t>
      </w:r>
      <w:proofErr w:type="spellEnd"/>
      <w:r>
        <w:rPr>
          <w:rFonts w:cs="Times New Roman"/>
        </w:rPr>
        <w:t xml:space="preserve"> </w:t>
      </w:r>
      <w:proofErr w:type="spellStart"/>
      <w:r>
        <w:rPr>
          <w:rFonts w:cs="Times New Roman"/>
        </w:rPr>
        <w:t>people</w:t>
      </w:r>
      <w:proofErr w:type="spellEnd"/>
      <w:r>
        <w:rPr>
          <w:rFonts w:cs="Times New Roman"/>
        </w:rPr>
        <w:t xml:space="preserve"> in </w:t>
      </w:r>
      <w:proofErr w:type="spellStart"/>
      <w:r>
        <w:rPr>
          <w:rFonts w:cs="Times New Roman"/>
        </w:rPr>
        <w:t>the</w:t>
      </w:r>
      <w:proofErr w:type="spellEnd"/>
      <w:r>
        <w:rPr>
          <w:rFonts w:cs="Times New Roman"/>
        </w:rPr>
        <w:t xml:space="preserve"> </w:t>
      </w:r>
      <w:proofErr w:type="spellStart"/>
      <w:r>
        <w:rPr>
          <w:rFonts w:cs="Times New Roman"/>
        </w:rPr>
        <w:t>nineteenth</w:t>
      </w:r>
      <w:proofErr w:type="spellEnd"/>
      <w:r>
        <w:rPr>
          <w:rFonts w:cs="Times New Roman"/>
        </w:rPr>
        <w:t xml:space="preserve"> </w:t>
      </w:r>
      <w:proofErr w:type="spellStart"/>
      <w:r>
        <w:rPr>
          <w:rFonts w:cs="Times New Roman"/>
        </w:rPr>
        <w:t>century</w:t>
      </w:r>
      <w:proofErr w:type="spellEnd"/>
      <w:r>
        <w:rPr>
          <w:rFonts w:cs="Times New Roman"/>
        </w:rPr>
        <w:t xml:space="preserve"> </w:t>
      </w:r>
      <w:proofErr w:type="spellStart"/>
      <w:r>
        <w:rPr>
          <w:rFonts w:cs="Times New Roman"/>
        </w:rPr>
        <w:t>approached</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illness</w:t>
      </w:r>
      <w:proofErr w:type="spellEnd"/>
      <w:r>
        <w:rPr>
          <w:rFonts w:cs="Times New Roman"/>
        </w:rPr>
        <w:t xml:space="preserve"> and </w:t>
      </w:r>
      <w:proofErr w:type="spellStart"/>
      <w:r>
        <w:rPr>
          <w:rFonts w:cs="Times New Roman"/>
        </w:rPr>
        <w:t>the</w:t>
      </w:r>
      <w:proofErr w:type="spellEnd"/>
      <w:r>
        <w:rPr>
          <w:rFonts w:cs="Times New Roman"/>
        </w:rPr>
        <w:t xml:space="preserve"> </w:t>
      </w:r>
      <w:proofErr w:type="spellStart"/>
      <w:r>
        <w:rPr>
          <w:rFonts w:cs="Times New Roman"/>
        </w:rPr>
        <w:t>way</w:t>
      </w:r>
      <w:proofErr w:type="spellEnd"/>
      <w:r>
        <w:rPr>
          <w:rFonts w:cs="Times New Roman"/>
        </w:rPr>
        <w:t xml:space="preserve"> </w:t>
      </w:r>
      <w:proofErr w:type="spellStart"/>
      <w:r>
        <w:rPr>
          <w:rFonts w:cs="Times New Roman"/>
        </w:rPr>
        <w:t>they</w:t>
      </w:r>
      <w:proofErr w:type="spellEnd"/>
      <w:r>
        <w:rPr>
          <w:rFonts w:cs="Times New Roman"/>
        </w:rPr>
        <w:t xml:space="preserve"> </w:t>
      </w:r>
      <w:proofErr w:type="spellStart"/>
      <w:r>
        <w:rPr>
          <w:rFonts w:cs="Times New Roman"/>
        </w:rPr>
        <w:t>treat</w:t>
      </w:r>
      <w:proofErr w:type="spellEnd"/>
      <w:r>
        <w:rPr>
          <w:rFonts w:cs="Times New Roman"/>
        </w:rPr>
        <w:t xml:space="preserve"> </w:t>
      </w:r>
      <w:proofErr w:type="spellStart"/>
      <w:r>
        <w:rPr>
          <w:rFonts w:cs="Times New Roman"/>
        </w:rPr>
        <w:t>it</w:t>
      </w:r>
      <w:proofErr w:type="spellEnd"/>
      <w:r>
        <w:rPr>
          <w:rFonts w:cs="Times New Roman"/>
        </w:rPr>
        <w:t xml:space="preserve"> </w:t>
      </w:r>
      <w:proofErr w:type="spellStart"/>
      <w:r>
        <w:rPr>
          <w:rFonts w:cs="Times New Roman"/>
        </w:rPr>
        <w:t>now</w:t>
      </w:r>
      <w:proofErr w:type="spellEnd"/>
      <w:r>
        <w:rPr>
          <w:rFonts w:cs="Times New Roman"/>
        </w:rPr>
        <w:t xml:space="preserve">. </w:t>
      </w:r>
    </w:p>
    <w:p w:rsidR="005327A4" w:rsidRDefault="005327A4" w:rsidP="005327A4">
      <w:pPr>
        <w:spacing w:line="360" w:lineRule="auto"/>
        <w:jc w:val="both"/>
        <w:rPr>
          <w:rFonts w:ascii="inherit" w:hAnsi="inherit"/>
          <w:color w:val="212121"/>
        </w:rPr>
      </w:pPr>
      <w:proofErr w:type="spellStart"/>
      <w:r>
        <w:rPr>
          <w:rFonts w:cs="Times New Roman"/>
        </w:rPr>
        <w:t>The</w:t>
      </w:r>
      <w:proofErr w:type="spellEnd"/>
      <w:r>
        <w:rPr>
          <w:rFonts w:cs="Times New Roman"/>
        </w:rPr>
        <w:t xml:space="preserve"> last part </w:t>
      </w:r>
      <w:proofErr w:type="spellStart"/>
      <w:r>
        <w:rPr>
          <w:rFonts w:cs="Times New Roman"/>
        </w:rPr>
        <w:t>of</w:t>
      </w:r>
      <w:proofErr w:type="spellEnd"/>
      <w:r>
        <w:rPr>
          <w:rFonts w:cs="Times New Roman"/>
        </w:rPr>
        <w:t xml:space="preserve"> </w:t>
      </w:r>
      <w:proofErr w:type="spellStart"/>
      <w:r>
        <w:rPr>
          <w:rFonts w:cs="Times New Roman"/>
        </w:rPr>
        <w:t>the</w:t>
      </w:r>
      <w:proofErr w:type="spellEnd"/>
      <w:r>
        <w:rPr>
          <w:rFonts w:cs="Times New Roman"/>
        </w:rPr>
        <w:t xml:space="preserve"> thesis </w:t>
      </w:r>
      <w:proofErr w:type="spellStart"/>
      <w:r>
        <w:rPr>
          <w:rFonts w:cs="Times New Roman"/>
        </w:rPr>
        <w:t>analyses</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impact</w:t>
      </w:r>
      <w:proofErr w:type="spellEnd"/>
      <w:r>
        <w:rPr>
          <w:rFonts w:cs="Times New Roman"/>
        </w:rPr>
        <w:t xml:space="preserve"> </w:t>
      </w:r>
      <w:proofErr w:type="spellStart"/>
      <w:r>
        <w:rPr>
          <w:rFonts w:cs="Times New Roman"/>
        </w:rPr>
        <w:t>of</w:t>
      </w:r>
      <w:proofErr w:type="spellEnd"/>
      <w:r>
        <w:rPr>
          <w:rFonts w:cs="Times New Roman"/>
        </w:rPr>
        <w:t xml:space="preserve"> </w:t>
      </w:r>
      <w:proofErr w:type="gramStart"/>
      <w:r>
        <w:rPr>
          <w:rFonts w:cs="Times New Roman"/>
        </w:rPr>
        <w:t>cholera</w:t>
      </w:r>
      <w:proofErr w:type="gramEnd"/>
      <w:r>
        <w:rPr>
          <w:rFonts w:cs="Times New Roman"/>
        </w:rPr>
        <w:t xml:space="preserve"> on </w:t>
      </w:r>
      <w:proofErr w:type="spellStart"/>
      <w:r>
        <w:rPr>
          <w:rFonts w:cs="Times New Roman"/>
        </w:rPr>
        <w:t>cultural</w:t>
      </w:r>
      <w:proofErr w:type="spellEnd"/>
      <w:r>
        <w:rPr>
          <w:rFonts w:cs="Times New Roman"/>
        </w:rPr>
        <w:t xml:space="preserve"> </w:t>
      </w:r>
      <w:proofErr w:type="spellStart"/>
      <w:r>
        <w:rPr>
          <w:rFonts w:cs="Times New Roman"/>
        </w:rPr>
        <w:t>works</w:t>
      </w:r>
      <w:proofErr w:type="spellEnd"/>
      <w:r>
        <w:rPr>
          <w:rFonts w:cs="Times New Roman"/>
        </w:rPr>
        <w:t xml:space="preserve"> </w:t>
      </w:r>
      <w:proofErr w:type="spellStart"/>
      <w:r>
        <w:rPr>
          <w:rFonts w:cs="Times New Roman"/>
        </w:rPr>
        <w:t>of</w:t>
      </w:r>
      <w:proofErr w:type="spellEnd"/>
      <w:r>
        <w:rPr>
          <w:rFonts w:cs="Times New Roman"/>
        </w:rPr>
        <w:t xml:space="preserve"> </w:t>
      </w:r>
      <w:proofErr w:type="spellStart"/>
      <w:r>
        <w:rPr>
          <w:rFonts w:cs="Times New Roman"/>
        </w:rPr>
        <w:t>the</w:t>
      </w:r>
      <w:proofErr w:type="spellEnd"/>
      <w:r>
        <w:rPr>
          <w:rFonts w:cs="Times New Roman"/>
        </w:rPr>
        <w:t xml:space="preserve"> </w:t>
      </w:r>
      <w:proofErr w:type="spellStart"/>
      <w:r>
        <w:rPr>
          <w:rFonts w:cs="Times New Roman"/>
        </w:rPr>
        <w:t>nineteenth</w:t>
      </w:r>
      <w:proofErr w:type="spellEnd"/>
      <w:r>
        <w:rPr>
          <w:rFonts w:cs="Times New Roman"/>
        </w:rPr>
        <w:t xml:space="preserve"> </w:t>
      </w:r>
      <w:proofErr w:type="spellStart"/>
      <w:r>
        <w:rPr>
          <w:rFonts w:cs="Times New Roman"/>
        </w:rPr>
        <w:t>century</w:t>
      </w:r>
      <w:proofErr w:type="spellEnd"/>
      <w:r>
        <w:rPr>
          <w:rFonts w:cs="Times New Roman"/>
        </w:rPr>
        <w:t xml:space="preserve"> such as on </w:t>
      </w:r>
      <w:proofErr w:type="spellStart"/>
      <w:r>
        <w:rPr>
          <w:rFonts w:cs="Times New Roman"/>
        </w:rPr>
        <w:t>stories</w:t>
      </w:r>
      <w:proofErr w:type="spellEnd"/>
      <w:r>
        <w:rPr>
          <w:rFonts w:cs="Times New Roman"/>
        </w:rPr>
        <w:t xml:space="preserve"> by Bozena </w:t>
      </w:r>
      <w:proofErr w:type="spellStart"/>
      <w:r>
        <w:rPr>
          <w:rFonts w:cs="Times New Roman"/>
        </w:rPr>
        <w:t>Nemcova</w:t>
      </w:r>
      <w:proofErr w:type="spellEnd"/>
      <w:r>
        <w:rPr>
          <w:rFonts w:cs="Times New Roman"/>
        </w:rPr>
        <w:t xml:space="preserve"> </w:t>
      </w:r>
      <w:proofErr w:type="spellStart"/>
      <w:r>
        <w:rPr>
          <w:rFonts w:cs="Times New Roman"/>
        </w:rPr>
        <w:t>like</w:t>
      </w:r>
      <w:proofErr w:type="spellEnd"/>
      <w:r>
        <w:rPr>
          <w:rFonts w:cs="Times New Roman"/>
        </w:rPr>
        <w:t xml:space="preserve">  </w:t>
      </w:r>
      <w:r>
        <w:rPr>
          <w:rFonts w:ascii="inherit" w:hAnsi="inherit"/>
          <w:color w:val="212121"/>
        </w:rPr>
        <w:t xml:space="preserve">'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castle</w:t>
      </w:r>
      <w:proofErr w:type="spellEnd"/>
      <w:r>
        <w:rPr>
          <w:rFonts w:ascii="inherit" w:hAnsi="inherit"/>
          <w:color w:val="212121"/>
        </w:rPr>
        <w:t xml:space="preserve"> and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slums</w:t>
      </w:r>
      <w:proofErr w:type="spellEnd"/>
      <w:r>
        <w:rPr>
          <w:rFonts w:ascii="inherit" w:hAnsi="inherit"/>
          <w:color w:val="212121"/>
        </w:rPr>
        <w:t xml:space="preserve"> ' in </w:t>
      </w:r>
      <w:proofErr w:type="spellStart"/>
      <w:r>
        <w:rPr>
          <w:rFonts w:ascii="inherit" w:hAnsi="inherit"/>
          <w:color w:val="212121"/>
        </w:rPr>
        <w:t>which</w:t>
      </w:r>
      <w:proofErr w:type="spellEnd"/>
      <w:r>
        <w:rPr>
          <w:rFonts w:ascii="inherit" w:hAnsi="inherit"/>
          <w:color w:val="212121"/>
        </w:rPr>
        <w:t xml:space="preserve"> cholera is a </w:t>
      </w:r>
      <w:proofErr w:type="spellStart"/>
      <w:r>
        <w:rPr>
          <w:rFonts w:ascii="inherit" w:hAnsi="inherit"/>
          <w:color w:val="212121"/>
        </w:rPr>
        <w:t>vital</w:t>
      </w:r>
      <w:proofErr w:type="spellEnd"/>
      <w:r>
        <w:rPr>
          <w:rFonts w:ascii="inherit" w:hAnsi="inherit"/>
          <w:color w:val="212121"/>
        </w:rPr>
        <w:t xml:space="preserve"> </w:t>
      </w:r>
      <w:proofErr w:type="spellStart"/>
      <w:r>
        <w:rPr>
          <w:rFonts w:ascii="inherit" w:hAnsi="inherit"/>
          <w:color w:val="212121"/>
        </w:rPr>
        <w:t>theme</w:t>
      </w:r>
      <w:proofErr w:type="spellEnd"/>
      <w:r>
        <w:rPr>
          <w:rFonts w:ascii="inherit" w:hAnsi="inherit"/>
          <w:color w:val="212121"/>
        </w:rPr>
        <w:t xml:space="preserve"> </w:t>
      </w:r>
      <w:proofErr w:type="spellStart"/>
      <w:r>
        <w:rPr>
          <w:rFonts w:ascii="inherit" w:hAnsi="inherit"/>
          <w:color w:val="212121"/>
        </w:rPr>
        <w:t>moving</w:t>
      </w:r>
      <w:proofErr w:type="spellEnd"/>
      <w:r>
        <w:rPr>
          <w:rFonts w:ascii="inherit" w:hAnsi="inherit"/>
          <w:color w:val="212121"/>
        </w:rPr>
        <w:t xml:space="preserve">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plotline</w:t>
      </w:r>
      <w:proofErr w:type="spellEnd"/>
      <w:r>
        <w:rPr>
          <w:rFonts w:ascii="inherit" w:hAnsi="inherit"/>
          <w:color w:val="212121"/>
        </w:rPr>
        <w:t xml:space="preserve">. </w:t>
      </w:r>
      <w:proofErr w:type="spellStart"/>
      <w:r>
        <w:rPr>
          <w:rFonts w:ascii="inherit" w:hAnsi="inherit"/>
          <w:color w:val="212121"/>
        </w:rPr>
        <w:t>Definitive</w:t>
      </w:r>
      <w:proofErr w:type="spellEnd"/>
      <w:r>
        <w:rPr>
          <w:rFonts w:ascii="inherit" w:hAnsi="inherit"/>
          <w:color w:val="212121"/>
        </w:rPr>
        <w:t xml:space="preserve"> </w:t>
      </w:r>
      <w:proofErr w:type="spellStart"/>
      <w:r>
        <w:rPr>
          <w:rFonts w:ascii="inherit" w:hAnsi="inherit"/>
          <w:color w:val="212121"/>
        </w:rPr>
        <w:t>reconst</w:t>
      </w:r>
      <w:r w:rsidR="000C7CD3">
        <w:rPr>
          <w:rFonts w:ascii="inherit" w:hAnsi="inherit"/>
          <w:color w:val="212121"/>
        </w:rPr>
        <w:t>ruction</w:t>
      </w:r>
      <w:proofErr w:type="spellEnd"/>
      <w:r w:rsidR="000C7CD3">
        <w:rPr>
          <w:rFonts w:ascii="inherit" w:hAnsi="inherit"/>
          <w:color w:val="212121"/>
        </w:rPr>
        <w:t xml:space="preserve"> </w:t>
      </w:r>
      <w:proofErr w:type="spellStart"/>
      <w:r w:rsidR="000C7CD3">
        <w:rPr>
          <w:rFonts w:ascii="inherit" w:hAnsi="inherit"/>
          <w:color w:val="212121"/>
        </w:rPr>
        <w:t>of</w:t>
      </w:r>
      <w:proofErr w:type="spellEnd"/>
      <w:r w:rsidR="000C7CD3">
        <w:rPr>
          <w:rFonts w:ascii="inherit" w:hAnsi="inherit"/>
          <w:color w:val="212121"/>
        </w:rPr>
        <w:t xml:space="preserve"> </w:t>
      </w:r>
      <w:proofErr w:type="spellStart"/>
      <w:r w:rsidR="000C7CD3">
        <w:rPr>
          <w:rFonts w:ascii="inherit" w:hAnsi="inherit"/>
          <w:color w:val="212121"/>
        </w:rPr>
        <w:t>authors</w:t>
      </w:r>
      <w:proofErr w:type="spellEnd"/>
      <w:r w:rsidR="000C7CD3">
        <w:rPr>
          <w:rFonts w:ascii="inherit" w:hAnsi="inherit"/>
          <w:color w:val="212121"/>
        </w:rPr>
        <w:t xml:space="preserve">' </w:t>
      </w:r>
      <w:proofErr w:type="spellStart"/>
      <w:r w:rsidR="000C7CD3">
        <w:rPr>
          <w:rFonts w:ascii="inherit" w:hAnsi="inherit"/>
          <w:color w:val="212121"/>
        </w:rPr>
        <w:t>position</w:t>
      </w:r>
      <w:proofErr w:type="spellEnd"/>
      <w:r w:rsidR="000C7CD3">
        <w:rPr>
          <w:rFonts w:ascii="inherit" w:hAnsi="inherit"/>
          <w:color w:val="212121"/>
        </w:rPr>
        <w:t xml:space="preserve"> on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matter</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gramStart"/>
      <w:r>
        <w:rPr>
          <w:rFonts w:ascii="inherit" w:hAnsi="inherit"/>
          <w:color w:val="212121"/>
        </w:rPr>
        <w:t>cholera</w:t>
      </w:r>
      <w:proofErr w:type="gramEnd"/>
      <w:r>
        <w:rPr>
          <w:rFonts w:ascii="inherit" w:hAnsi="inherit"/>
          <w:color w:val="212121"/>
        </w:rPr>
        <w:t xml:space="preserve"> is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analysis</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spellStart"/>
      <w:r>
        <w:rPr>
          <w:rFonts w:ascii="inherit" w:hAnsi="inherit"/>
          <w:color w:val="212121"/>
        </w:rPr>
        <w:t>this</w:t>
      </w:r>
      <w:proofErr w:type="spellEnd"/>
      <w:r>
        <w:rPr>
          <w:rFonts w:ascii="inherit" w:hAnsi="inherit"/>
          <w:color w:val="212121"/>
        </w:rPr>
        <w:t xml:space="preserve"> </w:t>
      </w:r>
      <w:proofErr w:type="spellStart"/>
      <w:r>
        <w:rPr>
          <w:rFonts w:ascii="inherit" w:hAnsi="inherit"/>
          <w:color w:val="212121"/>
        </w:rPr>
        <w:t>priece</w:t>
      </w:r>
      <w:proofErr w:type="spellEnd"/>
      <w:r>
        <w:rPr>
          <w:rFonts w:ascii="inherit" w:hAnsi="inherit"/>
          <w:color w:val="212121"/>
        </w:rPr>
        <w:t>.</w:t>
      </w:r>
    </w:p>
    <w:p w:rsidR="005327A4" w:rsidRDefault="005327A4" w:rsidP="005327A4">
      <w:pPr>
        <w:spacing w:line="360" w:lineRule="auto"/>
        <w:jc w:val="both"/>
        <w:rPr>
          <w:rFonts w:cs="Times New Roman"/>
        </w:rPr>
      </w:pP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aim</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spellStart"/>
      <w:r>
        <w:rPr>
          <w:rFonts w:ascii="inherit" w:hAnsi="inherit"/>
          <w:color w:val="212121"/>
        </w:rPr>
        <w:t>this</w:t>
      </w:r>
      <w:proofErr w:type="spellEnd"/>
      <w:r>
        <w:rPr>
          <w:rFonts w:ascii="inherit" w:hAnsi="inherit"/>
          <w:color w:val="212121"/>
        </w:rPr>
        <w:t xml:space="preserve"> thesis is to </w:t>
      </w:r>
      <w:proofErr w:type="spellStart"/>
      <w:r>
        <w:rPr>
          <w:rFonts w:ascii="inherit" w:hAnsi="inherit"/>
          <w:color w:val="212121"/>
        </w:rPr>
        <w:t>capture</w:t>
      </w:r>
      <w:proofErr w:type="spellEnd"/>
      <w:r>
        <w:rPr>
          <w:rFonts w:ascii="inherit" w:hAnsi="inherit"/>
          <w:color w:val="212121"/>
        </w:rPr>
        <w:t xml:space="preserve">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nature</w:t>
      </w:r>
      <w:proofErr w:type="spellEnd"/>
      <w:r>
        <w:rPr>
          <w:rFonts w:ascii="inherit" w:hAnsi="inherit"/>
          <w:color w:val="212121"/>
        </w:rPr>
        <w:t xml:space="preserve"> and </w:t>
      </w:r>
      <w:proofErr w:type="spellStart"/>
      <w:r>
        <w:rPr>
          <w:rFonts w:ascii="inherit" w:hAnsi="inherit"/>
          <w:color w:val="212121"/>
        </w:rPr>
        <w:t>reputation</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gramStart"/>
      <w:r>
        <w:rPr>
          <w:rFonts w:ascii="inherit" w:hAnsi="inherit"/>
          <w:color w:val="212121"/>
        </w:rPr>
        <w:t>cholera</w:t>
      </w:r>
      <w:proofErr w:type="gramEnd"/>
      <w:r>
        <w:rPr>
          <w:rFonts w:ascii="inherit" w:hAnsi="inherit"/>
          <w:color w:val="212121"/>
        </w:rPr>
        <w:t xml:space="preserve"> (</w:t>
      </w:r>
      <w:proofErr w:type="spellStart"/>
      <w:r>
        <w:rPr>
          <w:rFonts w:ascii="inherit" w:hAnsi="inherit"/>
          <w:color w:val="212121"/>
        </w:rPr>
        <w:t>during</w:t>
      </w:r>
      <w:proofErr w:type="spellEnd"/>
      <w:r>
        <w:rPr>
          <w:rFonts w:ascii="inherit" w:hAnsi="inherit"/>
          <w:color w:val="212121"/>
        </w:rPr>
        <w:t xml:space="preserve"> </w:t>
      </w:r>
      <w:proofErr w:type="spellStart"/>
      <w:r>
        <w:rPr>
          <w:rFonts w:ascii="inherit" w:hAnsi="inherit"/>
          <w:color w:val="212121"/>
        </w:rPr>
        <w:t>its</w:t>
      </w:r>
      <w:proofErr w:type="spellEnd"/>
      <w:r>
        <w:rPr>
          <w:rFonts w:ascii="inherit" w:hAnsi="inherit"/>
          <w:color w:val="212121"/>
        </w:rPr>
        <w:t xml:space="preserve"> </w:t>
      </w:r>
      <w:proofErr w:type="spellStart"/>
      <w:r>
        <w:rPr>
          <w:rFonts w:ascii="inherit" w:hAnsi="inherit"/>
          <w:color w:val="212121"/>
        </w:rPr>
        <w:t>first</w:t>
      </w:r>
      <w:proofErr w:type="spellEnd"/>
      <w:r>
        <w:rPr>
          <w:rFonts w:ascii="inherit" w:hAnsi="inherit"/>
          <w:color w:val="212121"/>
        </w:rPr>
        <w:t xml:space="preserve"> </w:t>
      </w:r>
      <w:proofErr w:type="spellStart"/>
      <w:r>
        <w:rPr>
          <w:rFonts w:ascii="inherit" w:hAnsi="inherit"/>
          <w:color w:val="212121"/>
        </w:rPr>
        <w:t>outbreak</w:t>
      </w:r>
      <w:proofErr w:type="spellEnd"/>
      <w:r>
        <w:rPr>
          <w:rFonts w:ascii="inherit" w:hAnsi="inherit"/>
          <w:color w:val="212121"/>
        </w:rPr>
        <w:t xml:space="preserve">),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way</w:t>
      </w:r>
      <w:proofErr w:type="spellEnd"/>
      <w:r>
        <w:rPr>
          <w:rFonts w:ascii="inherit" w:hAnsi="inherit"/>
          <w:color w:val="212121"/>
        </w:rPr>
        <w:t xml:space="preserve"> </w:t>
      </w:r>
      <w:proofErr w:type="spellStart"/>
      <w:r>
        <w:rPr>
          <w:rFonts w:ascii="inherit" w:hAnsi="inherit"/>
          <w:color w:val="212121"/>
        </w:rPr>
        <w:t>it</w:t>
      </w:r>
      <w:proofErr w:type="spellEnd"/>
      <w:r>
        <w:rPr>
          <w:rFonts w:ascii="inherit" w:hAnsi="inherit"/>
          <w:color w:val="212121"/>
        </w:rPr>
        <w:t xml:space="preserve"> </w:t>
      </w:r>
      <w:proofErr w:type="spellStart"/>
      <w:r>
        <w:rPr>
          <w:rFonts w:ascii="inherit" w:hAnsi="inherit"/>
          <w:color w:val="212121"/>
        </w:rPr>
        <w:t>was</w:t>
      </w:r>
      <w:proofErr w:type="spellEnd"/>
      <w:r>
        <w:rPr>
          <w:rFonts w:ascii="inherit" w:hAnsi="inherit"/>
          <w:color w:val="212121"/>
        </w:rPr>
        <w:t xml:space="preserve"> </w:t>
      </w:r>
      <w:proofErr w:type="spellStart"/>
      <w:r>
        <w:rPr>
          <w:rFonts w:ascii="inherit" w:hAnsi="inherit"/>
          <w:color w:val="212121"/>
        </w:rPr>
        <w:t>preceived</w:t>
      </w:r>
      <w:proofErr w:type="spellEnd"/>
      <w:r>
        <w:rPr>
          <w:rFonts w:ascii="inherit" w:hAnsi="inherit"/>
          <w:color w:val="212121"/>
        </w:rPr>
        <w:t xml:space="preserve"> </w:t>
      </w:r>
      <w:proofErr w:type="spellStart"/>
      <w:r>
        <w:rPr>
          <w:rFonts w:ascii="inherit" w:hAnsi="inherit"/>
          <w:color w:val="212121"/>
        </w:rPr>
        <w:t>beforehand</w:t>
      </w:r>
      <w:proofErr w:type="spellEnd"/>
      <w:r>
        <w:rPr>
          <w:rFonts w:ascii="inherit" w:hAnsi="inherit"/>
          <w:color w:val="212121"/>
        </w:rPr>
        <w:t xml:space="preserve">, </w:t>
      </w:r>
      <w:proofErr w:type="spellStart"/>
      <w:r>
        <w:rPr>
          <w:rFonts w:ascii="inherit" w:hAnsi="inherit"/>
          <w:color w:val="212121"/>
        </w:rPr>
        <w:t>emotions</w:t>
      </w:r>
      <w:proofErr w:type="spellEnd"/>
      <w:r>
        <w:rPr>
          <w:rFonts w:ascii="inherit" w:hAnsi="inherit"/>
          <w:color w:val="212121"/>
        </w:rPr>
        <w:t xml:space="preserve"> </w:t>
      </w:r>
      <w:proofErr w:type="spellStart"/>
      <w:r>
        <w:rPr>
          <w:rFonts w:ascii="inherit" w:hAnsi="inherit"/>
          <w:color w:val="212121"/>
        </w:rPr>
        <w:t>it</w:t>
      </w:r>
      <w:proofErr w:type="spellEnd"/>
      <w:r>
        <w:rPr>
          <w:rFonts w:ascii="inherit" w:hAnsi="inherit"/>
          <w:color w:val="212121"/>
        </w:rPr>
        <w:t xml:space="preserve"> </w:t>
      </w:r>
      <w:proofErr w:type="spellStart"/>
      <w:r>
        <w:rPr>
          <w:rFonts w:ascii="inherit" w:hAnsi="inherit"/>
          <w:color w:val="212121"/>
        </w:rPr>
        <w:t>el</w:t>
      </w:r>
      <w:r w:rsidR="000C7CD3">
        <w:rPr>
          <w:rFonts w:ascii="inherit" w:hAnsi="inherit"/>
          <w:color w:val="212121"/>
        </w:rPr>
        <w:t>icted</w:t>
      </w:r>
      <w:proofErr w:type="spellEnd"/>
      <w:r w:rsidR="000C7CD3">
        <w:rPr>
          <w:rFonts w:ascii="inherit" w:hAnsi="inherit"/>
          <w:color w:val="212121"/>
        </w:rPr>
        <w:t xml:space="preserve"> </w:t>
      </w:r>
      <w:proofErr w:type="spellStart"/>
      <w:r w:rsidR="000C7CD3">
        <w:rPr>
          <w:rFonts w:ascii="inherit" w:hAnsi="inherit"/>
          <w:color w:val="212121"/>
        </w:rPr>
        <w:t>during</w:t>
      </w:r>
      <w:proofErr w:type="spellEnd"/>
      <w:r w:rsidR="000C7CD3">
        <w:rPr>
          <w:rFonts w:ascii="inherit" w:hAnsi="inherit"/>
          <w:color w:val="212121"/>
        </w:rPr>
        <w:t xml:space="preserve"> </w:t>
      </w:r>
      <w:proofErr w:type="spellStart"/>
      <w:r w:rsidR="000C7CD3">
        <w:rPr>
          <w:rFonts w:ascii="inherit" w:hAnsi="inherit"/>
          <w:color w:val="212121"/>
        </w:rPr>
        <w:t>its</w:t>
      </w:r>
      <w:proofErr w:type="spellEnd"/>
      <w:r w:rsidR="000C7CD3">
        <w:rPr>
          <w:rFonts w:ascii="inherit" w:hAnsi="inherit"/>
          <w:color w:val="212121"/>
        </w:rPr>
        <w:t xml:space="preserve"> </w:t>
      </w:r>
      <w:proofErr w:type="spellStart"/>
      <w:r w:rsidR="000C7CD3">
        <w:rPr>
          <w:rFonts w:ascii="inherit" w:hAnsi="inherit"/>
          <w:color w:val="212121"/>
        </w:rPr>
        <w:t>depradation</w:t>
      </w:r>
      <w:proofErr w:type="spellEnd"/>
      <w:r w:rsidR="000C7CD3">
        <w:rPr>
          <w:rFonts w:ascii="inherit" w:hAnsi="inherit"/>
          <w:color w:val="212121"/>
        </w:rPr>
        <w:t xml:space="preserve"> </w:t>
      </w:r>
      <w:proofErr w:type="spellStart"/>
      <w:r w:rsidR="000C7CD3">
        <w:rPr>
          <w:rFonts w:ascii="inherit" w:hAnsi="inherit"/>
          <w:color w:val="212121"/>
        </w:rPr>
        <w:t>of</w:t>
      </w:r>
      <w:proofErr w:type="spellEnd"/>
      <w:r w:rsidR="000C7CD3">
        <w:rPr>
          <w:rFonts w:ascii="inherit" w:hAnsi="inherit"/>
          <w:color w:val="212121"/>
        </w:rPr>
        <w:t> </w:t>
      </w:r>
      <w:proofErr w:type="spellStart"/>
      <w:r>
        <w:rPr>
          <w:rFonts w:ascii="inherit" w:hAnsi="inherit"/>
          <w:color w:val="212121"/>
        </w:rPr>
        <w:t>people</w:t>
      </w:r>
      <w:proofErr w:type="spellEnd"/>
      <w:r>
        <w:rPr>
          <w:rFonts w:ascii="inherit" w:hAnsi="inherit"/>
          <w:color w:val="212121"/>
        </w:rPr>
        <w:t xml:space="preserve"> and </w:t>
      </w:r>
      <w:proofErr w:type="spellStart"/>
      <w:r>
        <w:rPr>
          <w:rFonts w:ascii="inherit" w:hAnsi="inherit"/>
          <w:color w:val="212121"/>
        </w:rPr>
        <w:t>finally</w:t>
      </w:r>
      <w:proofErr w:type="spellEnd"/>
      <w:r>
        <w:rPr>
          <w:rFonts w:ascii="inherit" w:hAnsi="inherit"/>
          <w:color w:val="212121"/>
        </w:rPr>
        <w:t xml:space="preserve"> </w:t>
      </w:r>
      <w:proofErr w:type="spellStart"/>
      <w:r>
        <w:rPr>
          <w:rFonts w:ascii="inherit" w:hAnsi="inherit"/>
          <w:color w:val="212121"/>
        </w:rPr>
        <w:t>the</w:t>
      </w:r>
      <w:proofErr w:type="spellEnd"/>
      <w:r>
        <w:rPr>
          <w:rFonts w:ascii="inherit" w:hAnsi="inherit"/>
          <w:color w:val="212121"/>
        </w:rPr>
        <w:t xml:space="preserve"> </w:t>
      </w:r>
      <w:proofErr w:type="spellStart"/>
      <w:r>
        <w:rPr>
          <w:rFonts w:ascii="inherit" w:hAnsi="inherit"/>
          <w:color w:val="212121"/>
        </w:rPr>
        <w:t>impressions</w:t>
      </w:r>
      <w:proofErr w:type="spellEnd"/>
      <w:r>
        <w:rPr>
          <w:rFonts w:ascii="inherit" w:hAnsi="inherit"/>
          <w:color w:val="212121"/>
        </w:rPr>
        <w:t xml:space="preserve"> </w:t>
      </w:r>
      <w:proofErr w:type="spellStart"/>
      <w:r>
        <w:rPr>
          <w:rFonts w:ascii="inherit" w:hAnsi="inherit"/>
          <w:color w:val="212121"/>
        </w:rPr>
        <w:t>it</w:t>
      </w:r>
      <w:proofErr w:type="spellEnd"/>
      <w:r>
        <w:rPr>
          <w:rFonts w:ascii="inherit" w:hAnsi="inherit"/>
          <w:color w:val="212121"/>
        </w:rPr>
        <w:t xml:space="preserve"> </w:t>
      </w:r>
      <w:proofErr w:type="spellStart"/>
      <w:r>
        <w:rPr>
          <w:rFonts w:ascii="inherit" w:hAnsi="inherit"/>
          <w:color w:val="212121"/>
        </w:rPr>
        <w:t>left</w:t>
      </w:r>
      <w:proofErr w:type="spellEnd"/>
      <w:r>
        <w:rPr>
          <w:rFonts w:ascii="inherit" w:hAnsi="inherit"/>
          <w:color w:val="212121"/>
        </w:rPr>
        <w:t xml:space="preserve"> </w:t>
      </w:r>
      <w:proofErr w:type="spellStart"/>
      <w:r>
        <w:rPr>
          <w:rFonts w:ascii="inherit" w:hAnsi="inherit"/>
          <w:color w:val="212121"/>
        </w:rPr>
        <w:t>people</w:t>
      </w:r>
      <w:proofErr w:type="spellEnd"/>
      <w:r>
        <w:rPr>
          <w:rFonts w:ascii="inherit" w:hAnsi="inherit"/>
          <w:color w:val="212121"/>
        </w:rPr>
        <w:t xml:space="preserve"> </w:t>
      </w:r>
      <w:proofErr w:type="spellStart"/>
      <w:r>
        <w:rPr>
          <w:rFonts w:ascii="inherit" w:hAnsi="inherit"/>
          <w:color w:val="212121"/>
        </w:rPr>
        <w:t>with</w:t>
      </w:r>
      <w:proofErr w:type="spellEnd"/>
      <w:r>
        <w:rPr>
          <w:rFonts w:ascii="inherit" w:hAnsi="inherit"/>
          <w:color w:val="212121"/>
        </w:rPr>
        <w:t xml:space="preserve"> </w:t>
      </w:r>
      <w:proofErr w:type="spellStart"/>
      <w:r>
        <w:rPr>
          <w:rFonts w:ascii="inherit" w:hAnsi="inherit"/>
          <w:color w:val="212121"/>
        </w:rPr>
        <w:t>after</w:t>
      </w:r>
      <w:proofErr w:type="spellEnd"/>
      <w:r>
        <w:rPr>
          <w:rFonts w:ascii="inherit" w:hAnsi="inherit"/>
          <w:color w:val="212121"/>
        </w:rPr>
        <w:t xml:space="preserve"> </w:t>
      </w:r>
      <w:proofErr w:type="spellStart"/>
      <w:r>
        <w:rPr>
          <w:rFonts w:ascii="inherit" w:hAnsi="inherit"/>
          <w:color w:val="212121"/>
        </w:rPr>
        <w:t>it</w:t>
      </w:r>
      <w:proofErr w:type="spellEnd"/>
      <w:r>
        <w:rPr>
          <w:rFonts w:ascii="inherit" w:hAnsi="inherit"/>
          <w:color w:val="212121"/>
        </w:rPr>
        <w:t xml:space="preserve"> </w:t>
      </w:r>
      <w:proofErr w:type="spellStart"/>
      <w:r>
        <w:rPr>
          <w:rFonts w:ascii="inherit" w:hAnsi="inherit"/>
          <w:color w:val="212121"/>
        </w:rPr>
        <w:t>was</w:t>
      </w:r>
      <w:proofErr w:type="spellEnd"/>
      <w:r>
        <w:rPr>
          <w:rFonts w:ascii="inherit" w:hAnsi="inherit"/>
          <w:color w:val="212121"/>
        </w:rPr>
        <w:t xml:space="preserve"> </w:t>
      </w:r>
      <w:proofErr w:type="spellStart"/>
      <w:r>
        <w:rPr>
          <w:rFonts w:ascii="inherit" w:hAnsi="inherit"/>
          <w:color w:val="212121"/>
        </w:rPr>
        <w:t>erradicated</w:t>
      </w:r>
      <w:proofErr w:type="spellEnd"/>
      <w:r>
        <w:rPr>
          <w:rFonts w:ascii="inherit" w:hAnsi="inherit"/>
          <w:color w:val="212121"/>
        </w:rPr>
        <w:t xml:space="preserve"> </w:t>
      </w:r>
      <w:proofErr w:type="spellStart"/>
      <w:r>
        <w:rPr>
          <w:rFonts w:ascii="inherit" w:hAnsi="inherit"/>
          <w:color w:val="212121"/>
        </w:rPr>
        <w:t>through</w:t>
      </w:r>
      <w:proofErr w:type="spellEnd"/>
      <w:r>
        <w:rPr>
          <w:rFonts w:ascii="inherit" w:hAnsi="inherit"/>
          <w:color w:val="212121"/>
        </w:rPr>
        <w:t xml:space="preserve"> </w:t>
      </w:r>
      <w:proofErr w:type="spellStart"/>
      <w:r>
        <w:rPr>
          <w:rFonts w:ascii="inherit" w:hAnsi="inherit"/>
          <w:color w:val="212121"/>
        </w:rPr>
        <w:t>memories</w:t>
      </w:r>
      <w:proofErr w:type="spellEnd"/>
      <w:r>
        <w:rPr>
          <w:rFonts w:ascii="inherit" w:hAnsi="inherit"/>
          <w:color w:val="212121"/>
        </w:rPr>
        <w:t xml:space="preserve"> </w:t>
      </w:r>
      <w:proofErr w:type="spellStart"/>
      <w:r>
        <w:rPr>
          <w:rFonts w:ascii="inherit" w:hAnsi="inherit"/>
          <w:color w:val="212121"/>
        </w:rPr>
        <w:t>of</w:t>
      </w:r>
      <w:proofErr w:type="spellEnd"/>
      <w:r>
        <w:rPr>
          <w:rFonts w:ascii="inherit" w:hAnsi="inherit"/>
          <w:color w:val="212121"/>
        </w:rPr>
        <w:t xml:space="preserve"> </w:t>
      </w:r>
      <w:proofErr w:type="spellStart"/>
      <w:r>
        <w:rPr>
          <w:rFonts w:ascii="inherit" w:hAnsi="inherit"/>
          <w:color w:val="212121"/>
        </w:rPr>
        <w:t>those</w:t>
      </w:r>
      <w:proofErr w:type="spellEnd"/>
      <w:r>
        <w:rPr>
          <w:rFonts w:ascii="inherit" w:hAnsi="inherit"/>
          <w:color w:val="212121"/>
        </w:rPr>
        <w:t xml:space="preserve"> </w:t>
      </w:r>
      <w:proofErr w:type="spellStart"/>
      <w:r>
        <w:rPr>
          <w:rFonts w:ascii="inherit" w:hAnsi="inherit"/>
          <w:color w:val="212121"/>
        </w:rPr>
        <w:t>who</w:t>
      </w:r>
      <w:proofErr w:type="spellEnd"/>
      <w:r>
        <w:rPr>
          <w:rFonts w:ascii="inherit" w:hAnsi="inherit"/>
          <w:color w:val="212121"/>
        </w:rPr>
        <w:t xml:space="preserve"> </w:t>
      </w:r>
      <w:proofErr w:type="spellStart"/>
      <w:r>
        <w:rPr>
          <w:rFonts w:ascii="inherit" w:hAnsi="inherit"/>
          <w:color w:val="212121"/>
        </w:rPr>
        <w:t>experienced</w:t>
      </w:r>
      <w:proofErr w:type="spellEnd"/>
      <w:r>
        <w:rPr>
          <w:rFonts w:ascii="inherit" w:hAnsi="inherit"/>
          <w:color w:val="212121"/>
        </w:rPr>
        <w:t xml:space="preserve"> </w:t>
      </w:r>
      <w:proofErr w:type="spellStart"/>
      <w:r>
        <w:rPr>
          <w:rFonts w:ascii="inherit" w:hAnsi="inherit"/>
          <w:color w:val="212121"/>
        </w:rPr>
        <w:t>it</w:t>
      </w:r>
      <w:proofErr w:type="spellEnd"/>
      <w:r>
        <w:rPr>
          <w:rFonts w:ascii="inherit" w:hAnsi="inherit"/>
          <w:color w:val="212121"/>
        </w:rPr>
        <w:t xml:space="preserve">. </w:t>
      </w:r>
      <w:proofErr w:type="spellStart"/>
      <w:r>
        <w:rPr>
          <w:rFonts w:ascii="inherit" w:hAnsi="inherit"/>
          <w:color w:val="212121"/>
        </w:rPr>
        <w:t>Sources</w:t>
      </w:r>
      <w:proofErr w:type="spellEnd"/>
      <w:r>
        <w:rPr>
          <w:rFonts w:ascii="inherit" w:hAnsi="inherit"/>
          <w:color w:val="212121"/>
        </w:rPr>
        <w:t xml:space="preserve"> </w:t>
      </w:r>
      <w:proofErr w:type="spellStart"/>
      <w:r>
        <w:rPr>
          <w:rFonts w:ascii="inherit" w:hAnsi="inherit"/>
          <w:color w:val="212121"/>
        </w:rPr>
        <w:t>used</w:t>
      </w:r>
      <w:proofErr w:type="spellEnd"/>
      <w:r>
        <w:rPr>
          <w:rFonts w:ascii="inherit" w:hAnsi="inherit"/>
          <w:color w:val="212121"/>
        </w:rPr>
        <w:t xml:space="preserve"> </w:t>
      </w:r>
      <w:proofErr w:type="spellStart"/>
      <w:r>
        <w:rPr>
          <w:rFonts w:ascii="inherit" w:hAnsi="inherit"/>
          <w:color w:val="212121"/>
        </w:rPr>
        <w:t>var</w:t>
      </w:r>
      <w:r w:rsidR="000C7CD3">
        <w:rPr>
          <w:rFonts w:ascii="inherit" w:hAnsi="inherit"/>
          <w:color w:val="212121"/>
        </w:rPr>
        <w:t>ied</w:t>
      </w:r>
      <w:proofErr w:type="spellEnd"/>
      <w:r w:rsidR="000C7CD3">
        <w:rPr>
          <w:rFonts w:ascii="inherit" w:hAnsi="inherit"/>
          <w:color w:val="212121"/>
        </w:rPr>
        <w:t xml:space="preserve"> </w:t>
      </w:r>
      <w:proofErr w:type="spellStart"/>
      <w:r w:rsidR="000C7CD3">
        <w:rPr>
          <w:rFonts w:ascii="inherit" w:hAnsi="inherit"/>
          <w:color w:val="212121"/>
        </w:rPr>
        <w:t>from</w:t>
      </w:r>
      <w:proofErr w:type="spellEnd"/>
      <w:r w:rsidR="000C7CD3">
        <w:rPr>
          <w:rFonts w:ascii="inherit" w:hAnsi="inherit"/>
          <w:color w:val="212121"/>
        </w:rPr>
        <w:t xml:space="preserve"> </w:t>
      </w:r>
      <w:proofErr w:type="spellStart"/>
      <w:r w:rsidR="000C7CD3">
        <w:rPr>
          <w:rFonts w:ascii="inherit" w:hAnsi="inherit"/>
          <w:color w:val="212121"/>
        </w:rPr>
        <w:t>archived</w:t>
      </w:r>
      <w:proofErr w:type="spellEnd"/>
      <w:r w:rsidR="000C7CD3">
        <w:rPr>
          <w:rFonts w:ascii="inherit" w:hAnsi="inherit"/>
          <w:color w:val="212121"/>
        </w:rPr>
        <w:t xml:space="preserve"> </w:t>
      </w:r>
      <w:proofErr w:type="spellStart"/>
      <w:r w:rsidR="000C7CD3">
        <w:rPr>
          <w:rFonts w:ascii="inherit" w:hAnsi="inherit"/>
          <w:color w:val="212121"/>
        </w:rPr>
        <w:t>documents</w:t>
      </w:r>
      <w:proofErr w:type="spellEnd"/>
      <w:r w:rsidR="000C7CD3">
        <w:rPr>
          <w:rFonts w:ascii="inherit" w:hAnsi="inherit"/>
          <w:color w:val="212121"/>
        </w:rPr>
        <w:t>, to </w:t>
      </w:r>
      <w:proofErr w:type="spellStart"/>
      <w:r>
        <w:rPr>
          <w:rFonts w:ascii="inherit" w:hAnsi="inherit"/>
          <w:color w:val="212121"/>
        </w:rPr>
        <w:t>secundary</w:t>
      </w:r>
      <w:proofErr w:type="spellEnd"/>
      <w:r>
        <w:rPr>
          <w:rFonts w:ascii="inherit" w:hAnsi="inherit"/>
          <w:color w:val="212121"/>
        </w:rPr>
        <w:t xml:space="preserve"> </w:t>
      </w:r>
      <w:proofErr w:type="spellStart"/>
      <w:r>
        <w:rPr>
          <w:rFonts w:ascii="inherit" w:hAnsi="inherit"/>
          <w:color w:val="212121"/>
        </w:rPr>
        <w:t>literature</w:t>
      </w:r>
      <w:proofErr w:type="spellEnd"/>
      <w:r>
        <w:rPr>
          <w:rFonts w:ascii="inherit" w:hAnsi="inherit"/>
          <w:color w:val="212121"/>
        </w:rPr>
        <w:t xml:space="preserve"> and </w:t>
      </w:r>
      <w:proofErr w:type="spellStart"/>
      <w:r>
        <w:rPr>
          <w:rFonts w:ascii="inherit" w:hAnsi="inherit"/>
          <w:color w:val="212121"/>
        </w:rPr>
        <w:t>Egodocuments</w:t>
      </w:r>
      <w:proofErr w:type="spellEnd"/>
      <w:r>
        <w:rPr>
          <w:rFonts w:ascii="inherit" w:hAnsi="inherit"/>
          <w:color w:val="212121"/>
        </w:rPr>
        <w:t>.</w:t>
      </w:r>
    </w:p>
    <w:p w:rsidR="00496AB5" w:rsidRPr="00FE59CB" w:rsidRDefault="00FE59CB" w:rsidP="00FE59CB">
      <w:pPr>
        <w:spacing w:before="0" w:after="200"/>
        <w:rPr>
          <w:rFonts w:asciiTheme="majorHAnsi" w:eastAsiaTheme="majorEastAsia" w:hAnsiTheme="majorHAnsi" w:cstheme="majorBidi"/>
          <w:b/>
          <w:bCs/>
          <w:color w:val="000000" w:themeColor="text1"/>
          <w:sz w:val="32"/>
          <w:szCs w:val="28"/>
          <w:u w:val="single"/>
        </w:rPr>
      </w:pPr>
      <w:r>
        <w:br w:type="page"/>
      </w:r>
    </w:p>
    <w:p w:rsidR="00772661" w:rsidRDefault="004741B7" w:rsidP="00772661">
      <w:pPr>
        <w:pStyle w:val="Nadpis1"/>
      </w:pPr>
      <w:bookmarkStart w:id="38" w:name="_Toc423183475"/>
      <w:r>
        <w:lastRenderedPageBreak/>
        <w:t>Seznam použité literatury</w:t>
      </w:r>
      <w:bookmarkEnd w:id="38"/>
    </w:p>
    <w:p w:rsidR="00772661" w:rsidRPr="00496AB5" w:rsidRDefault="003972A1" w:rsidP="000C7CD3">
      <w:pPr>
        <w:spacing w:line="360" w:lineRule="auto"/>
        <w:jc w:val="both"/>
        <w:rPr>
          <w:rFonts w:cs="Times New Roman"/>
          <w:color w:val="000000"/>
          <w:szCs w:val="24"/>
          <w:shd w:val="clear" w:color="auto" w:fill="FFFFFF"/>
        </w:rPr>
      </w:pPr>
      <w:r>
        <w:rPr>
          <w:rFonts w:cs="Times New Roman"/>
          <w:color w:val="000000"/>
          <w:szCs w:val="24"/>
          <w:shd w:val="clear" w:color="auto" w:fill="FFFFFF"/>
        </w:rPr>
        <w:t xml:space="preserve">1. </w:t>
      </w:r>
      <w:r w:rsidR="003342ED" w:rsidRPr="00496AB5">
        <w:rPr>
          <w:rFonts w:cs="Times New Roman"/>
          <w:color w:val="000000"/>
          <w:szCs w:val="24"/>
          <w:shd w:val="clear" w:color="auto" w:fill="FFFFFF"/>
        </w:rPr>
        <w:t>HLAVÁČKOVÁ</w:t>
      </w:r>
      <w:r w:rsidR="003342ED">
        <w:rPr>
          <w:rFonts w:cs="Times New Roman"/>
          <w:color w:val="000000"/>
          <w:szCs w:val="24"/>
          <w:shd w:val="clear" w:color="auto" w:fill="FFFFFF"/>
        </w:rPr>
        <w:t>,</w:t>
      </w:r>
      <w:r w:rsidR="003342ED" w:rsidRPr="00496AB5">
        <w:rPr>
          <w:rFonts w:cs="Times New Roman"/>
          <w:color w:val="000000"/>
          <w:szCs w:val="24"/>
          <w:shd w:val="clear" w:color="auto" w:fill="FFFFFF"/>
        </w:rPr>
        <w:t xml:space="preserve"> </w:t>
      </w:r>
      <w:r w:rsidR="00772661" w:rsidRPr="00496AB5">
        <w:rPr>
          <w:rFonts w:cs="Times New Roman"/>
          <w:color w:val="000000"/>
          <w:szCs w:val="24"/>
          <w:shd w:val="clear" w:color="auto" w:fill="FFFFFF"/>
        </w:rPr>
        <w:t xml:space="preserve">Ludmila </w:t>
      </w:r>
      <w:r w:rsidR="003342ED">
        <w:rPr>
          <w:rFonts w:cs="Times New Roman"/>
          <w:color w:val="000000"/>
          <w:szCs w:val="24"/>
          <w:shd w:val="clear" w:color="auto" w:fill="FFFFFF"/>
        </w:rPr>
        <w:t>–</w:t>
      </w:r>
      <w:r w:rsidR="00772661" w:rsidRPr="00496AB5">
        <w:rPr>
          <w:rFonts w:cs="Times New Roman"/>
          <w:color w:val="000000"/>
          <w:szCs w:val="24"/>
          <w:shd w:val="clear" w:color="auto" w:fill="FFFFFF"/>
        </w:rPr>
        <w:t xml:space="preserve"> </w:t>
      </w:r>
      <w:r w:rsidR="003342ED" w:rsidRPr="00496AB5">
        <w:rPr>
          <w:rFonts w:cs="Times New Roman"/>
          <w:color w:val="000000"/>
          <w:szCs w:val="24"/>
          <w:shd w:val="clear" w:color="auto" w:fill="FFFFFF"/>
        </w:rPr>
        <w:t>SVOBODNÝ</w:t>
      </w:r>
      <w:r w:rsidR="003342ED">
        <w:rPr>
          <w:rFonts w:cs="Times New Roman"/>
          <w:color w:val="000000"/>
          <w:szCs w:val="24"/>
          <w:shd w:val="clear" w:color="auto" w:fill="FFFFFF"/>
        </w:rPr>
        <w:t>,</w:t>
      </w:r>
      <w:r w:rsidR="003342ED" w:rsidRPr="00496AB5">
        <w:rPr>
          <w:rFonts w:cs="Times New Roman"/>
          <w:color w:val="000000"/>
          <w:szCs w:val="24"/>
          <w:shd w:val="clear" w:color="auto" w:fill="FFFFFF"/>
        </w:rPr>
        <w:t xml:space="preserve"> </w:t>
      </w:r>
      <w:r w:rsidR="00772661" w:rsidRPr="00496AB5">
        <w:rPr>
          <w:rFonts w:cs="Times New Roman"/>
          <w:color w:val="000000"/>
          <w:szCs w:val="24"/>
          <w:shd w:val="clear" w:color="auto" w:fill="FFFFFF"/>
        </w:rPr>
        <w:t>Petr</w:t>
      </w:r>
      <w:r w:rsidR="009E3CFA">
        <w:rPr>
          <w:rFonts w:cs="Times New Roman"/>
          <w:color w:val="000000"/>
          <w:szCs w:val="24"/>
          <w:shd w:val="clear" w:color="auto" w:fill="FFFFFF"/>
        </w:rPr>
        <w:t>:</w:t>
      </w:r>
      <w:r w:rsidR="00772661" w:rsidRPr="00496AB5">
        <w:rPr>
          <w:rFonts w:cs="Times New Roman"/>
          <w:color w:val="000000"/>
          <w:szCs w:val="24"/>
          <w:shd w:val="clear" w:color="auto" w:fill="FFFFFF"/>
        </w:rPr>
        <w:t xml:space="preserve"> </w:t>
      </w:r>
      <w:r w:rsidR="00772661" w:rsidRPr="009E3CFA">
        <w:rPr>
          <w:rFonts w:cs="Times New Roman"/>
          <w:i/>
          <w:color w:val="000000"/>
          <w:szCs w:val="24"/>
          <w:shd w:val="clear" w:color="auto" w:fill="FFFFFF"/>
        </w:rPr>
        <w:t>Gener</w:t>
      </w:r>
      <w:r w:rsidR="000C7CD3">
        <w:rPr>
          <w:rFonts w:cs="Times New Roman"/>
          <w:i/>
          <w:color w:val="000000"/>
          <w:szCs w:val="24"/>
          <w:shd w:val="clear" w:color="auto" w:fill="FFFFFF"/>
        </w:rPr>
        <w:t>ální raport o asijské choleře v </w:t>
      </w:r>
      <w:r w:rsidR="00772661" w:rsidRPr="009E3CFA">
        <w:rPr>
          <w:rFonts w:cs="Times New Roman"/>
          <w:i/>
          <w:color w:val="000000"/>
          <w:szCs w:val="24"/>
          <w:shd w:val="clear" w:color="auto" w:fill="FFFFFF"/>
        </w:rPr>
        <w:t xml:space="preserve">Praze, Vídni a Mnichově. Pozitivní stránky cholerových epidemií ve středoevropských metropolích 19. století. In: </w:t>
      </w:r>
      <w:proofErr w:type="spellStart"/>
      <w:r w:rsidR="00772661" w:rsidRPr="009E3CFA">
        <w:rPr>
          <w:rFonts w:cs="Times New Roman"/>
          <w:i/>
          <w:color w:val="000000"/>
          <w:szCs w:val="24"/>
          <w:shd w:val="clear" w:color="auto" w:fill="FFFFFF"/>
        </w:rPr>
        <w:t>Documenta</w:t>
      </w:r>
      <w:proofErr w:type="spellEnd"/>
      <w:r w:rsidR="00772661" w:rsidRPr="009E3CFA">
        <w:rPr>
          <w:rFonts w:cs="Times New Roman"/>
          <w:i/>
          <w:color w:val="000000"/>
          <w:szCs w:val="24"/>
          <w:shd w:val="clear" w:color="auto" w:fill="FFFFFF"/>
        </w:rPr>
        <w:t xml:space="preserve"> </w:t>
      </w:r>
      <w:proofErr w:type="spellStart"/>
      <w:r w:rsidR="00772661" w:rsidRPr="009E3CFA">
        <w:rPr>
          <w:rFonts w:cs="Times New Roman"/>
          <w:i/>
          <w:color w:val="000000"/>
          <w:szCs w:val="24"/>
          <w:shd w:val="clear" w:color="auto" w:fill="FFFFFF"/>
        </w:rPr>
        <w:t>Pra</w:t>
      </w:r>
      <w:r w:rsidR="009E3CFA" w:rsidRPr="009E3CFA">
        <w:rPr>
          <w:rFonts w:cs="Times New Roman"/>
          <w:i/>
          <w:color w:val="000000"/>
          <w:szCs w:val="24"/>
          <w:shd w:val="clear" w:color="auto" w:fill="FFFFFF"/>
        </w:rPr>
        <w:t>gensia</w:t>
      </w:r>
      <w:proofErr w:type="spellEnd"/>
      <w:r w:rsidR="009E3CFA" w:rsidRPr="009E3CFA">
        <w:rPr>
          <w:rFonts w:cs="Times New Roman"/>
          <w:i/>
          <w:color w:val="000000"/>
          <w:szCs w:val="24"/>
          <w:shd w:val="clear" w:color="auto" w:fill="FFFFFF"/>
        </w:rPr>
        <w:t xml:space="preserve"> 16. Ponížení a odstrčení</w:t>
      </w:r>
      <w:r w:rsidR="00772661" w:rsidRPr="009E3CFA">
        <w:rPr>
          <w:rFonts w:cs="Times New Roman"/>
          <w:i/>
          <w:color w:val="000000"/>
          <w:szCs w:val="24"/>
          <w:shd w:val="clear" w:color="auto" w:fill="FFFFFF"/>
        </w:rPr>
        <w:t>: města versus katastrofy</w:t>
      </w:r>
      <w:r w:rsidR="009E3CFA">
        <w:rPr>
          <w:rFonts w:cs="Times New Roman"/>
          <w:i/>
          <w:color w:val="000000"/>
          <w:szCs w:val="24"/>
          <w:shd w:val="clear" w:color="auto" w:fill="FFFFFF"/>
        </w:rPr>
        <w:t>.</w:t>
      </w:r>
      <w:r w:rsidR="00772661" w:rsidRPr="00496AB5">
        <w:rPr>
          <w:rFonts w:cs="Times New Roman"/>
          <w:color w:val="000000"/>
          <w:szCs w:val="24"/>
          <w:shd w:val="clear" w:color="auto" w:fill="FFFFFF"/>
        </w:rPr>
        <w:t xml:space="preserve"> Sborník příspěvků z 8. vědeckého zasedání Archivu hlavního města Prahy, konaného ve dnech 2. a 3. října 1990 a 13. vědeckého zasedání Archivu hlavního města Prahy ve dnech 3.</w:t>
      </w:r>
      <w:r w:rsidR="009E3CFA">
        <w:rPr>
          <w:rFonts w:cs="Times New Roman"/>
          <w:color w:val="000000"/>
          <w:szCs w:val="24"/>
          <w:shd w:val="clear" w:color="auto" w:fill="FFFFFF"/>
        </w:rPr>
        <w:t xml:space="preserve"> </w:t>
      </w:r>
      <w:r w:rsidR="00772661" w:rsidRPr="00496AB5">
        <w:rPr>
          <w:rFonts w:cs="Times New Roman"/>
          <w:color w:val="000000"/>
          <w:szCs w:val="24"/>
          <w:shd w:val="clear" w:color="auto" w:fill="FFFFFF"/>
        </w:rPr>
        <w:t>a 4. října 1995. Praha 1998, s</w:t>
      </w:r>
      <w:r w:rsidR="009615A3">
        <w:rPr>
          <w:rFonts w:cs="Times New Roman"/>
          <w:color w:val="000000"/>
          <w:szCs w:val="24"/>
          <w:shd w:val="clear" w:color="auto" w:fill="FFFFFF"/>
        </w:rPr>
        <w:t>tr</w:t>
      </w:r>
      <w:r w:rsidR="00772661" w:rsidRPr="00496AB5">
        <w:rPr>
          <w:rFonts w:cs="Times New Roman"/>
          <w:color w:val="000000"/>
          <w:szCs w:val="24"/>
          <w:shd w:val="clear" w:color="auto" w:fill="FFFFFF"/>
        </w:rPr>
        <w:t xml:space="preserve">. 257-264. </w:t>
      </w:r>
    </w:p>
    <w:p w:rsidR="00772661" w:rsidRPr="00496AB5" w:rsidRDefault="003972A1" w:rsidP="000C7CD3">
      <w:pPr>
        <w:spacing w:line="360" w:lineRule="auto"/>
        <w:jc w:val="both"/>
        <w:rPr>
          <w:rFonts w:cs="Times New Roman"/>
          <w:color w:val="000000"/>
          <w:szCs w:val="24"/>
          <w:shd w:val="clear" w:color="auto" w:fill="FFFFFF"/>
        </w:rPr>
      </w:pPr>
      <w:r>
        <w:rPr>
          <w:rFonts w:cs="Times New Roman"/>
          <w:color w:val="000000"/>
          <w:szCs w:val="24"/>
          <w:shd w:val="clear" w:color="auto" w:fill="FFFFFF"/>
        </w:rPr>
        <w:t xml:space="preserve">2. </w:t>
      </w:r>
      <w:r w:rsidR="003342ED">
        <w:rPr>
          <w:rFonts w:cs="Times New Roman"/>
          <w:color w:val="000000"/>
          <w:szCs w:val="24"/>
          <w:shd w:val="clear" w:color="auto" w:fill="FFFFFF"/>
        </w:rPr>
        <w:t xml:space="preserve">HORNOF, </w:t>
      </w:r>
      <w:r w:rsidR="009E3CFA">
        <w:rPr>
          <w:rFonts w:cs="Times New Roman"/>
          <w:color w:val="000000"/>
          <w:szCs w:val="24"/>
          <w:shd w:val="clear" w:color="auto" w:fill="FFFFFF"/>
        </w:rPr>
        <w:t xml:space="preserve">Zdeněk: </w:t>
      </w:r>
      <w:r w:rsidR="00496AB5" w:rsidRPr="009E3CFA">
        <w:rPr>
          <w:rFonts w:cs="Times New Roman"/>
          <w:i/>
          <w:color w:val="000000"/>
          <w:szCs w:val="24"/>
          <w:shd w:val="clear" w:color="auto" w:fill="FFFFFF"/>
        </w:rPr>
        <w:t>První cholerová epidemie v Čechách 1831-1833 a působení Josefa Škody</w:t>
      </w:r>
      <w:r w:rsidR="00496AB5" w:rsidRPr="00496AB5">
        <w:rPr>
          <w:rFonts w:cs="Times New Roman"/>
          <w:color w:val="000000"/>
          <w:szCs w:val="24"/>
          <w:shd w:val="clear" w:color="auto" w:fill="FFFFFF"/>
        </w:rPr>
        <w:t>. Plzeňský lékařský sborník 27, (1966), s</w:t>
      </w:r>
      <w:r w:rsidR="009615A3">
        <w:rPr>
          <w:rFonts w:cs="Times New Roman"/>
          <w:color w:val="000000"/>
          <w:szCs w:val="24"/>
          <w:shd w:val="clear" w:color="auto" w:fill="FFFFFF"/>
        </w:rPr>
        <w:t>tr</w:t>
      </w:r>
      <w:r w:rsidR="00496AB5" w:rsidRPr="00496AB5">
        <w:rPr>
          <w:rFonts w:cs="Times New Roman"/>
          <w:color w:val="000000"/>
          <w:szCs w:val="24"/>
          <w:shd w:val="clear" w:color="auto" w:fill="FFFFFF"/>
        </w:rPr>
        <w:t xml:space="preserve">. 127-143. </w:t>
      </w:r>
    </w:p>
    <w:p w:rsidR="00496AB5" w:rsidRPr="003972A1" w:rsidRDefault="003972A1" w:rsidP="000C7CD3">
      <w:pPr>
        <w:pStyle w:val="Textpoznpodarou"/>
        <w:spacing w:line="360" w:lineRule="auto"/>
        <w:jc w:val="both"/>
        <w:rPr>
          <w:sz w:val="24"/>
          <w:szCs w:val="24"/>
        </w:rPr>
      </w:pPr>
      <w:r>
        <w:rPr>
          <w:sz w:val="24"/>
          <w:szCs w:val="24"/>
        </w:rPr>
        <w:t xml:space="preserve">3. </w:t>
      </w:r>
      <w:r w:rsidR="00496AB5" w:rsidRPr="00496AB5">
        <w:rPr>
          <w:sz w:val="24"/>
          <w:szCs w:val="24"/>
        </w:rPr>
        <w:t>Národní knihovna Praha, 54 F 431, JAVORNICKÝ, Jan: </w:t>
      </w:r>
      <w:proofErr w:type="spellStart"/>
      <w:r w:rsidR="00496AB5" w:rsidRPr="00496AB5">
        <w:rPr>
          <w:i/>
          <w:sz w:val="24"/>
          <w:szCs w:val="24"/>
        </w:rPr>
        <w:t>Katechysmus</w:t>
      </w:r>
      <w:proofErr w:type="spellEnd"/>
      <w:r w:rsidR="00496AB5" w:rsidRPr="00496AB5">
        <w:rPr>
          <w:i/>
          <w:sz w:val="24"/>
          <w:szCs w:val="24"/>
        </w:rPr>
        <w:t xml:space="preserve"> o choleře čili </w:t>
      </w:r>
      <w:proofErr w:type="spellStart"/>
      <w:r w:rsidR="00496AB5" w:rsidRPr="00496AB5">
        <w:rPr>
          <w:i/>
          <w:sz w:val="24"/>
          <w:szCs w:val="24"/>
        </w:rPr>
        <w:t>dáwiwé</w:t>
      </w:r>
      <w:proofErr w:type="spellEnd"/>
      <w:r w:rsidR="00496AB5" w:rsidRPr="00496AB5">
        <w:rPr>
          <w:i/>
          <w:sz w:val="24"/>
          <w:szCs w:val="24"/>
        </w:rPr>
        <w:t xml:space="preserve"> </w:t>
      </w:r>
      <w:proofErr w:type="spellStart"/>
      <w:r w:rsidR="00496AB5" w:rsidRPr="00496AB5">
        <w:rPr>
          <w:i/>
          <w:sz w:val="24"/>
          <w:szCs w:val="24"/>
        </w:rPr>
        <w:t>úplawici</w:t>
      </w:r>
      <w:proofErr w:type="spellEnd"/>
      <w:r w:rsidR="00496AB5" w:rsidRPr="00496AB5">
        <w:rPr>
          <w:i/>
          <w:sz w:val="24"/>
          <w:szCs w:val="24"/>
        </w:rPr>
        <w:t xml:space="preserve">: w patero </w:t>
      </w:r>
      <w:proofErr w:type="spellStart"/>
      <w:r w:rsidR="00496AB5" w:rsidRPr="00496AB5">
        <w:rPr>
          <w:i/>
          <w:sz w:val="24"/>
          <w:szCs w:val="24"/>
        </w:rPr>
        <w:t>pochwjljch</w:t>
      </w:r>
      <w:proofErr w:type="spellEnd"/>
      <w:r w:rsidR="00496AB5" w:rsidRPr="00496AB5">
        <w:rPr>
          <w:i/>
          <w:sz w:val="24"/>
          <w:szCs w:val="24"/>
        </w:rPr>
        <w:t xml:space="preserve">: pro milé </w:t>
      </w:r>
      <w:proofErr w:type="spellStart"/>
      <w:r w:rsidR="00496AB5" w:rsidRPr="00496AB5">
        <w:rPr>
          <w:i/>
          <w:sz w:val="24"/>
          <w:szCs w:val="24"/>
        </w:rPr>
        <w:t>kragany</w:t>
      </w:r>
      <w:proofErr w:type="spellEnd"/>
      <w:r w:rsidR="00496AB5" w:rsidRPr="00496AB5">
        <w:rPr>
          <w:i/>
          <w:sz w:val="24"/>
          <w:szCs w:val="24"/>
        </w:rPr>
        <w:t xml:space="preserve"> české, </w:t>
      </w:r>
      <w:proofErr w:type="spellStart"/>
      <w:r w:rsidR="00496AB5" w:rsidRPr="00496AB5">
        <w:rPr>
          <w:i/>
          <w:sz w:val="24"/>
          <w:szCs w:val="24"/>
        </w:rPr>
        <w:t>zwlásstě</w:t>
      </w:r>
      <w:proofErr w:type="spellEnd"/>
      <w:r w:rsidR="00496AB5" w:rsidRPr="00496AB5">
        <w:rPr>
          <w:i/>
          <w:sz w:val="24"/>
          <w:szCs w:val="24"/>
        </w:rPr>
        <w:t xml:space="preserve"> pak pro </w:t>
      </w:r>
      <w:proofErr w:type="spellStart"/>
      <w:r w:rsidR="00496AB5" w:rsidRPr="00496AB5">
        <w:rPr>
          <w:i/>
          <w:sz w:val="24"/>
          <w:szCs w:val="24"/>
        </w:rPr>
        <w:t>usslechtilau</w:t>
      </w:r>
      <w:proofErr w:type="spellEnd"/>
      <w:r w:rsidR="00496AB5" w:rsidRPr="00496AB5">
        <w:rPr>
          <w:i/>
          <w:sz w:val="24"/>
          <w:szCs w:val="24"/>
        </w:rPr>
        <w:t xml:space="preserve"> mládež </w:t>
      </w:r>
      <w:proofErr w:type="spellStart"/>
      <w:r w:rsidR="00496AB5" w:rsidRPr="00496AB5">
        <w:rPr>
          <w:i/>
          <w:sz w:val="24"/>
          <w:szCs w:val="24"/>
        </w:rPr>
        <w:t>sskolnj</w:t>
      </w:r>
      <w:proofErr w:type="spellEnd"/>
      <w:r w:rsidR="00496AB5" w:rsidRPr="00496AB5">
        <w:rPr>
          <w:sz w:val="24"/>
          <w:szCs w:val="24"/>
        </w:rPr>
        <w:t xml:space="preserve">. W Praze: Jan H. </w:t>
      </w:r>
      <w:proofErr w:type="spellStart"/>
      <w:r w:rsidR="00496AB5" w:rsidRPr="00496AB5">
        <w:rPr>
          <w:sz w:val="24"/>
          <w:szCs w:val="24"/>
        </w:rPr>
        <w:t>Pospjssil</w:t>
      </w:r>
      <w:proofErr w:type="spellEnd"/>
      <w:r w:rsidR="00496AB5" w:rsidRPr="00496AB5">
        <w:rPr>
          <w:sz w:val="24"/>
          <w:szCs w:val="24"/>
        </w:rPr>
        <w:t>, 1831.</w:t>
      </w:r>
      <w:r w:rsidR="00496AB5" w:rsidRPr="00496AB5">
        <w:rPr>
          <w:rStyle w:val="apple-converted-space"/>
          <w:rFonts w:ascii="Arial" w:hAnsi="Arial" w:cs="Arial"/>
          <w:color w:val="212063"/>
          <w:sz w:val="24"/>
          <w:szCs w:val="24"/>
          <w:shd w:val="clear" w:color="auto" w:fill="FFFFFF"/>
        </w:rPr>
        <w:t> </w:t>
      </w:r>
    </w:p>
    <w:p w:rsidR="00496AB5" w:rsidRPr="00496AB5" w:rsidRDefault="003972A1" w:rsidP="000C7CD3">
      <w:pPr>
        <w:spacing w:line="360" w:lineRule="auto"/>
        <w:jc w:val="both"/>
        <w:rPr>
          <w:rFonts w:cs="Times New Roman"/>
          <w:szCs w:val="24"/>
        </w:rPr>
      </w:pPr>
      <w:r>
        <w:rPr>
          <w:rFonts w:cs="Times New Roman"/>
          <w:szCs w:val="24"/>
        </w:rPr>
        <w:t xml:space="preserve">4. </w:t>
      </w:r>
      <w:r w:rsidR="00496AB5" w:rsidRPr="00496AB5">
        <w:rPr>
          <w:rFonts w:cs="Times New Roman"/>
          <w:szCs w:val="24"/>
        </w:rPr>
        <w:t xml:space="preserve">NĚMCOVÁ, Božena: </w:t>
      </w:r>
      <w:r w:rsidR="00496AB5" w:rsidRPr="00496AB5">
        <w:rPr>
          <w:rFonts w:cs="Times New Roman"/>
          <w:i/>
          <w:szCs w:val="24"/>
        </w:rPr>
        <w:t>V zámku a podzámčí</w:t>
      </w:r>
      <w:r w:rsidR="00185853">
        <w:rPr>
          <w:rFonts w:cs="Times New Roman"/>
          <w:szCs w:val="24"/>
        </w:rPr>
        <w:t>.</w:t>
      </w:r>
      <w:r w:rsidR="00496AB5" w:rsidRPr="00496AB5">
        <w:rPr>
          <w:rFonts w:cs="Times New Roman"/>
          <w:szCs w:val="24"/>
        </w:rPr>
        <w:t xml:space="preserve"> 6. vydání, Praha: 1939.</w:t>
      </w:r>
    </w:p>
    <w:p w:rsidR="00772661" w:rsidRPr="00496AB5" w:rsidRDefault="003972A1" w:rsidP="000C7CD3">
      <w:pPr>
        <w:spacing w:line="360" w:lineRule="auto"/>
        <w:jc w:val="both"/>
        <w:rPr>
          <w:szCs w:val="24"/>
        </w:rPr>
      </w:pPr>
      <w:r>
        <w:rPr>
          <w:szCs w:val="24"/>
        </w:rPr>
        <w:t xml:space="preserve">5. </w:t>
      </w:r>
      <w:r w:rsidR="00496AB5" w:rsidRPr="00496AB5">
        <w:rPr>
          <w:szCs w:val="24"/>
        </w:rPr>
        <w:t>NĚMCOVÁ</w:t>
      </w:r>
      <w:r w:rsidR="003342ED">
        <w:rPr>
          <w:szCs w:val="24"/>
        </w:rPr>
        <w:t>,</w:t>
      </w:r>
      <w:r w:rsidR="00496AB5" w:rsidRPr="00496AB5">
        <w:rPr>
          <w:szCs w:val="24"/>
        </w:rPr>
        <w:t xml:space="preserve"> Božena: </w:t>
      </w:r>
      <w:r w:rsidR="00496AB5" w:rsidRPr="00496AB5">
        <w:rPr>
          <w:i/>
          <w:szCs w:val="24"/>
        </w:rPr>
        <w:t>Korespondence I</w:t>
      </w:r>
      <w:r w:rsidR="00185853">
        <w:rPr>
          <w:szCs w:val="24"/>
        </w:rPr>
        <w:t>.</w:t>
      </w:r>
      <w:r w:rsidR="00496AB5" w:rsidRPr="00496AB5">
        <w:rPr>
          <w:szCs w:val="24"/>
        </w:rPr>
        <w:t xml:space="preserve"> Praha: NLN, Nakladatelství Lidové noviny, 2003.</w:t>
      </w:r>
    </w:p>
    <w:p w:rsidR="00496AB5" w:rsidRPr="00496AB5" w:rsidRDefault="003972A1" w:rsidP="000C7CD3">
      <w:pPr>
        <w:pStyle w:val="Textpoznpodarou"/>
        <w:spacing w:line="360" w:lineRule="auto"/>
        <w:jc w:val="both"/>
        <w:rPr>
          <w:sz w:val="24"/>
          <w:szCs w:val="24"/>
        </w:rPr>
      </w:pPr>
      <w:r>
        <w:rPr>
          <w:sz w:val="24"/>
          <w:szCs w:val="24"/>
        </w:rPr>
        <w:t xml:space="preserve">6. </w:t>
      </w:r>
      <w:r w:rsidR="00496AB5" w:rsidRPr="00496AB5">
        <w:rPr>
          <w:sz w:val="24"/>
          <w:szCs w:val="24"/>
        </w:rPr>
        <w:t>Národní knihovna Praha, 24 97, MIKEŠ, Mikuláš: </w:t>
      </w:r>
      <w:r w:rsidR="00496AB5" w:rsidRPr="00496AB5">
        <w:rPr>
          <w:i/>
          <w:sz w:val="24"/>
          <w:szCs w:val="24"/>
        </w:rPr>
        <w:t xml:space="preserve">Naučné </w:t>
      </w:r>
      <w:proofErr w:type="spellStart"/>
      <w:r w:rsidR="00496AB5" w:rsidRPr="00496AB5">
        <w:rPr>
          <w:i/>
          <w:sz w:val="24"/>
          <w:szCs w:val="24"/>
        </w:rPr>
        <w:t>přednássenj</w:t>
      </w:r>
      <w:proofErr w:type="spellEnd"/>
      <w:r w:rsidR="00496AB5" w:rsidRPr="00496AB5">
        <w:rPr>
          <w:i/>
          <w:sz w:val="24"/>
          <w:szCs w:val="24"/>
        </w:rPr>
        <w:t xml:space="preserve">, </w:t>
      </w:r>
      <w:proofErr w:type="spellStart"/>
      <w:r w:rsidR="00496AB5" w:rsidRPr="00496AB5">
        <w:rPr>
          <w:i/>
          <w:sz w:val="24"/>
          <w:szCs w:val="24"/>
        </w:rPr>
        <w:t>gak</w:t>
      </w:r>
      <w:proofErr w:type="spellEnd"/>
      <w:r w:rsidR="00496AB5" w:rsidRPr="00496AB5">
        <w:rPr>
          <w:i/>
          <w:sz w:val="24"/>
          <w:szCs w:val="24"/>
        </w:rPr>
        <w:t xml:space="preserve"> se na choleru nemocný </w:t>
      </w:r>
      <w:proofErr w:type="spellStart"/>
      <w:r w:rsidR="00496AB5" w:rsidRPr="00496AB5">
        <w:rPr>
          <w:i/>
          <w:sz w:val="24"/>
          <w:szCs w:val="24"/>
        </w:rPr>
        <w:t>ossetřowati</w:t>
      </w:r>
      <w:proofErr w:type="spellEnd"/>
      <w:r w:rsidR="00496AB5" w:rsidRPr="00496AB5">
        <w:rPr>
          <w:i/>
          <w:sz w:val="24"/>
          <w:szCs w:val="24"/>
        </w:rPr>
        <w:t xml:space="preserve"> a </w:t>
      </w:r>
      <w:proofErr w:type="spellStart"/>
      <w:r w:rsidR="00496AB5" w:rsidRPr="00496AB5">
        <w:rPr>
          <w:i/>
          <w:sz w:val="24"/>
          <w:szCs w:val="24"/>
        </w:rPr>
        <w:t>hljdati</w:t>
      </w:r>
      <w:proofErr w:type="spellEnd"/>
      <w:r w:rsidR="00496AB5" w:rsidRPr="00496AB5">
        <w:rPr>
          <w:i/>
          <w:sz w:val="24"/>
          <w:szCs w:val="24"/>
        </w:rPr>
        <w:t xml:space="preserve"> má</w:t>
      </w:r>
      <w:r w:rsidR="00496AB5" w:rsidRPr="00496AB5">
        <w:rPr>
          <w:sz w:val="24"/>
          <w:szCs w:val="24"/>
        </w:rPr>
        <w:t>. Praha: 1832.</w:t>
      </w:r>
    </w:p>
    <w:p w:rsidR="00772661" w:rsidRPr="00496AB5" w:rsidRDefault="00772661" w:rsidP="000C7CD3">
      <w:pPr>
        <w:spacing w:line="360" w:lineRule="auto"/>
        <w:jc w:val="both"/>
        <w:rPr>
          <w:rFonts w:cs="Times New Roman"/>
          <w:szCs w:val="24"/>
        </w:rPr>
      </w:pPr>
      <w:r w:rsidRPr="00496AB5">
        <w:rPr>
          <w:rFonts w:cs="Times New Roman"/>
          <w:i/>
          <w:szCs w:val="24"/>
        </w:rPr>
        <w:t>Ottův slovník naučný: ilustrovaná encyklopedie obecných vědomostí</w:t>
      </w:r>
      <w:r w:rsidRPr="00496AB5">
        <w:rPr>
          <w:rFonts w:cs="Times New Roman"/>
          <w:szCs w:val="24"/>
        </w:rPr>
        <w:t>. J. Otto, 1897</w:t>
      </w:r>
    </w:p>
    <w:p w:rsidR="00496AB5" w:rsidRPr="00496AB5" w:rsidRDefault="003972A1" w:rsidP="000C7CD3">
      <w:pPr>
        <w:spacing w:line="360" w:lineRule="auto"/>
        <w:jc w:val="both"/>
        <w:rPr>
          <w:rFonts w:cs="Times New Roman"/>
          <w:color w:val="000000"/>
          <w:szCs w:val="24"/>
          <w:shd w:val="clear" w:color="auto" w:fill="FFFFFF"/>
        </w:rPr>
      </w:pPr>
      <w:r>
        <w:rPr>
          <w:rFonts w:cs="Times New Roman"/>
          <w:color w:val="000000"/>
          <w:szCs w:val="24"/>
          <w:shd w:val="clear" w:color="auto" w:fill="FFFFFF"/>
        </w:rPr>
        <w:t xml:space="preserve">7. </w:t>
      </w:r>
      <w:r w:rsidR="00496AB5" w:rsidRPr="00496AB5">
        <w:rPr>
          <w:rFonts w:cs="Times New Roman"/>
          <w:color w:val="000000"/>
          <w:szCs w:val="24"/>
          <w:shd w:val="clear" w:color="auto" w:fill="FFFFFF"/>
        </w:rPr>
        <w:t>PORTER</w:t>
      </w:r>
      <w:r w:rsidR="003342ED">
        <w:rPr>
          <w:rFonts w:cs="Times New Roman"/>
          <w:color w:val="000000"/>
          <w:szCs w:val="24"/>
          <w:shd w:val="clear" w:color="auto" w:fill="FFFFFF"/>
        </w:rPr>
        <w:t>,</w:t>
      </w:r>
      <w:r w:rsidR="003342ED" w:rsidRPr="003342ED">
        <w:rPr>
          <w:rFonts w:cs="Times New Roman"/>
          <w:color w:val="000000"/>
          <w:szCs w:val="24"/>
          <w:shd w:val="clear" w:color="auto" w:fill="FFFFFF"/>
        </w:rPr>
        <w:t xml:space="preserve"> </w:t>
      </w:r>
      <w:r w:rsidR="003342ED" w:rsidRPr="00496AB5">
        <w:rPr>
          <w:rFonts w:cs="Times New Roman"/>
          <w:color w:val="000000"/>
          <w:szCs w:val="24"/>
          <w:shd w:val="clear" w:color="auto" w:fill="FFFFFF"/>
        </w:rPr>
        <w:t>Roy</w:t>
      </w:r>
      <w:r w:rsidR="00496AB5" w:rsidRPr="00496AB5">
        <w:rPr>
          <w:rFonts w:cs="Times New Roman"/>
          <w:color w:val="000000"/>
          <w:szCs w:val="24"/>
          <w:shd w:val="clear" w:color="auto" w:fill="FFFFFF"/>
        </w:rPr>
        <w:t xml:space="preserve">: </w:t>
      </w:r>
      <w:r w:rsidR="00496AB5" w:rsidRPr="009615A3">
        <w:rPr>
          <w:rFonts w:cs="Times New Roman"/>
          <w:i/>
          <w:color w:val="000000"/>
          <w:szCs w:val="24"/>
          <w:shd w:val="clear" w:color="auto" w:fill="FFFFFF"/>
        </w:rPr>
        <w:t xml:space="preserve">Největší dobrodiní lidstva. Historie medicíny od starověku po současnost. </w:t>
      </w:r>
      <w:r w:rsidR="00496AB5" w:rsidRPr="00496AB5">
        <w:rPr>
          <w:rFonts w:cs="Times New Roman"/>
          <w:color w:val="000000"/>
          <w:szCs w:val="24"/>
          <w:shd w:val="clear" w:color="auto" w:fill="FFFFFF"/>
        </w:rPr>
        <w:t xml:space="preserve">Praha 2013. </w:t>
      </w:r>
    </w:p>
    <w:p w:rsidR="00496AB5" w:rsidRPr="00496AB5" w:rsidRDefault="003972A1" w:rsidP="000C7CD3">
      <w:pPr>
        <w:spacing w:line="360" w:lineRule="auto"/>
        <w:jc w:val="both"/>
        <w:rPr>
          <w:szCs w:val="24"/>
        </w:rPr>
      </w:pPr>
      <w:r>
        <w:rPr>
          <w:szCs w:val="24"/>
        </w:rPr>
        <w:t xml:space="preserve">8. </w:t>
      </w:r>
      <w:r w:rsidR="00496AB5" w:rsidRPr="00496AB5">
        <w:rPr>
          <w:szCs w:val="24"/>
        </w:rPr>
        <w:t xml:space="preserve">Národní knihovna Praha, 54 J 2912, SCHÖNFELDU, Jan Ferdinand z: </w:t>
      </w:r>
      <w:proofErr w:type="spellStart"/>
      <w:r w:rsidR="000C7CD3">
        <w:rPr>
          <w:i/>
          <w:szCs w:val="24"/>
        </w:rPr>
        <w:t>Prowolánj</w:t>
      </w:r>
      <w:proofErr w:type="spellEnd"/>
      <w:r w:rsidR="000C7CD3">
        <w:rPr>
          <w:i/>
          <w:szCs w:val="24"/>
        </w:rPr>
        <w:t xml:space="preserve"> Čecha k </w:t>
      </w:r>
      <w:proofErr w:type="spellStart"/>
      <w:r w:rsidR="00496AB5" w:rsidRPr="00496AB5">
        <w:rPr>
          <w:i/>
          <w:szCs w:val="24"/>
        </w:rPr>
        <w:t>swým</w:t>
      </w:r>
      <w:proofErr w:type="spellEnd"/>
      <w:r w:rsidR="00496AB5" w:rsidRPr="00496AB5">
        <w:rPr>
          <w:i/>
          <w:szCs w:val="24"/>
        </w:rPr>
        <w:t xml:space="preserve"> krajanům w čas </w:t>
      </w:r>
      <w:proofErr w:type="spellStart"/>
      <w:r w:rsidR="00496AB5" w:rsidRPr="00496AB5">
        <w:rPr>
          <w:i/>
          <w:szCs w:val="24"/>
        </w:rPr>
        <w:t>hrozýcýho</w:t>
      </w:r>
      <w:proofErr w:type="spellEnd"/>
      <w:r w:rsidR="00496AB5" w:rsidRPr="00496AB5">
        <w:rPr>
          <w:i/>
          <w:szCs w:val="24"/>
        </w:rPr>
        <w:t xml:space="preserve"> </w:t>
      </w:r>
      <w:proofErr w:type="spellStart"/>
      <w:r w:rsidR="00496AB5" w:rsidRPr="00496AB5">
        <w:rPr>
          <w:i/>
          <w:szCs w:val="24"/>
        </w:rPr>
        <w:t>nebezpečenstwj</w:t>
      </w:r>
      <w:proofErr w:type="spellEnd"/>
      <w:r w:rsidR="00496AB5" w:rsidRPr="00496AB5">
        <w:rPr>
          <w:i/>
          <w:szCs w:val="24"/>
        </w:rPr>
        <w:t xml:space="preserve"> </w:t>
      </w:r>
      <w:proofErr w:type="spellStart"/>
      <w:r w:rsidR="00496AB5" w:rsidRPr="00496AB5">
        <w:rPr>
          <w:i/>
          <w:szCs w:val="24"/>
        </w:rPr>
        <w:t>azyatycké</w:t>
      </w:r>
      <w:proofErr w:type="spellEnd"/>
      <w:r w:rsidR="00496AB5" w:rsidRPr="00496AB5">
        <w:rPr>
          <w:i/>
          <w:szCs w:val="24"/>
        </w:rPr>
        <w:t xml:space="preserve"> </w:t>
      </w:r>
      <w:proofErr w:type="spellStart"/>
      <w:r w:rsidR="00496AB5" w:rsidRPr="00496AB5">
        <w:rPr>
          <w:i/>
          <w:szCs w:val="24"/>
        </w:rPr>
        <w:t>wrhawé</w:t>
      </w:r>
      <w:proofErr w:type="spellEnd"/>
      <w:r w:rsidR="00496AB5" w:rsidRPr="00496AB5">
        <w:rPr>
          <w:i/>
          <w:szCs w:val="24"/>
        </w:rPr>
        <w:t xml:space="preserve"> </w:t>
      </w:r>
      <w:proofErr w:type="spellStart"/>
      <w:r w:rsidR="00496AB5" w:rsidRPr="00496AB5">
        <w:rPr>
          <w:i/>
          <w:szCs w:val="24"/>
        </w:rPr>
        <w:t>auplawice</w:t>
      </w:r>
      <w:proofErr w:type="spellEnd"/>
      <w:r w:rsidR="00185853">
        <w:rPr>
          <w:szCs w:val="24"/>
        </w:rPr>
        <w:t>.</w:t>
      </w:r>
      <w:r w:rsidR="00496AB5" w:rsidRPr="00496AB5">
        <w:rPr>
          <w:szCs w:val="24"/>
        </w:rPr>
        <w:t xml:space="preserve"> Praha: 1831.</w:t>
      </w:r>
    </w:p>
    <w:p w:rsidR="00496AB5" w:rsidRDefault="003972A1" w:rsidP="000C7CD3">
      <w:pPr>
        <w:spacing w:line="360" w:lineRule="auto"/>
        <w:jc w:val="both"/>
        <w:rPr>
          <w:rFonts w:cs="Times New Roman"/>
          <w:color w:val="000000"/>
          <w:szCs w:val="24"/>
          <w:shd w:val="clear" w:color="auto" w:fill="FFFFFF"/>
        </w:rPr>
      </w:pPr>
      <w:r>
        <w:rPr>
          <w:rFonts w:cs="Times New Roman"/>
          <w:color w:val="000000"/>
          <w:szCs w:val="24"/>
          <w:shd w:val="clear" w:color="auto" w:fill="FFFFFF"/>
        </w:rPr>
        <w:t xml:space="preserve">9. </w:t>
      </w:r>
      <w:r w:rsidR="003342ED" w:rsidRPr="00496AB5">
        <w:rPr>
          <w:rFonts w:cs="Times New Roman"/>
          <w:color w:val="000000"/>
          <w:szCs w:val="24"/>
          <w:shd w:val="clear" w:color="auto" w:fill="FFFFFF"/>
        </w:rPr>
        <w:t>TINKOVÁ</w:t>
      </w:r>
      <w:r w:rsidR="003342ED">
        <w:rPr>
          <w:rFonts w:cs="Times New Roman"/>
          <w:color w:val="000000"/>
          <w:szCs w:val="24"/>
          <w:shd w:val="clear" w:color="auto" w:fill="FFFFFF"/>
        </w:rPr>
        <w:t>,</w:t>
      </w:r>
      <w:r w:rsidR="003342ED" w:rsidRPr="00496AB5">
        <w:rPr>
          <w:rFonts w:cs="Times New Roman"/>
          <w:color w:val="000000"/>
          <w:szCs w:val="24"/>
          <w:shd w:val="clear" w:color="auto" w:fill="FFFFFF"/>
        </w:rPr>
        <w:t xml:space="preserve"> </w:t>
      </w:r>
      <w:r w:rsidR="00496AB5" w:rsidRPr="00496AB5">
        <w:rPr>
          <w:rFonts w:cs="Times New Roman"/>
          <w:color w:val="000000"/>
          <w:szCs w:val="24"/>
          <w:shd w:val="clear" w:color="auto" w:fill="FFFFFF"/>
        </w:rPr>
        <w:t>Daniela</w:t>
      </w:r>
      <w:r w:rsidR="00185853">
        <w:rPr>
          <w:rFonts w:cs="Times New Roman"/>
          <w:color w:val="000000"/>
          <w:szCs w:val="24"/>
          <w:shd w:val="clear" w:color="auto" w:fill="FFFFFF"/>
        </w:rPr>
        <w:t>:</w:t>
      </w:r>
      <w:r w:rsidR="00496AB5" w:rsidRPr="00496AB5">
        <w:rPr>
          <w:rFonts w:cs="Times New Roman"/>
          <w:color w:val="000000"/>
          <w:szCs w:val="24"/>
          <w:shd w:val="clear" w:color="auto" w:fill="FFFFFF"/>
        </w:rPr>
        <w:t xml:space="preserve"> </w:t>
      </w:r>
      <w:r w:rsidR="00496AB5" w:rsidRPr="00185853">
        <w:rPr>
          <w:rFonts w:cs="Times New Roman"/>
          <w:i/>
          <w:color w:val="000000"/>
          <w:szCs w:val="24"/>
          <w:shd w:val="clear" w:color="auto" w:fill="FFFFFF"/>
        </w:rPr>
        <w:t>Tělo, věda a stát, zrození porodnice v osvícenské Evropě</w:t>
      </w:r>
      <w:r w:rsidR="00496AB5" w:rsidRPr="00496AB5">
        <w:rPr>
          <w:rFonts w:cs="Times New Roman"/>
          <w:color w:val="000000"/>
          <w:szCs w:val="24"/>
          <w:shd w:val="clear" w:color="auto" w:fill="FFFFFF"/>
        </w:rPr>
        <w:t>. Praha 2010.</w:t>
      </w:r>
    </w:p>
    <w:p w:rsidR="00496AB5" w:rsidRDefault="003972A1" w:rsidP="000C7CD3">
      <w:pPr>
        <w:spacing w:line="360" w:lineRule="auto"/>
        <w:jc w:val="both"/>
        <w:rPr>
          <w:rFonts w:cs="Times New Roman"/>
          <w:color w:val="000000"/>
          <w:szCs w:val="24"/>
          <w:shd w:val="clear" w:color="auto" w:fill="FFFFFF"/>
        </w:rPr>
      </w:pPr>
      <w:r>
        <w:rPr>
          <w:rFonts w:cs="Times New Roman"/>
          <w:color w:val="000000"/>
          <w:szCs w:val="24"/>
          <w:shd w:val="clear" w:color="auto" w:fill="FFFFFF"/>
        </w:rPr>
        <w:t xml:space="preserve">10. </w:t>
      </w:r>
      <w:r w:rsidR="00496AB5" w:rsidRPr="00496AB5">
        <w:rPr>
          <w:rFonts w:cs="Times New Roman"/>
          <w:color w:val="000000"/>
          <w:szCs w:val="24"/>
          <w:shd w:val="clear" w:color="auto" w:fill="FFFFFF"/>
        </w:rPr>
        <w:t>Dušan</w:t>
      </w:r>
      <w:r w:rsidR="00185853">
        <w:rPr>
          <w:rFonts w:cs="Times New Roman"/>
          <w:color w:val="000000"/>
          <w:szCs w:val="24"/>
          <w:shd w:val="clear" w:color="auto" w:fill="FFFFFF"/>
        </w:rPr>
        <w:t>,</w:t>
      </w:r>
      <w:r w:rsidR="00496AB5" w:rsidRPr="00496AB5">
        <w:rPr>
          <w:rFonts w:cs="Times New Roman"/>
          <w:color w:val="000000"/>
          <w:szCs w:val="24"/>
          <w:shd w:val="clear" w:color="auto" w:fill="FFFFFF"/>
        </w:rPr>
        <w:t xml:space="preserve"> UHLÍŘ: </w:t>
      </w:r>
      <w:r w:rsidR="00496AB5" w:rsidRPr="00185853">
        <w:rPr>
          <w:rFonts w:cs="Times New Roman"/>
          <w:i/>
          <w:color w:val="000000"/>
          <w:szCs w:val="24"/>
          <w:shd w:val="clear" w:color="auto" w:fill="FFFFFF"/>
        </w:rPr>
        <w:t>Cholerová epidemie 30. let 19. století v českých zemích</w:t>
      </w:r>
      <w:r w:rsidR="00496AB5" w:rsidRPr="00496AB5">
        <w:rPr>
          <w:rFonts w:cs="Times New Roman"/>
          <w:color w:val="000000"/>
          <w:szCs w:val="24"/>
          <w:shd w:val="clear" w:color="auto" w:fill="FFFFFF"/>
        </w:rPr>
        <w:t xml:space="preserve">. In: </w:t>
      </w:r>
      <w:proofErr w:type="spellStart"/>
      <w:r w:rsidR="00496AB5" w:rsidRPr="00496AB5">
        <w:rPr>
          <w:rFonts w:cs="Times New Roman"/>
          <w:color w:val="000000"/>
          <w:szCs w:val="24"/>
          <w:shd w:val="clear" w:color="auto" w:fill="FFFFFF"/>
        </w:rPr>
        <w:t>Andros</w:t>
      </w:r>
      <w:proofErr w:type="spellEnd"/>
      <w:r w:rsidR="00496AB5" w:rsidRPr="00496AB5">
        <w:rPr>
          <w:rFonts w:cs="Times New Roman"/>
          <w:color w:val="000000"/>
          <w:szCs w:val="24"/>
          <w:shd w:val="clear" w:color="auto" w:fill="FFFFFF"/>
        </w:rPr>
        <w:t xml:space="preserve"> </w:t>
      </w:r>
      <w:proofErr w:type="spellStart"/>
      <w:r w:rsidR="00496AB5" w:rsidRPr="00496AB5">
        <w:rPr>
          <w:rFonts w:cs="Times New Roman"/>
          <w:color w:val="000000"/>
          <w:szCs w:val="24"/>
          <w:shd w:val="clear" w:color="auto" w:fill="FFFFFF"/>
        </w:rPr>
        <w:t>probabilis</w:t>
      </w:r>
      <w:proofErr w:type="spellEnd"/>
      <w:r w:rsidR="00496AB5" w:rsidRPr="00496AB5">
        <w:rPr>
          <w:rFonts w:cs="Times New Roman"/>
          <w:color w:val="000000"/>
          <w:szCs w:val="24"/>
          <w:shd w:val="clear" w:color="auto" w:fill="FFFFFF"/>
        </w:rPr>
        <w:t xml:space="preserve">. Sborník prací přátel a spolupracovníků historika prof. PhDr. Miloše </w:t>
      </w:r>
      <w:proofErr w:type="spellStart"/>
      <w:r w:rsidR="00496AB5" w:rsidRPr="00496AB5">
        <w:rPr>
          <w:rFonts w:cs="Times New Roman"/>
          <w:color w:val="000000"/>
          <w:szCs w:val="24"/>
          <w:shd w:val="clear" w:color="auto" w:fill="FFFFFF"/>
        </w:rPr>
        <w:t>Trapla</w:t>
      </w:r>
      <w:proofErr w:type="spellEnd"/>
      <w:r w:rsidR="00496AB5" w:rsidRPr="00496AB5">
        <w:rPr>
          <w:rFonts w:cs="Times New Roman"/>
          <w:color w:val="000000"/>
          <w:szCs w:val="24"/>
          <w:shd w:val="clear" w:color="auto" w:fill="FFFFFF"/>
        </w:rPr>
        <w:t>, CSc., k jeho 70. narozeninám. Brno 2005, s</w:t>
      </w:r>
      <w:r w:rsidR="009615A3">
        <w:rPr>
          <w:rFonts w:cs="Times New Roman"/>
          <w:color w:val="000000"/>
          <w:szCs w:val="24"/>
          <w:shd w:val="clear" w:color="auto" w:fill="FFFFFF"/>
        </w:rPr>
        <w:t>tr</w:t>
      </w:r>
      <w:r w:rsidR="00496AB5" w:rsidRPr="00496AB5">
        <w:rPr>
          <w:rFonts w:cs="Times New Roman"/>
          <w:color w:val="000000"/>
          <w:szCs w:val="24"/>
          <w:shd w:val="clear" w:color="auto" w:fill="FFFFFF"/>
        </w:rPr>
        <w:t>. 471</w:t>
      </w:r>
      <w:r w:rsidR="009615A3">
        <w:rPr>
          <w:rFonts w:cs="Times New Roman"/>
          <w:color w:val="000000"/>
          <w:szCs w:val="24"/>
          <w:shd w:val="clear" w:color="auto" w:fill="FFFFFF"/>
        </w:rPr>
        <w:t xml:space="preserve"> </w:t>
      </w:r>
      <w:r w:rsidR="00496AB5" w:rsidRPr="00496AB5">
        <w:rPr>
          <w:rFonts w:cs="Times New Roman"/>
          <w:color w:val="000000"/>
          <w:szCs w:val="24"/>
          <w:shd w:val="clear" w:color="auto" w:fill="FFFFFF"/>
        </w:rPr>
        <w:t>-</w:t>
      </w:r>
      <w:r w:rsidR="009615A3">
        <w:rPr>
          <w:rFonts w:cs="Times New Roman"/>
          <w:color w:val="000000"/>
          <w:szCs w:val="24"/>
          <w:shd w:val="clear" w:color="auto" w:fill="FFFFFF"/>
        </w:rPr>
        <w:t xml:space="preserve"> </w:t>
      </w:r>
      <w:r w:rsidR="00496AB5" w:rsidRPr="00496AB5">
        <w:rPr>
          <w:rFonts w:cs="Times New Roman"/>
          <w:color w:val="000000"/>
          <w:szCs w:val="24"/>
          <w:shd w:val="clear" w:color="auto" w:fill="FFFFFF"/>
        </w:rPr>
        <w:t>482.</w:t>
      </w:r>
    </w:p>
    <w:p w:rsidR="00562925" w:rsidRPr="00562925" w:rsidRDefault="003972A1" w:rsidP="000C7CD3">
      <w:pPr>
        <w:pStyle w:val="Textpoznpodarou"/>
        <w:spacing w:line="360" w:lineRule="auto"/>
        <w:jc w:val="both"/>
        <w:rPr>
          <w:sz w:val="24"/>
          <w:szCs w:val="24"/>
        </w:rPr>
      </w:pPr>
      <w:r>
        <w:rPr>
          <w:sz w:val="24"/>
          <w:szCs w:val="24"/>
        </w:rPr>
        <w:lastRenderedPageBreak/>
        <w:t xml:space="preserve">11. </w:t>
      </w:r>
      <w:r w:rsidR="00562925" w:rsidRPr="00562925">
        <w:rPr>
          <w:sz w:val="24"/>
          <w:szCs w:val="24"/>
        </w:rPr>
        <w:t xml:space="preserve">WAGNEROVÁ, Ivana: </w:t>
      </w:r>
      <w:r w:rsidR="00562925" w:rsidRPr="00562925">
        <w:rPr>
          <w:i/>
          <w:sz w:val="24"/>
          <w:szCs w:val="24"/>
        </w:rPr>
        <w:t>Dějiny lékáren okresu Chrudim, vývoje sítě lékáren ČSR</w:t>
      </w:r>
      <w:r w:rsidR="00185853">
        <w:rPr>
          <w:sz w:val="24"/>
          <w:szCs w:val="24"/>
        </w:rPr>
        <w:t>.</w:t>
      </w:r>
      <w:r w:rsidR="00562925" w:rsidRPr="00562925">
        <w:rPr>
          <w:sz w:val="24"/>
          <w:szCs w:val="24"/>
        </w:rPr>
        <w:t xml:space="preserve"> Diplomová práce Katedra organizace a řízení farmacie, oddělení Dějiny farmacie, Farmaceutická fakulta UK v Hradci Králové, Chrudim 1987.</w:t>
      </w:r>
    </w:p>
    <w:p w:rsidR="00496AB5" w:rsidRDefault="003972A1" w:rsidP="000C7CD3">
      <w:pPr>
        <w:pStyle w:val="Nadpis1"/>
        <w:jc w:val="both"/>
      </w:pPr>
      <w:bookmarkStart w:id="39" w:name="_Toc423183476"/>
      <w:r>
        <w:t>Seznam pramenů</w:t>
      </w:r>
      <w:bookmarkEnd w:id="39"/>
    </w:p>
    <w:p w:rsidR="003972A1" w:rsidRPr="003972A1" w:rsidRDefault="0076161B" w:rsidP="000C7CD3">
      <w:pPr>
        <w:pStyle w:val="Textpoznpodarou"/>
        <w:spacing w:line="360" w:lineRule="auto"/>
        <w:jc w:val="both"/>
        <w:rPr>
          <w:sz w:val="24"/>
          <w:szCs w:val="24"/>
        </w:rPr>
      </w:pPr>
      <w:r>
        <w:rPr>
          <w:sz w:val="24"/>
          <w:szCs w:val="24"/>
        </w:rPr>
        <w:t xml:space="preserve">1. </w:t>
      </w:r>
      <w:r w:rsidR="003972A1">
        <w:rPr>
          <w:sz w:val="24"/>
          <w:szCs w:val="24"/>
        </w:rPr>
        <w:t>O</w:t>
      </w:r>
      <w:r w:rsidR="003972A1" w:rsidRPr="003972A1">
        <w:rPr>
          <w:sz w:val="24"/>
          <w:szCs w:val="24"/>
        </w:rPr>
        <w:t xml:space="preserve">kresní archiv Chrudim: fond: Vikariátní úřad Chrast, </w:t>
      </w:r>
      <w:proofErr w:type="spellStart"/>
      <w:r w:rsidR="003972A1" w:rsidRPr="003972A1">
        <w:rPr>
          <w:sz w:val="24"/>
          <w:szCs w:val="24"/>
        </w:rPr>
        <w:t>kart</w:t>
      </w:r>
      <w:proofErr w:type="spellEnd"/>
      <w:r w:rsidR="003972A1" w:rsidRPr="003972A1">
        <w:rPr>
          <w:sz w:val="24"/>
          <w:szCs w:val="24"/>
        </w:rPr>
        <w:t xml:space="preserve">. 168, </w:t>
      </w:r>
      <w:proofErr w:type="spellStart"/>
      <w:r w:rsidR="003972A1" w:rsidRPr="003972A1">
        <w:rPr>
          <w:sz w:val="24"/>
          <w:szCs w:val="24"/>
        </w:rPr>
        <w:t>inv</w:t>
      </w:r>
      <w:proofErr w:type="spellEnd"/>
      <w:r w:rsidR="003972A1" w:rsidRPr="003972A1">
        <w:rPr>
          <w:sz w:val="24"/>
          <w:szCs w:val="24"/>
        </w:rPr>
        <w:t xml:space="preserve">. č. 753, </w:t>
      </w:r>
      <w:r w:rsidR="007722B8">
        <w:rPr>
          <w:sz w:val="24"/>
          <w:szCs w:val="24"/>
        </w:rPr>
        <w:t>Ponaučení o spále, 1822.</w:t>
      </w:r>
    </w:p>
    <w:p w:rsidR="003972A1" w:rsidRPr="003972A1" w:rsidRDefault="0076161B" w:rsidP="000C7CD3">
      <w:pPr>
        <w:pStyle w:val="Textpoznpodarou"/>
        <w:spacing w:line="360" w:lineRule="auto"/>
        <w:jc w:val="both"/>
        <w:rPr>
          <w:sz w:val="24"/>
          <w:szCs w:val="24"/>
        </w:rPr>
      </w:pPr>
      <w:r>
        <w:rPr>
          <w:sz w:val="24"/>
          <w:szCs w:val="24"/>
        </w:rPr>
        <w:t xml:space="preserve">2. </w:t>
      </w:r>
      <w:r w:rsidR="003972A1">
        <w:rPr>
          <w:sz w:val="24"/>
          <w:szCs w:val="24"/>
        </w:rPr>
        <w:t>O</w:t>
      </w:r>
      <w:r w:rsidR="007722B8">
        <w:rPr>
          <w:sz w:val="24"/>
          <w:szCs w:val="24"/>
        </w:rPr>
        <w:t>kresní archiv Chrudi</w:t>
      </w:r>
      <w:r w:rsidR="00923CC3">
        <w:rPr>
          <w:sz w:val="24"/>
          <w:szCs w:val="24"/>
        </w:rPr>
        <w:t>m</w:t>
      </w:r>
      <w:r w:rsidR="007722B8">
        <w:rPr>
          <w:sz w:val="24"/>
          <w:szCs w:val="24"/>
        </w:rPr>
        <w:t>:</w:t>
      </w:r>
      <w:r w:rsidR="003972A1" w:rsidRPr="003972A1">
        <w:rPr>
          <w:sz w:val="24"/>
          <w:szCs w:val="24"/>
        </w:rPr>
        <w:t xml:space="preserve"> fond: Archiv mě</w:t>
      </w:r>
      <w:r w:rsidR="007722B8">
        <w:rPr>
          <w:sz w:val="24"/>
          <w:szCs w:val="24"/>
        </w:rPr>
        <w:t xml:space="preserve">sta Chrudim, </w:t>
      </w:r>
      <w:proofErr w:type="spellStart"/>
      <w:r w:rsidR="007722B8">
        <w:rPr>
          <w:sz w:val="24"/>
          <w:szCs w:val="24"/>
        </w:rPr>
        <w:t>kart</w:t>
      </w:r>
      <w:proofErr w:type="spellEnd"/>
      <w:r w:rsidR="007722B8">
        <w:rPr>
          <w:sz w:val="24"/>
          <w:szCs w:val="24"/>
        </w:rPr>
        <w:t xml:space="preserve">. č. 23, </w:t>
      </w:r>
      <w:proofErr w:type="spellStart"/>
      <w:r w:rsidR="007722B8">
        <w:rPr>
          <w:sz w:val="24"/>
          <w:szCs w:val="24"/>
        </w:rPr>
        <w:t>inv</w:t>
      </w:r>
      <w:proofErr w:type="spellEnd"/>
      <w:r w:rsidR="007722B8">
        <w:rPr>
          <w:sz w:val="24"/>
          <w:szCs w:val="24"/>
        </w:rPr>
        <w:t>. č</w:t>
      </w:r>
      <w:r w:rsidR="003972A1" w:rsidRPr="003972A1">
        <w:rPr>
          <w:sz w:val="24"/>
          <w:szCs w:val="24"/>
        </w:rPr>
        <w:t>. 1104, Ponaučení o choleře, 1831.</w:t>
      </w:r>
    </w:p>
    <w:p w:rsidR="007722B8" w:rsidRDefault="007722B8" w:rsidP="000C7CD3">
      <w:pPr>
        <w:pStyle w:val="Textpoznpodarou"/>
        <w:spacing w:line="360" w:lineRule="auto"/>
        <w:jc w:val="both"/>
        <w:rPr>
          <w:sz w:val="24"/>
          <w:szCs w:val="24"/>
        </w:rPr>
      </w:pPr>
      <w:r>
        <w:rPr>
          <w:sz w:val="24"/>
          <w:szCs w:val="24"/>
        </w:rPr>
        <w:t>3.</w:t>
      </w:r>
      <w:r w:rsidRPr="007722B8">
        <w:t xml:space="preserve"> </w:t>
      </w:r>
      <w:r w:rsidRPr="007722B8">
        <w:rPr>
          <w:sz w:val="24"/>
          <w:szCs w:val="24"/>
        </w:rPr>
        <w:t>Okresní archiv Chrudim: fond: Archiv města Chrudim</w:t>
      </w:r>
      <w:r w:rsidR="00185853" w:rsidRPr="007722B8">
        <w:rPr>
          <w:sz w:val="24"/>
          <w:szCs w:val="24"/>
        </w:rPr>
        <w:t xml:space="preserve">, </w:t>
      </w:r>
      <w:proofErr w:type="spellStart"/>
      <w:r w:rsidR="00185853">
        <w:rPr>
          <w:sz w:val="24"/>
          <w:szCs w:val="24"/>
        </w:rPr>
        <w:t>in</w:t>
      </w:r>
      <w:r w:rsidR="00185853" w:rsidRPr="007722B8">
        <w:rPr>
          <w:sz w:val="24"/>
          <w:szCs w:val="24"/>
        </w:rPr>
        <w:t>v</w:t>
      </w:r>
      <w:proofErr w:type="spellEnd"/>
      <w:r w:rsidR="00185853" w:rsidRPr="007722B8">
        <w:rPr>
          <w:sz w:val="24"/>
          <w:szCs w:val="24"/>
        </w:rPr>
        <w:t>. č. 832</w:t>
      </w:r>
      <w:r w:rsidR="00185853">
        <w:rPr>
          <w:sz w:val="24"/>
          <w:szCs w:val="24"/>
        </w:rPr>
        <w:t>, M</w:t>
      </w:r>
      <w:r w:rsidRPr="007722B8">
        <w:rPr>
          <w:sz w:val="24"/>
          <w:szCs w:val="24"/>
        </w:rPr>
        <w:t>atrika</w:t>
      </w:r>
      <w:r w:rsidR="00185853">
        <w:rPr>
          <w:sz w:val="24"/>
          <w:szCs w:val="24"/>
        </w:rPr>
        <w:t>,</w:t>
      </w:r>
      <w:r w:rsidRPr="007722B8">
        <w:rPr>
          <w:sz w:val="24"/>
          <w:szCs w:val="24"/>
        </w:rPr>
        <w:t xml:space="preserve"> 1831</w:t>
      </w:r>
      <w:r>
        <w:t>.</w:t>
      </w:r>
    </w:p>
    <w:p w:rsidR="003972A1" w:rsidRPr="005D6BB2" w:rsidRDefault="007722B8" w:rsidP="000C7CD3">
      <w:pPr>
        <w:pStyle w:val="Textpoznpodarou"/>
        <w:spacing w:line="360" w:lineRule="auto"/>
        <w:jc w:val="both"/>
        <w:rPr>
          <w:sz w:val="24"/>
          <w:szCs w:val="24"/>
        </w:rPr>
      </w:pPr>
      <w:r>
        <w:rPr>
          <w:sz w:val="24"/>
          <w:szCs w:val="24"/>
        </w:rPr>
        <w:t>4</w:t>
      </w:r>
      <w:r w:rsidR="0076161B" w:rsidRPr="005D6BB2">
        <w:rPr>
          <w:sz w:val="24"/>
          <w:szCs w:val="24"/>
        </w:rPr>
        <w:t xml:space="preserve">. </w:t>
      </w:r>
      <w:r w:rsidR="005D6BB2" w:rsidRPr="005D6BB2">
        <w:rPr>
          <w:rFonts w:cs="Times New Roman"/>
          <w:color w:val="000000"/>
          <w:sz w:val="24"/>
          <w:szCs w:val="24"/>
          <w:shd w:val="clear" w:color="auto" w:fill="FFFFFF"/>
        </w:rPr>
        <w:t>Národní archiv:</w:t>
      </w:r>
      <w:r w:rsidR="00923CC3">
        <w:rPr>
          <w:rFonts w:cs="Times New Roman"/>
          <w:color w:val="000000"/>
          <w:sz w:val="24"/>
          <w:szCs w:val="24"/>
          <w:shd w:val="clear" w:color="auto" w:fill="FFFFFF"/>
        </w:rPr>
        <w:t xml:space="preserve"> </w:t>
      </w:r>
      <w:bookmarkStart w:id="40" w:name="_GoBack"/>
      <w:bookmarkEnd w:id="40"/>
      <w:r w:rsidR="005D6BB2" w:rsidRPr="005D6BB2">
        <w:rPr>
          <w:rFonts w:cs="Times New Roman"/>
          <w:color w:val="000000"/>
          <w:sz w:val="24"/>
          <w:szCs w:val="24"/>
          <w:shd w:val="clear" w:color="auto" w:fill="FFFFFF"/>
        </w:rPr>
        <w:t xml:space="preserve">fond: </w:t>
      </w:r>
      <w:r w:rsidR="005D6BB2" w:rsidRPr="005D6BB2">
        <w:rPr>
          <w:rFonts w:cs="Times New Roman"/>
          <w:bCs/>
          <w:color w:val="000000"/>
          <w:sz w:val="24"/>
          <w:szCs w:val="24"/>
          <w:shd w:val="clear" w:color="auto" w:fill="FFFFFF"/>
        </w:rPr>
        <w:t xml:space="preserve">České </w:t>
      </w:r>
      <w:r>
        <w:rPr>
          <w:rFonts w:cs="Times New Roman"/>
          <w:bCs/>
          <w:color w:val="000000"/>
          <w:sz w:val="24"/>
          <w:szCs w:val="24"/>
          <w:shd w:val="clear" w:color="auto" w:fill="FFFFFF"/>
        </w:rPr>
        <w:t>gubernium:</w:t>
      </w:r>
      <w:r w:rsidR="005D6BB2" w:rsidRPr="005D6BB2">
        <w:rPr>
          <w:rFonts w:cs="Times New Roman"/>
          <w:bCs/>
          <w:color w:val="000000"/>
          <w:sz w:val="24"/>
          <w:szCs w:val="24"/>
          <w:shd w:val="clear" w:color="auto" w:fill="FFFFFF"/>
        </w:rPr>
        <w:t xml:space="preserve"> Provinční zdravotní komise pro potlačení cholery v Čechách,</w:t>
      </w:r>
      <w:r w:rsidR="005D6BB2" w:rsidRPr="005D6BB2">
        <w:rPr>
          <w:rFonts w:cs="Times New Roman"/>
          <w:color w:val="000000"/>
          <w:sz w:val="24"/>
          <w:szCs w:val="24"/>
          <w:shd w:val="clear" w:color="auto" w:fill="FFFFFF"/>
        </w:rPr>
        <w:t xml:space="preserve"> </w:t>
      </w:r>
      <w:proofErr w:type="spellStart"/>
      <w:r w:rsidR="005D6BB2" w:rsidRPr="005D6BB2">
        <w:rPr>
          <w:rFonts w:cs="Times New Roman"/>
          <w:color w:val="000000"/>
          <w:sz w:val="24"/>
          <w:szCs w:val="24"/>
          <w:shd w:val="clear" w:color="auto" w:fill="FFFFFF"/>
        </w:rPr>
        <w:t>kart</w:t>
      </w:r>
      <w:proofErr w:type="spellEnd"/>
      <w:r w:rsidR="005D6BB2" w:rsidRPr="005D6BB2">
        <w:rPr>
          <w:rFonts w:cs="Times New Roman"/>
          <w:color w:val="000000"/>
          <w:sz w:val="24"/>
          <w:szCs w:val="24"/>
          <w:shd w:val="clear" w:color="auto" w:fill="FFFFFF"/>
        </w:rPr>
        <w:t xml:space="preserve">. č. 13, </w:t>
      </w:r>
      <w:proofErr w:type="spellStart"/>
      <w:r w:rsidR="005D6BB2" w:rsidRPr="005D6BB2">
        <w:rPr>
          <w:rFonts w:cs="Times New Roman"/>
          <w:color w:val="000000"/>
          <w:sz w:val="24"/>
          <w:szCs w:val="24"/>
          <w:shd w:val="clear" w:color="auto" w:fill="FFFFFF"/>
        </w:rPr>
        <w:t>inv</w:t>
      </w:r>
      <w:proofErr w:type="spellEnd"/>
      <w:r w:rsidR="005D6BB2" w:rsidRPr="005D6BB2">
        <w:rPr>
          <w:rFonts w:cs="Times New Roman"/>
          <w:color w:val="000000"/>
          <w:sz w:val="24"/>
          <w:szCs w:val="24"/>
          <w:shd w:val="clear" w:color="auto" w:fill="FFFFFF"/>
        </w:rPr>
        <w:t xml:space="preserve">. č. 23, </w:t>
      </w:r>
      <w:r w:rsidR="005D6BB2" w:rsidRPr="007722B8">
        <w:rPr>
          <w:rFonts w:cs="Times New Roman"/>
          <w:sz w:val="24"/>
          <w:szCs w:val="24"/>
        </w:rPr>
        <w:t>Zpráva z Chrudims</w:t>
      </w:r>
      <w:r w:rsidR="005327A4">
        <w:rPr>
          <w:rFonts w:cs="Times New Roman"/>
          <w:sz w:val="24"/>
          <w:szCs w:val="24"/>
        </w:rPr>
        <w:t>kého krajského úřadu, 20. 11. 18</w:t>
      </w:r>
      <w:r w:rsidR="005D6BB2" w:rsidRPr="007722B8">
        <w:rPr>
          <w:rFonts w:cs="Times New Roman"/>
          <w:sz w:val="24"/>
          <w:szCs w:val="24"/>
        </w:rPr>
        <w:t>31</w:t>
      </w:r>
      <w:r w:rsidR="005D6BB2" w:rsidRPr="005D6BB2">
        <w:rPr>
          <w:rFonts w:cs="Times New Roman"/>
          <w:i/>
          <w:sz w:val="24"/>
          <w:szCs w:val="24"/>
        </w:rPr>
        <w:t>.</w:t>
      </w:r>
    </w:p>
    <w:sectPr w:rsidR="003972A1" w:rsidRPr="005D6BB2" w:rsidSect="001B0997">
      <w:footerReference w:type="first" r:id="rId14"/>
      <w:pgSz w:w="11906" w:h="16838"/>
      <w:pgMar w:top="1417" w:right="1417" w:bottom="1417" w:left="1417" w:header="709" w:footer="709" w:gutter="0"/>
      <w:pgNumType w:start="1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5190" w:rsidRDefault="00785190" w:rsidP="00A32136">
      <w:pPr>
        <w:spacing w:after="0" w:line="240" w:lineRule="auto"/>
      </w:pPr>
      <w:r>
        <w:separator/>
      </w:r>
    </w:p>
  </w:endnote>
  <w:endnote w:type="continuationSeparator" w:id="0">
    <w:p w:rsidR="00785190" w:rsidRDefault="00785190" w:rsidP="00A32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241691"/>
      <w:docPartObj>
        <w:docPartGallery w:val="Page Numbers (Bottom of Page)"/>
        <w:docPartUnique/>
      </w:docPartObj>
    </w:sdtPr>
    <w:sdtEndPr/>
    <w:sdtContent>
      <w:p w:rsidR="00785190" w:rsidRDefault="00785190">
        <w:pPr>
          <w:pStyle w:val="Zpat"/>
          <w:jc w:val="center"/>
        </w:pPr>
        <w:r>
          <w:fldChar w:fldCharType="begin"/>
        </w:r>
        <w:r>
          <w:instrText xml:space="preserve"> PAGE   \* MERGEFORMAT </w:instrText>
        </w:r>
        <w:r>
          <w:fldChar w:fldCharType="separate"/>
        </w:r>
        <w:r w:rsidR="00923CC3">
          <w:rPr>
            <w:noProof/>
          </w:rPr>
          <w:t>62</w:t>
        </w:r>
        <w:r>
          <w:rPr>
            <w:noProof/>
          </w:rPr>
          <w:fldChar w:fldCharType="end"/>
        </w:r>
      </w:p>
    </w:sdtContent>
  </w:sdt>
  <w:p w:rsidR="00785190" w:rsidRDefault="00785190" w:rsidP="00897D16">
    <w:pPr>
      <w:pStyle w:val="Zpat"/>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190" w:rsidRDefault="00785190" w:rsidP="009D0932">
    <w:pPr>
      <w:pStyle w:val="Zpat"/>
      <w:tabs>
        <w:tab w:val="clear" w:pos="9072"/>
        <w:tab w:val="left" w:pos="4956"/>
        <w:tab w:val="left" w:pos="5664"/>
      </w:tabs>
      <w:jc w:val="center"/>
    </w:pPr>
  </w:p>
  <w:p w:rsidR="00785190" w:rsidRDefault="00785190" w:rsidP="009D0932">
    <w:pPr>
      <w:pStyle w:val="Zpat"/>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190" w:rsidRDefault="00785190">
    <w:pPr>
      <w:pStyle w:val="Zpat"/>
      <w:jc w:val="center"/>
    </w:pPr>
  </w:p>
  <w:p w:rsidR="00785190" w:rsidRDefault="00785190" w:rsidP="004D5C9E">
    <w:pPr>
      <w:pStyle w:val="Zpat"/>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241689"/>
      <w:docPartObj>
        <w:docPartGallery w:val="Page Numbers (Bottom of Page)"/>
        <w:docPartUnique/>
      </w:docPartObj>
    </w:sdtPr>
    <w:sdtEndPr/>
    <w:sdtContent>
      <w:p w:rsidR="00785190" w:rsidRDefault="001B0997">
        <w:pPr>
          <w:pStyle w:val="Zpat"/>
          <w:jc w:val="center"/>
        </w:pPr>
        <w:r>
          <w:t>7</w:t>
        </w:r>
      </w:p>
    </w:sdtContent>
  </w:sdt>
  <w:p w:rsidR="00785190" w:rsidRDefault="00785190" w:rsidP="004D5C9E">
    <w:pPr>
      <w:pStyle w:val="Zpat"/>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241693"/>
      <w:docPartObj>
        <w:docPartGallery w:val="Page Numbers (Bottom of Page)"/>
        <w:docPartUnique/>
      </w:docPartObj>
    </w:sdtPr>
    <w:sdtEndPr/>
    <w:sdtContent>
      <w:p w:rsidR="00785190" w:rsidRDefault="00785190">
        <w:pPr>
          <w:pStyle w:val="Zpat"/>
          <w:jc w:val="center"/>
        </w:pPr>
        <w:r>
          <w:fldChar w:fldCharType="begin"/>
        </w:r>
        <w:r>
          <w:instrText xml:space="preserve"> PAGE   \* MERGEFORMAT </w:instrText>
        </w:r>
        <w:r>
          <w:fldChar w:fldCharType="separate"/>
        </w:r>
        <w:r w:rsidR="00923CC3">
          <w:rPr>
            <w:noProof/>
          </w:rPr>
          <w:t>10</w:t>
        </w:r>
        <w:r>
          <w:rPr>
            <w:noProof/>
          </w:rPr>
          <w:fldChar w:fldCharType="end"/>
        </w:r>
      </w:p>
    </w:sdtContent>
  </w:sdt>
  <w:p w:rsidR="00785190" w:rsidRDefault="00785190" w:rsidP="004D5C9E">
    <w:pPr>
      <w:pStyle w:val="Zpat"/>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5190" w:rsidRDefault="00785190" w:rsidP="00A32136">
      <w:pPr>
        <w:spacing w:after="0" w:line="240" w:lineRule="auto"/>
      </w:pPr>
      <w:r>
        <w:separator/>
      </w:r>
    </w:p>
  </w:footnote>
  <w:footnote w:type="continuationSeparator" w:id="0">
    <w:p w:rsidR="00785190" w:rsidRDefault="00785190" w:rsidP="00A32136">
      <w:pPr>
        <w:spacing w:after="0" w:line="240" w:lineRule="auto"/>
      </w:pPr>
      <w:r>
        <w:continuationSeparator/>
      </w:r>
    </w:p>
  </w:footnote>
  <w:footnote w:id="1">
    <w:p w:rsidR="00785190" w:rsidRPr="00BE2CC9" w:rsidRDefault="00785190" w:rsidP="00BE2CC9">
      <w:pPr>
        <w:rPr>
          <w:rFonts w:cs="Times New Roman"/>
          <w:color w:val="000000" w:themeColor="text1"/>
          <w:szCs w:val="24"/>
        </w:rPr>
      </w:pPr>
      <w:r>
        <w:rPr>
          <w:rStyle w:val="Znakapoznpodarou"/>
        </w:rPr>
        <w:footnoteRef/>
      </w:r>
      <w:r>
        <w:t xml:space="preserve"> </w:t>
      </w:r>
      <w:r>
        <w:rPr>
          <w:sz w:val="20"/>
          <w:szCs w:val="20"/>
        </w:rPr>
        <w:t>TINKOVÁ, Daniela:</w:t>
      </w:r>
      <w:r w:rsidRPr="00364B52">
        <w:rPr>
          <w:sz w:val="20"/>
          <w:szCs w:val="20"/>
        </w:rPr>
        <w:t xml:space="preserve"> Tělo, věda, stát: zrození porodnice v osvícenské Evropě. </w:t>
      </w:r>
      <w:r>
        <w:rPr>
          <w:sz w:val="20"/>
          <w:szCs w:val="20"/>
        </w:rPr>
        <w:t>Praha: Argo, 2010.</w:t>
      </w:r>
    </w:p>
  </w:footnote>
  <w:footnote w:id="2">
    <w:p w:rsidR="00785190" w:rsidRDefault="00785190">
      <w:pPr>
        <w:pStyle w:val="Textpoznpodarou"/>
      </w:pPr>
      <w:r>
        <w:rPr>
          <w:rStyle w:val="Znakapoznpodarou"/>
        </w:rPr>
        <w:footnoteRef/>
      </w:r>
      <w:r>
        <w:t xml:space="preserve"> </w:t>
      </w:r>
      <w:r w:rsidRPr="00BE2CC9">
        <w:t>UHLÍŘ</w:t>
      </w:r>
      <w:r>
        <w:t>,</w:t>
      </w:r>
      <w:r w:rsidRPr="00BE2CC9">
        <w:t xml:space="preserve"> Dušan: Cholerová epidemie 30. let 19. století v českých zemích. In: </w:t>
      </w:r>
      <w:proofErr w:type="spellStart"/>
      <w:r w:rsidRPr="00BE2CC9">
        <w:t>Andros</w:t>
      </w:r>
      <w:proofErr w:type="spellEnd"/>
      <w:r w:rsidRPr="00BE2CC9">
        <w:t xml:space="preserve"> </w:t>
      </w:r>
      <w:proofErr w:type="spellStart"/>
      <w:r w:rsidRPr="00BE2CC9">
        <w:t>probabilis</w:t>
      </w:r>
      <w:proofErr w:type="spellEnd"/>
      <w:r w:rsidRPr="00BE2CC9">
        <w:t xml:space="preserve">. Sborník prací přátel a spolupracovníků historika prof. PhDr. Miloše </w:t>
      </w:r>
      <w:proofErr w:type="spellStart"/>
      <w:r w:rsidRPr="00BE2CC9">
        <w:t>Trapla</w:t>
      </w:r>
      <w:proofErr w:type="spellEnd"/>
      <w:r w:rsidRPr="00BE2CC9">
        <w:t>, CSc., k jeho 70. na</w:t>
      </w:r>
      <w:r>
        <w:t>rozeninám. Brno, 2005. s. 470 – 481.</w:t>
      </w:r>
    </w:p>
  </w:footnote>
  <w:footnote w:id="3">
    <w:p w:rsidR="00785190" w:rsidRDefault="00785190">
      <w:pPr>
        <w:pStyle w:val="Textpoznpodarou"/>
      </w:pPr>
      <w:r>
        <w:rPr>
          <w:rStyle w:val="Znakapoznpodarou"/>
        </w:rPr>
        <w:footnoteRef/>
      </w:r>
      <w:r>
        <w:t xml:space="preserve"> </w:t>
      </w:r>
      <w:r w:rsidRPr="003D37AC">
        <w:rPr>
          <w:rFonts w:cs="Times New Roman"/>
          <w:i/>
        </w:rPr>
        <w:t>Ottův slovník naučný: ilustrovaná encyklopedie obecných vědomostí</w:t>
      </w:r>
      <w:r>
        <w:rPr>
          <w:rFonts w:cs="Times New Roman"/>
        </w:rPr>
        <w:t>. J. Otto, 1897, str. 191</w:t>
      </w:r>
    </w:p>
  </w:footnote>
  <w:footnote w:id="4">
    <w:p w:rsidR="00785190" w:rsidRDefault="00785190" w:rsidP="003957E5">
      <w:pPr>
        <w:pStyle w:val="Textpoznpodarou"/>
      </w:pPr>
      <w:r>
        <w:rPr>
          <w:rStyle w:val="Znakapoznpodarou"/>
        </w:rPr>
        <w:footnoteRef/>
      </w:r>
      <w:r>
        <w:t xml:space="preserve"> </w:t>
      </w:r>
      <w:r w:rsidRPr="00BE2CC9">
        <w:t>HORNOF, Zdeněk</w:t>
      </w:r>
      <w:r>
        <w:t>:</w:t>
      </w:r>
      <w:r w:rsidRPr="00BE2CC9">
        <w:t xml:space="preserve"> První cholerová epidemie v Čechách 1831-1833 a působení Josefa Škody. Plzeňský lékařský sborník 27, (1966)</w:t>
      </w:r>
      <w:r>
        <w:t>, s. 128.</w:t>
      </w:r>
    </w:p>
  </w:footnote>
  <w:footnote w:id="5">
    <w:p w:rsidR="00785190" w:rsidRDefault="00785190">
      <w:pPr>
        <w:pStyle w:val="Textpoznpodarou"/>
      </w:pPr>
      <w:r>
        <w:rPr>
          <w:rStyle w:val="Znakapoznpodarou"/>
        </w:rPr>
        <w:footnoteRef/>
      </w:r>
      <w:r>
        <w:t xml:space="preserve"> </w:t>
      </w:r>
      <w:r w:rsidRPr="003D37AC">
        <w:rPr>
          <w:rFonts w:cs="Times New Roman"/>
          <w:i/>
        </w:rPr>
        <w:t>Ottův slovník naučný: ilustrovaná encyklopedie obecných vědomostí</w:t>
      </w:r>
      <w:r>
        <w:rPr>
          <w:rFonts w:cs="Times New Roman"/>
        </w:rPr>
        <w:t>. J. Otto, 1897, str. 192.</w:t>
      </w:r>
    </w:p>
  </w:footnote>
  <w:footnote w:id="6">
    <w:p w:rsidR="00785190" w:rsidRPr="00CC1152" w:rsidRDefault="00785190">
      <w:pPr>
        <w:pStyle w:val="Textpoznpodarou"/>
        <w:rPr>
          <w:lang w:val="en-US"/>
        </w:rPr>
      </w:pPr>
      <w:r>
        <w:rPr>
          <w:rStyle w:val="Znakapoznpodarou"/>
        </w:rPr>
        <w:footnoteRef/>
      </w:r>
      <w:r>
        <w:t xml:space="preserve"> </w:t>
      </w:r>
      <w:proofErr w:type="spellStart"/>
      <w:proofErr w:type="gramStart"/>
      <w:r>
        <w:rPr>
          <w:lang w:val="en-US"/>
        </w:rPr>
        <w:t>Tamt</w:t>
      </w:r>
      <w:r>
        <w:rPr>
          <w:rFonts w:cs="Times New Roman"/>
          <w:szCs w:val="24"/>
        </w:rPr>
        <w:t>éž</w:t>
      </w:r>
      <w:proofErr w:type="spellEnd"/>
      <w:r>
        <w:rPr>
          <w:rFonts w:cs="Times New Roman"/>
          <w:szCs w:val="24"/>
        </w:rPr>
        <w:t>, str. 192.</w:t>
      </w:r>
      <w:proofErr w:type="gramEnd"/>
    </w:p>
  </w:footnote>
  <w:footnote w:id="7">
    <w:p w:rsidR="00785190" w:rsidRPr="00CC1152" w:rsidRDefault="00785190">
      <w:pPr>
        <w:pStyle w:val="Textpoznpodarou"/>
        <w:rPr>
          <w:lang w:val="en-US"/>
        </w:rPr>
      </w:pPr>
      <w:r>
        <w:rPr>
          <w:rStyle w:val="Znakapoznpodarou"/>
        </w:rPr>
        <w:footnoteRef/>
      </w:r>
      <w:r>
        <w:t xml:space="preserve"> </w:t>
      </w:r>
      <w:r w:rsidRPr="003D37AC">
        <w:rPr>
          <w:rFonts w:cs="Times New Roman"/>
          <w:i/>
        </w:rPr>
        <w:t>Ottův slovník naučný</w:t>
      </w:r>
      <w:r>
        <w:rPr>
          <w:rFonts w:cs="Times New Roman"/>
          <w:szCs w:val="24"/>
        </w:rPr>
        <w:t>, str. 192.</w:t>
      </w:r>
    </w:p>
  </w:footnote>
  <w:footnote w:id="8">
    <w:p w:rsidR="00785190" w:rsidRDefault="00785190">
      <w:pPr>
        <w:pStyle w:val="Textpoznpodarou"/>
      </w:pPr>
      <w:r>
        <w:rPr>
          <w:rStyle w:val="Znakapoznpodarou"/>
        </w:rPr>
        <w:footnoteRef/>
      </w:r>
      <w:r>
        <w:t xml:space="preserve"> Tamtéž.</w:t>
      </w:r>
    </w:p>
  </w:footnote>
  <w:footnote w:id="9">
    <w:p w:rsidR="00785190" w:rsidRDefault="00785190">
      <w:pPr>
        <w:pStyle w:val="Textpoznpodarou"/>
      </w:pPr>
      <w:r>
        <w:rPr>
          <w:rStyle w:val="Znakapoznpodarou"/>
        </w:rPr>
        <w:footnoteRef/>
      </w:r>
      <w:r>
        <w:t xml:space="preserve"> Tamtéž.</w:t>
      </w:r>
    </w:p>
  </w:footnote>
  <w:footnote w:id="10">
    <w:p w:rsidR="00785190" w:rsidRDefault="00785190">
      <w:pPr>
        <w:pStyle w:val="Textpoznpodarou"/>
      </w:pPr>
      <w:r>
        <w:rPr>
          <w:rStyle w:val="Znakapoznpodarou"/>
        </w:rPr>
        <w:footnoteRef/>
      </w:r>
      <w:r>
        <w:rPr>
          <w:rFonts w:cs="Times New Roman"/>
          <w:i/>
        </w:rPr>
        <w:t xml:space="preserve"> </w:t>
      </w:r>
      <w:r w:rsidRPr="00BE123E">
        <w:rPr>
          <w:rFonts w:cs="Times New Roman"/>
        </w:rPr>
        <w:t>Tamtéž,</w:t>
      </w:r>
      <w:r>
        <w:rPr>
          <w:rFonts w:cs="Times New Roman"/>
          <w:i/>
        </w:rPr>
        <w:t xml:space="preserve"> </w:t>
      </w:r>
      <w:r>
        <w:rPr>
          <w:rFonts w:cs="Times New Roman"/>
        </w:rPr>
        <w:t>str. 193.</w:t>
      </w:r>
    </w:p>
  </w:footnote>
  <w:footnote w:id="11">
    <w:p w:rsidR="00785190" w:rsidRPr="00735033" w:rsidRDefault="00785190">
      <w:pPr>
        <w:pStyle w:val="Textpoznpodarou"/>
        <w:rPr>
          <w:lang w:val="en-US"/>
        </w:rPr>
      </w:pPr>
      <w:r>
        <w:rPr>
          <w:rStyle w:val="Znakapoznpodarou"/>
        </w:rPr>
        <w:footnoteRef/>
      </w:r>
      <w:r>
        <w:t xml:space="preserve"> </w:t>
      </w:r>
      <w:r w:rsidRPr="00984F31">
        <w:t>Tamtéž</w:t>
      </w:r>
      <w:r>
        <w:rPr>
          <w:lang w:val="en-US"/>
        </w:rPr>
        <w:t>, str. 298.</w:t>
      </w:r>
    </w:p>
  </w:footnote>
  <w:footnote w:id="12">
    <w:p w:rsidR="00785190" w:rsidRDefault="00785190">
      <w:pPr>
        <w:pStyle w:val="Textpoznpodarou"/>
      </w:pPr>
      <w:r>
        <w:rPr>
          <w:rStyle w:val="Znakapoznpodarou"/>
        </w:rPr>
        <w:footnoteRef/>
      </w:r>
      <w:r>
        <w:t xml:space="preserve"> Tamtéž, str. 293.</w:t>
      </w:r>
    </w:p>
  </w:footnote>
  <w:footnote w:id="13">
    <w:p w:rsidR="00785190" w:rsidRDefault="00785190">
      <w:pPr>
        <w:pStyle w:val="Textpoznpodarou"/>
      </w:pPr>
      <w:r>
        <w:rPr>
          <w:rStyle w:val="Znakapoznpodarou"/>
        </w:rPr>
        <w:footnoteRef/>
      </w:r>
      <w:r>
        <w:t xml:space="preserve"> Tamtéž, str. 297.</w:t>
      </w:r>
    </w:p>
  </w:footnote>
  <w:footnote w:id="14">
    <w:p w:rsidR="000C7CD3" w:rsidRDefault="000C7CD3">
      <w:pPr>
        <w:pStyle w:val="Textpoznpodarou"/>
      </w:pPr>
      <w:r>
        <w:rPr>
          <w:rStyle w:val="Znakapoznpodarou"/>
        </w:rPr>
        <w:footnoteRef/>
      </w:r>
      <w:r>
        <w:t xml:space="preserve"> </w:t>
      </w:r>
      <w:r w:rsidRPr="003D37AC">
        <w:rPr>
          <w:rFonts w:cs="Times New Roman"/>
          <w:i/>
        </w:rPr>
        <w:t>Ottův slovník naučný: ilustrovaná encyklopedie obecných vědomostí</w:t>
      </w:r>
      <w:r>
        <w:rPr>
          <w:rFonts w:cs="Times New Roman"/>
        </w:rPr>
        <w:t>. J. Otto, 1897</w:t>
      </w:r>
    </w:p>
  </w:footnote>
  <w:footnote w:id="15">
    <w:p w:rsidR="00785190" w:rsidRDefault="00785190">
      <w:pPr>
        <w:pStyle w:val="Textpoznpodarou"/>
      </w:pPr>
      <w:r>
        <w:rPr>
          <w:rStyle w:val="Znakapoznpodarou"/>
        </w:rPr>
        <w:footnoteRef/>
      </w:r>
      <w:r>
        <w:t xml:space="preserve"> Tamtéž, str. 296.</w:t>
      </w:r>
    </w:p>
  </w:footnote>
  <w:footnote w:id="16">
    <w:p w:rsidR="00785190" w:rsidRDefault="00785190">
      <w:pPr>
        <w:pStyle w:val="Textpoznpodarou"/>
      </w:pPr>
      <w:r>
        <w:rPr>
          <w:rStyle w:val="Znakapoznpodarou"/>
        </w:rPr>
        <w:footnoteRef/>
      </w:r>
      <w:r>
        <w:t xml:space="preserve"> PORTER, Roy. Největší </w:t>
      </w:r>
      <w:r w:rsidRPr="003230FA">
        <w:rPr>
          <w:i/>
        </w:rPr>
        <w:t>dobrodiní lidstva, Historie medicíny od starověku po současnost</w:t>
      </w:r>
      <w:r>
        <w:t xml:space="preserve">, Londýn: </w:t>
      </w:r>
      <w:proofErr w:type="spellStart"/>
      <w:r>
        <w:t>HarperCollins</w:t>
      </w:r>
      <w:r w:rsidRPr="003230FA">
        <w:rPr>
          <w:i/>
        </w:rPr>
        <w:t>Publishers</w:t>
      </w:r>
      <w:proofErr w:type="spellEnd"/>
      <w:r>
        <w:t>, 1997.</w:t>
      </w:r>
    </w:p>
  </w:footnote>
  <w:footnote w:id="17">
    <w:p w:rsidR="00785190" w:rsidRDefault="00785190">
      <w:pPr>
        <w:pStyle w:val="Textpoznpodarou"/>
      </w:pPr>
      <w:r>
        <w:rPr>
          <w:rStyle w:val="Znakapoznpodarou"/>
        </w:rPr>
        <w:footnoteRef/>
      </w:r>
      <w:r>
        <w:t xml:space="preserve"> </w:t>
      </w:r>
      <w:r w:rsidRPr="00364B52">
        <w:t>TINKOVÁ. Tělo, věda, stát</w:t>
      </w:r>
      <w:r>
        <w:t>, 2010.</w:t>
      </w:r>
    </w:p>
  </w:footnote>
  <w:footnote w:id="18">
    <w:p w:rsidR="00785190" w:rsidRDefault="00785190" w:rsidP="004D0CE5">
      <w:pPr>
        <w:pStyle w:val="Textpoznpodarou"/>
      </w:pPr>
      <w:r>
        <w:rPr>
          <w:rStyle w:val="Znakapoznpodarou"/>
        </w:rPr>
        <w:footnoteRef/>
      </w:r>
      <w:r>
        <w:t xml:space="preserve"> Tamtéž, s. 127-143.</w:t>
      </w:r>
    </w:p>
  </w:footnote>
  <w:footnote w:id="19">
    <w:p w:rsidR="00785190" w:rsidRDefault="00785190" w:rsidP="004C5E5A">
      <w:pPr>
        <w:pStyle w:val="Textpoznpodarou"/>
      </w:pPr>
      <w:r>
        <w:rPr>
          <w:rStyle w:val="Znakapoznpodarou"/>
        </w:rPr>
        <w:footnoteRef/>
      </w:r>
      <w:r>
        <w:t xml:space="preserve"> Státní okresní archiv Chrudim: fond: </w:t>
      </w:r>
      <w:r w:rsidRPr="00BE123E">
        <w:t>Vikariátní úřad Chrast</w:t>
      </w:r>
      <w:r>
        <w:t xml:space="preserve">, </w:t>
      </w:r>
      <w:proofErr w:type="spellStart"/>
      <w:r>
        <w:t>kart</w:t>
      </w:r>
      <w:proofErr w:type="spellEnd"/>
      <w:r>
        <w:t xml:space="preserve">. 168, </w:t>
      </w:r>
      <w:proofErr w:type="spellStart"/>
      <w:r>
        <w:t>inv</w:t>
      </w:r>
      <w:proofErr w:type="spellEnd"/>
      <w:r>
        <w:t>. č. 753, Ponaučení o spále, 1822;</w:t>
      </w:r>
      <w:r w:rsidRPr="00AF0965">
        <w:t xml:space="preserve"> </w:t>
      </w:r>
      <w:r>
        <w:t>Státní okresní archiv Chrudim, fond:</w:t>
      </w:r>
      <w:r w:rsidRPr="00BE123E">
        <w:rPr>
          <w:rFonts w:ascii="Calibri" w:hAnsi="Calibri"/>
          <w:color w:val="1F497D"/>
          <w:sz w:val="18"/>
          <w:szCs w:val="18"/>
          <w:shd w:val="clear" w:color="auto" w:fill="FFFFFF"/>
        </w:rPr>
        <w:t xml:space="preserve"> </w:t>
      </w:r>
      <w:r w:rsidRPr="00BE123E">
        <w:t>Archiv města Chrudim</w:t>
      </w:r>
      <w:r>
        <w:t xml:space="preserve">, </w:t>
      </w:r>
      <w:proofErr w:type="spellStart"/>
      <w:r>
        <w:t>kart</w:t>
      </w:r>
      <w:proofErr w:type="spellEnd"/>
      <w:r>
        <w:t xml:space="preserve">. č. 23, </w:t>
      </w:r>
      <w:proofErr w:type="spellStart"/>
      <w:r>
        <w:t>inv</w:t>
      </w:r>
      <w:proofErr w:type="spellEnd"/>
      <w:r>
        <w:t>. Č. 1104, Ponaučení o choleře, 1831.</w:t>
      </w:r>
    </w:p>
  </w:footnote>
  <w:footnote w:id="20">
    <w:p w:rsidR="00785190" w:rsidRDefault="00785190" w:rsidP="00DE2AE9">
      <w:pPr>
        <w:pStyle w:val="Textpoznpodarou"/>
      </w:pPr>
      <w:r>
        <w:rPr>
          <w:rStyle w:val="Znakapoznpodarou"/>
        </w:rPr>
        <w:footnoteRef/>
      </w:r>
      <w:r>
        <w:t xml:space="preserve"> </w:t>
      </w:r>
      <w:proofErr w:type="spellStart"/>
      <w:r>
        <w:t>SOkA</w:t>
      </w:r>
      <w:proofErr w:type="spellEnd"/>
      <w:r>
        <w:t xml:space="preserve"> Chrudim:</w:t>
      </w:r>
      <w:r w:rsidRPr="001F2608">
        <w:t xml:space="preserve"> </w:t>
      </w:r>
      <w:proofErr w:type="spellStart"/>
      <w:r>
        <w:t>kart</w:t>
      </w:r>
      <w:proofErr w:type="spellEnd"/>
      <w:r>
        <w:t xml:space="preserve">. č. 23, </w:t>
      </w:r>
      <w:proofErr w:type="spellStart"/>
      <w:r>
        <w:t>inv</w:t>
      </w:r>
      <w:proofErr w:type="spellEnd"/>
      <w:r>
        <w:t>. Č. 1104, Ponaučení o choleře, 1831.</w:t>
      </w:r>
    </w:p>
  </w:footnote>
  <w:footnote w:id="21">
    <w:p w:rsidR="00785190" w:rsidRDefault="00785190" w:rsidP="00E8004B">
      <w:pPr>
        <w:pStyle w:val="Textpoznpodarou"/>
      </w:pPr>
      <w:r>
        <w:rPr>
          <w:rStyle w:val="Znakapoznpodarou"/>
        </w:rPr>
        <w:footnoteRef/>
      </w:r>
      <w:r>
        <w:t xml:space="preserve"> </w:t>
      </w:r>
      <w:proofErr w:type="spellStart"/>
      <w:r>
        <w:t>SOkA</w:t>
      </w:r>
      <w:proofErr w:type="spellEnd"/>
      <w:r>
        <w:t xml:space="preserve"> </w:t>
      </w:r>
      <w:proofErr w:type="spellStart"/>
      <w:r>
        <w:t>Chrudim:Chrast</w:t>
      </w:r>
      <w:proofErr w:type="spellEnd"/>
      <w:r>
        <w:t xml:space="preserve">, </w:t>
      </w:r>
      <w:proofErr w:type="spellStart"/>
      <w:r>
        <w:t>kart</w:t>
      </w:r>
      <w:proofErr w:type="spellEnd"/>
      <w:r>
        <w:t xml:space="preserve">. 168, </w:t>
      </w:r>
      <w:proofErr w:type="spellStart"/>
      <w:r>
        <w:t>inv</w:t>
      </w:r>
      <w:proofErr w:type="spellEnd"/>
      <w:r>
        <w:t>. č. 753, Ponaučení o spále, 1822.</w:t>
      </w:r>
    </w:p>
  </w:footnote>
  <w:footnote w:id="22">
    <w:p w:rsidR="00785190" w:rsidRDefault="00785190" w:rsidP="00E8004B">
      <w:pPr>
        <w:pStyle w:val="Textpoznpodarou"/>
      </w:pPr>
      <w:r>
        <w:rPr>
          <w:rStyle w:val="Znakapoznpodarou"/>
        </w:rPr>
        <w:footnoteRef/>
      </w:r>
      <w:proofErr w:type="spellStart"/>
      <w:r>
        <w:t>SOkA</w:t>
      </w:r>
      <w:proofErr w:type="spellEnd"/>
      <w:r w:rsidRPr="00627ABD">
        <w:t xml:space="preserve"> </w:t>
      </w:r>
      <w:r>
        <w:t xml:space="preserve">Chrudim: Chrudim, </w:t>
      </w:r>
      <w:proofErr w:type="spellStart"/>
      <w:r>
        <w:t>kart</w:t>
      </w:r>
      <w:proofErr w:type="spellEnd"/>
      <w:r>
        <w:t xml:space="preserve">. č. 23, </w:t>
      </w:r>
      <w:proofErr w:type="spellStart"/>
      <w:r>
        <w:t>inv</w:t>
      </w:r>
      <w:proofErr w:type="spellEnd"/>
      <w:r>
        <w:t>. č. 1104, Ponaučení o choleře, 1831.</w:t>
      </w:r>
    </w:p>
  </w:footnote>
  <w:footnote w:id="23">
    <w:p w:rsidR="00785190" w:rsidRDefault="00785190">
      <w:pPr>
        <w:pStyle w:val="Textpoznpodarou"/>
      </w:pPr>
      <w:r>
        <w:rPr>
          <w:rStyle w:val="Znakapoznpodarou"/>
        </w:rPr>
        <w:footnoteRef/>
      </w:r>
      <w:r>
        <w:t xml:space="preserve"> </w:t>
      </w:r>
      <w:proofErr w:type="spellStart"/>
      <w:r>
        <w:t>SOkA</w:t>
      </w:r>
      <w:proofErr w:type="spellEnd"/>
      <w:r>
        <w:t xml:space="preserve"> Chrudim</w:t>
      </w:r>
      <w:r w:rsidRPr="00EC4967">
        <w:rPr>
          <w:i/>
        </w:rPr>
        <w:t xml:space="preserve">: </w:t>
      </w:r>
      <w:r w:rsidRPr="00EC4967">
        <w:t>Ponaučení o spále</w:t>
      </w:r>
      <w:r>
        <w:t>, 1822.</w:t>
      </w:r>
    </w:p>
  </w:footnote>
  <w:footnote w:id="24">
    <w:p w:rsidR="00785190" w:rsidRDefault="00785190">
      <w:pPr>
        <w:pStyle w:val="Textpoznpodarou"/>
      </w:pPr>
      <w:r>
        <w:rPr>
          <w:rStyle w:val="Znakapoznpodarou"/>
        </w:rPr>
        <w:footnoteRef/>
      </w:r>
      <w:r>
        <w:t xml:space="preserve"> </w:t>
      </w:r>
      <w:proofErr w:type="spellStart"/>
      <w:r>
        <w:t>SOkA</w:t>
      </w:r>
      <w:proofErr w:type="spellEnd"/>
      <w:r>
        <w:t xml:space="preserve"> Chrudim</w:t>
      </w:r>
      <w:r w:rsidRPr="00EC4967">
        <w:t>: Ponaučení o choleře</w:t>
      </w:r>
      <w:r>
        <w:t>, 1831.</w:t>
      </w:r>
    </w:p>
  </w:footnote>
  <w:footnote w:id="25">
    <w:p w:rsidR="00785190" w:rsidRDefault="00785190">
      <w:pPr>
        <w:pStyle w:val="Textpoznpodarou"/>
      </w:pPr>
      <w:r>
        <w:rPr>
          <w:rStyle w:val="Znakapoznpodarou"/>
        </w:rPr>
        <w:footnoteRef/>
      </w:r>
      <w:r>
        <w:t xml:space="preserve"> Tamtéž.</w:t>
      </w:r>
    </w:p>
  </w:footnote>
  <w:footnote w:id="26">
    <w:p w:rsidR="00785190" w:rsidRDefault="00785190" w:rsidP="009228BB">
      <w:pPr>
        <w:pStyle w:val="Textpoznpodarou"/>
      </w:pPr>
      <w:r>
        <w:rPr>
          <w:rStyle w:val="Znakapoznpodarou"/>
        </w:rPr>
        <w:footnoteRef/>
      </w:r>
      <w:r>
        <w:t xml:space="preserve"> </w:t>
      </w:r>
      <w:proofErr w:type="spellStart"/>
      <w:r>
        <w:t>SOkA</w:t>
      </w:r>
      <w:proofErr w:type="spellEnd"/>
      <w:r>
        <w:t xml:space="preserve"> Chrudim: </w:t>
      </w:r>
      <w:r w:rsidRPr="00EC4967">
        <w:t>Ponaučení o spále</w:t>
      </w:r>
      <w:r>
        <w:t>, 1822.</w:t>
      </w:r>
    </w:p>
  </w:footnote>
  <w:footnote w:id="27">
    <w:p w:rsidR="00785190" w:rsidRDefault="00785190">
      <w:pPr>
        <w:pStyle w:val="Textpoznpodarou"/>
      </w:pPr>
      <w:r>
        <w:rPr>
          <w:rStyle w:val="Znakapoznpodarou"/>
        </w:rPr>
        <w:footnoteRef/>
      </w:r>
      <w:r>
        <w:t xml:space="preserve"> Tamtéž.</w:t>
      </w:r>
    </w:p>
  </w:footnote>
  <w:footnote w:id="28">
    <w:p w:rsidR="00785190" w:rsidRDefault="00785190">
      <w:pPr>
        <w:pStyle w:val="Textpoznpodarou"/>
      </w:pPr>
      <w:r>
        <w:rPr>
          <w:rStyle w:val="Znakapoznpodarou"/>
        </w:rPr>
        <w:footnoteRef/>
      </w:r>
      <w:r w:rsidR="003A2A10">
        <w:t xml:space="preserve"> </w:t>
      </w:r>
      <w:proofErr w:type="spellStart"/>
      <w:r w:rsidR="003A2A10">
        <w:t>SOkA</w:t>
      </w:r>
      <w:proofErr w:type="spellEnd"/>
      <w:r>
        <w:t xml:space="preserve"> Chrudim: </w:t>
      </w:r>
      <w:r w:rsidRPr="00EC4967">
        <w:t>Ponaučení o choleře</w:t>
      </w:r>
      <w:r>
        <w:t>, 1831.</w:t>
      </w:r>
    </w:p>
  </w:footnote>
  <w:footnote w:id="29">
    <w:p w:rsidR="00785190" w:rsidRDefault="00785190">
      <w:pPr>
        <w:pStyle w:val="Textpoznpodarou"/>
      </w:pPr>
      <w:r>
        <w:rPr>
          <w:rStyle w:val="Znakapoznpodarou"/>
        </w:rPr>
        <w:footnoteRef/>
      </w:r>
      <w:r>
        <w:t xml:space="preserve"> WAGNEROVÁ, Ivana: </w:t>
      </w:r>
      <w:r w:rsidRPr="00562925">
        <w:rPr>
          <w:i/>
        </w:rPr>
        <w:t>Dějiny lékáren okresu Chrudim, vývoje sítě lékáren ČSR</w:t>
      </w:r>
      <w:r>
        <w:t>, Diplomová práce</w:t>
      </w:r>
      <w:r w:rsidRPr="00562925">
        <w:t xml:space="preserve"> </w:t>
      </w:r>
      <w:r>
        <w:t>Katedra organizace a řízení farmacie, oddělení Dějiny farmacie, Farmaceutická fakulta UK v Hradci Králové,</w:t>
      </w:r>
      <w:r w:rsidRPr="00562925">
        <w:t xml:space="preserve"> </w:t>
      </w:r>
      <w:r>
        <w:t>Chrudim 1987.</w:t>
      </w:r>
    </w:p>
  </w:footnote>
  <w:footnote w:id="30">
    <w:p w:rsidR="00785190" w:rsidRDefault="00785190">
      <w:pPr>
        <w:pStyle w:val="Textpoznpodarou"/>
      </w:pPr>
      <w:r>
        <w:rPr>
          <w:rStyle w:val="Znakapoznpodarou"/>
        </w:rPr>
        <w:footnoteRef/>
      </w:r>
      <w:r w:rsidR="003A2A10">
        <w:t xml:space="preserve"> </w:t>
      </w:r>
      <w:proofErr w:type="spellStart"/>
      <w:r w:rsidR="003A2A10">
        <w:t>SOkA</w:t>
      </w:r>
      <w:proofErr w:type="spellEnd"/>
      <w:r>
        <w:t xml:space="preserve"> Chrudim: </w:t>
      </w:r>
      <w:r w:rsidRPr="00EC4967">
        <w:t>Ponaučení o choleře,</w:t>
      </w:r>
      <w:r>
        <w:t xml:space="preserve"> 1831.</w:t>
      </w:r>
    </w:p>
  </w:footnote>
  <w:footnote w:id="31">
    <w:p w:rsidR="00785190" w:rsidRDefault="00785190">
      <w:pPr>
        <w:pStyle w:val="Textpoznpodarou"/>
      </w:pPr>
      <w:r>
        <w:rPr>
          <w:rStyle w:val="Znakapoznpodarou"/>
        </w:rPr>
        <w:footnoteRef/>
      </w:r>
      <w:proofErr w:type="spellStart"/>
      <w:r w:rsidR="003A2A10">
        <w:t>SOkA</w:t>
      </w:r>
      <w:proofErr w:type="spellEnd"/>
      <w:r>
        <w:t xml:space="preserve"> Chrudim: </w:t>
      </w:r>
      <w:r w:rsidRPr="00EC4967">
        <w:t>Ponaučení o spále</w:t>
      </w:r>
      <w:r>
        <w:t>, 1822.</w:t>
      </w:r>
    </w:p>
  </w:footnote>
  <w:footnote w:id="32">
    <w:p w:rsidR="00785190" w:rsidRDefault="00785190" w:rsidP="00B162A4">
      <w:pPr>
        <w:pStyle w:val="Textpoznpodarou"/>
      </w:pPr>
      <w:r>
        <w:rPr>
          <w:rStyle w:val="Znakapoznpodarou"/>
        </w:rPr>
        <w:footnoteRef/>
      </w:r>
      <w:proofErr w:type="spellStart"/>
      <w:r w:rsidR="003A2A10">
        <w:t>SOkA</w:t>
      </w:r>
      <w:proofErr w:type="spellEnd"/>
      <w:r>
        <w:t xml:space="preserve"> Chrudim: </w:t>
      </w:r>
      <w:r w:rsidRPr="00EC4967">
        <w:t>Ponaučení o choleře</w:t>
      </w:r>
      <w:r w:rsidRPr="00EC4967">
        <w:rPr>
          <w:i/>
        </w:rPr>
        <w:t>,</w:t>
      </w:r>
      <w:r>
        <w:t xml:space="preserve"> 1831.</w:t>
      </w:r>
    </w:p>
  </w:footnote>
  <w:footnote w:id="33">
    <w:p w:rsidR="00785190" w:rsidRDefault="00785190">
      <w:pPr>
        <w:pStyle w:val="Textpoznpodarou"/>
      </w:pPr>
      <w:r>
        <w:rPr>
          <w:rStyle w:val="Znakapoznpodarou"/>
        </w:rPr>
        <w:footnoteRef/>
      </w:r>
      <w:r>
        <w:t xml:space="preserve"> WAGNEROVÁ, Ivana: Dějiny lékáren okresu Chrudim, vývoje sítě lékáren ČSR, Chrudim 1987.</w:t>
      </w:r>
    </w:p>
  </w:footnote>
  <w:footnote w:id="34">
    <w:p w:rsidR="00785190" w:rsidRDefault="00785190">
      <w:pPr>
        <w:pStyle w:val="Textpoznpodarou"/>
      </w:pPr>
      <w:r>
        <w:rPr>
          <w:rStyle w:val="Znakapoznpodarou"/>
        </w:rPr>
        <w:footnoteRef/>
      </w:r>
      <w:r>
        <w:t xml:space="preserve"> Hustý nápoj z orientu, kde se používal jako lék proti nachlazení, připravuje se ze škrobu hlízy salepu.</w:t>
      </w:r>
    </w:p>
  </w:footnote>
  <w:footnote w:id="35">
    <w:p w:rsidR="00785190" w:rsidRDefault="00785190">
      <w:pPr>
        <w:pStyle w:val="Textpoznpodarou"/>
      </w:pPr>
      <w:r>
        <w:rPr>
          <w:rStyle w:val="Znakapoznpodarou"/>
        </w:rPr>
        <w:footnoteRef/>
      </w:r>
      <w:r>
        <w:t xml:space="preserve"> C</w:t>
      </w:r>
      <w:r w:rsidRPr="00684971">
        <w:t>yklický terpenický keton</w:t>
      </w:r>
      <w:r>
        <w:t>, je látka užívaná v Indii při pálení jako vykuřovadlo. Pokud je obsažen v masti či gelu tak slouží na prokrvení a zahřátí kůže. Má také dezinflační účinky a působí i jako lokální anestetikum.</w:t>
      </w:r>
    </w:p>
  </w:footnote>
  <w:footnote w:id="36">
    <w:p w:rsidR="00785190" w:rsidRDefault="00785190">
      <w:pPr>
        <w:pStyle w:val="Textpoznpodarou"/>
      </w:pPr>
      <w:r>
        <w:rPr>
          <w:rStyle w:val="Znakapoznpodarou"/>
        </w:rPr>
        <w:footnoteRef/>
      </w:r>
      <w:r>
        <w:t xml:space="preserve"> Látky dočasně zvyšující tělesnou i duševní aktivitu.</w:t>
      </w:r>
    </w:p>
  </w:footnote>
  <w:footnote w:id="37">
    <w:p w:rsidR="00785190" w:rsidRDefault="00785190">
      <w:pPr>
        <w:pStyle w:val="Textpoznpodarou"/>
      </w:pPr>
      <w:r>
        <w:rPr>
          <w:rStyle w:val="Znakapoznpodarou"/>
        </w:rPr>
        <w:footnoteRef/>
      </w:r>
      <w:r>
        <w:t xml:space="preserve"> Je to druh minerálu využívaný v lékařství, nejčastěji jako projímadlo.</w:t>
      </w:r>
    </w:p>
  </w:footnote>
  <w:footnote w:id="38">
    <w:p w:rsidR="00785190" w:rsidRDefault="00785190">
      <w:pPr>
        <w:pStyle w:val="Textpoznpodarou"/>
      </w:pPr>
      <w:r>
        <w:rPr>
          <w:rStyle w:val="Znakapoznpodarou"/>
        </w:rPr>
        <w:footnoteRef/>
      </w:r>
      <w:r w:rsidR="003A2A10">
        <w:t xml:space="preserve"> </w:t>
      </w:r>
      <w:proofErr w:type="spellStart"/>
      <w:r w:rsidR="003A2A10">
        <w:t>SOkA</w:t>
      </w:r>
      <w:proofErr w:type="spellEnd"/>
      <w:r>
        <w:t xml:space="preserve"> Chrudim: </w:t>
      </w:r>
      <w:r w:rsidRPr="00EC4967">
        <w:t>Ponaučení o choleře,</w:t>
      </w:r>
      <w:r>
        <w:t xml:space="preserve"> 1831.</w:t>
      </w:r>
    </w:p>
  </w:footnote>
  <w:footnote w:id="39">
    <w:p w:rsidR="00785190" w:rsidRDefault="00785190">
      <w:pPr>
        <w:pStyle w:val="Textpoznpodarou"/>
      </w:pPr>
      <w:r>
        <w:rPr>
          <w:rStyle w:val="Znakapoznpodarou"/>
        </w:rPr>
        <w:footnoteRef/>
      </w:r>
      <w:proofErr w:type="spellStart"/>
      <w:r w:rsidR="00417FC3">
        <w:t>SOkA</w:t>
      </w:r>
      <w:proofErr w:type="spellEnd"/>
      <w:r>
        <w:t xml:space="preserve"> Chrudim: </w:t>
      </w:r>
      <w:r w:rsidRPr="00EC4967">
        <w:t>Ponaučení o choleře</w:t>
      </w:r>
      <w:r>
        <w:t>, 1831.</w:t>
      </w:r>
    </w:p>
  </w:footnote>
  <w:footnote w:id="40">
    <w:p w:rsidR="00785190" w:rsidRDefault="00785190">
      <w:pPr>
        <w:pStyle w:val="Textpoznpodarou"/>
      </w:pPr>
      <w:r>
        <w:rPr>
          <w:rStyle w:val="Znakapoznpodarou"/>
        </w:rPr>
        <w:footnoteRef/>
      </w:r>
      <w:r>
        <w:t xml:space="preserve"> WAGNEROVÁ, Ivana: </w:t>
      </w:r>
      <w:r w:rsidRPr="00EC4967">
        <w:rPr>
          <w:i/>
        </w:rPr>
        <w:t>Dějiny lékáren okresu Chrudim, vývoje sítě lékáren</w:t>
      </w:r>
      <w:r>
        <w:t xml:space="preserve"> ČSR, Chrudim 1987, str. 98.</w:t>
      </w:r>
    </w:p>
  </w:footnote>
  <w:footnote w:id="41">
    <w:p w:rsidR="00785190" w:rsidRDefault="00785190">
      <w:pPr>
        <w:pStyle w:val="Textpoznpodarou"/>
      </w:pPr>
      <w:r>
        <w:rPr>
          <w:rStyle w:val="Znakapoznpodarou"/>
        </w:rPr>
        <w:footnoteRef/>
      </w:r>
      <w:r w:rsidR="00417FC3">
        <w:t xml:space="preserve"> </w:t>
      </w:r>
      <w:proofErr w:type="spellStart"/>
      <w:r w:rsidR="00417FC3">
        <w:t>SOkA</w:t>
      </w:r>
      <w:proofErr w:type="spellEnd"/>
      <w:r>
        <w:t xml:space="preserve"> Chrudim: Ponaučení o choleře, 1831.</w:t>
      </w:r>
    </w:p>
  </w:footnote>
  <w:footnote w:id="42">
    <w:p w:rsidR="00785190" w:rsidRDefault="00785190">
      <w:pPr>
        <w:pStyle w:val="Textpoznpodarou"/>
      </w:pPr>
      <w:r>
        <w:rPr>
          <w:rStyle w:val="Znakapoznpodarou"/>
        </w:rPr>
        <w:footnoteRef/>
      </w:r>
      <w:proofErr w:type="spellStart"/>
      <w:r w:rsidR="00417FC3">
        <w:t>SOkA</w:t>
      </w:r>
      <w:proofErr w:type="spellEnd"/>
      <w:r w:rsidR="00417FC3">
        <w:t xml:space="preserve"> </w:t>
      </w:r>
      <w:r>
        <w:t>Chrudim: Ponaučení o spále, 1822.</w:t>
      </w:r>
    </w:p>
  </w:footnote>
  <w:footnote w:id="43">
    <w:p w:rsidR="00785190" w:rsidRDefault="00785190">
      <w:pPr>
        <w:pStyle w:val="Textpoznpodarou"/>
      </w:pPr>
      <w:r>
        <w:rPr>
          <w:rStyle w:val="Znakapoznpodarou"/>
        </w:rPr>
        <w:footnoteRef/>
      </w:r>
      <w:r w:rsidR="00417FC3">
        <w:t xml:space="preserve"> </w:t>
      </w:r>
      <w:proofErr w:type="spellStart"/>
      <w:r w:rsidR="00417FC3">
        <w:t>SOkA</w:t>
      </w:r>
      <w:proofErr w:type="spellEnd"/>
      <w:r>
        <w:t xml:space="preserve"> Chrudim: Ponaučení o choleře, 1831.</w:t>
      </w:r>
    </w:p>
  </w:footnote>
  <w:footnote w:id="44">
    <w:p w:rsidR="00785190" w:rsidRDefault="00785190">
      <w:pPr>
        <w:pStyle w:val="Textpoznpodarou"/>
      </w:pPr>
      <w:r>
        <w:rPr>
          <w:rStyle w:val="Znakapoznpodarou"/>
        </w:rPr>
        <w:footnoteRef/>
      </w:r>
      <w:r>
        <w:t xml:space="preserve"> Tamtéž.</w:t>
      </w:r>
    </w:p>
  </w:footnote>
  <w:footnote w:id="45">
    <w:p w:rsidR="00785190" w:rsidRDefault="00785190" w:rsidP="000D05A0">
      <w:pPr>
        <w:pStyle w:val="Textpoznpodarou"/>
      </w:pPr>
      <w:r>
        <w:rPr>
          <w:rStyle w:val="Znakapoznpodarou"/>
        </w:rPr>
        <w:footnoteRef/>
      </w:r>
      <w:r>
        <w:t xml:space="preserve"> Národní knihovna Praha, 54 J 2912, SCHÖNFELDU,</w:t>
      </w:r>
      <w:r w:rsidRPr="00D60D17">
        <w:t xml:space="preserve"> J</w:t>
      </w:r>
      <w:r>
        <w:t xml:space="preserve">an Ferdinand z: </w:t>
      </w:r>
      <w:proofErr w:type="spellStart"/>
      <w:r w:rsidRPr="001F78BF">
        <w:rPr>
          <w:i/>
        </w:rPr>
        <w:t>Prowolánj</w:t>
      </w:r>
      <w:proofErr w:type="spellEnd"/>
      <w:r w:rsidRPr="001F78BF">
        <w:rPr>
          <w:i/>
        </w:rPr>
        <w:t xml:space="preserve"> Čecha k </w:t>
      </w:r>
      <w:proofErr w:type="spellStart"/>
      <w:r w:rsidRPr="001F78BF">
        <w:rPr>
          <w:i/>
        </w:rPr>
        <w:t>swým</w:t>
      </w:r>
      <w:proofErr w:type="spellEnd"/>
      <w:r w:rsidRPr="001F78BF">
        <w:rPr>
          <w:i/>
        </w:rPr>
        <w:t xml:space="preserve"> krajanům w čas </w:t>
      </w:r>
      <w:proofErr w:type="spellStart"/>
      <w:r w:rsidRPr="001F78BF">
        <w:rPr>
          <w:i/>
        </w:rPr>
        <w:t>hrozýcýho</w:t>
      </w:r>
      <w:proofErr w:type="spellEnd"/>
      <w:r w:rsidRPr="001F78BF">
        <w:rPr>
          <w:i/>
        </w:rPr>
        <w:t xml:space="preserve"> </w:t>
      </w:r>
      <w:proofErr w:type="spellStart"/>
      <w:r w:rsidRPr="001F78BF">
        <w:rPr>
          <w:i/>
        </w:rPr>
        <w:t>nebezpečenstwj</w:t>
      </w:r>
      <w:proofErr w:type="spellEnd"/>
      <w:r w:rsidRPr="001F78BF">
        <w:rPr>
          <w:i/>
        </w:rPr>
        <w:t xml:space="preserve"> </w:t>
      </w:r>
      <w:proofErr w:type="spellStart"/>
      <w:r w:rsidRPr="001F78BF">
        <w:rPr>
          <w:i/>
        </w:rPr>
        <w:t>azyatycké</w:t>
      </w:r>
      <w:proofErr w:type="spellEnd"/>
      <w:r w:rsidRPr="001F78BF">
        <w:rPr>
          <w:i/>
        </w:rPr>
        <w:t xml:space="preserve"> </w:t>
      </w:r>
      <w:proofErr w:type="spellStart"/>
      <w:r w:rsidRPr="001F78BF">
        <w:rPr>
          <w:i/>
        </w:rPr>
        <w:t>wrhawé</w:t>
      </w:r>
      <w:proofErr w:type="spellEnd"/>
      <w:r w:rsidRPr="001F78BF">
        <w:rPr>
          <w:i/>
        </w:rPr>
        <w:t xml:space="preserve"> </w:t>
      </w:r>
      <w:proofErr w:type="spellStart"/>
      <w:r w:rsidRPr="001F78BF">
        <w:rPr>
          <w:i/>
        </w:rPr>
        <w:t>auplawice</w:t>
      </w:r>
      <w:proofErr w:type="spellEnd"/>
      <w:r>
        <w:t>, Praha: 1831</w:t>
      </w:r>
      <w:r w:rsidRPr="00D60D17">
        <w:t>.</w:t>
      </w:r>
    </w:p>
  </w:footnote>
  <w:footnote w:id="46">
    <w:p w:rsidR="00785190" w:rsidRPr="00D60D17" w:rsidRDefault="00785190" w:rsidP="00135958">
      <w:pPr>
        <w:pStyle w:val="Textpoznpodarou"/>
        <w:rPr>
          <w:rFonts w:ascii="Arial" w:hAnsi="Arial" w:cs="Arial"/>
          <w:color w:val="212063"/>
          <w:sz w:val="16"/>
          <w:szCs w:val="16"/>
          <w:shd w:val="clear" w:color="auto" w:fill="FFFFFF"/>
        </w:rPr>
      </w:pPr>
      <w:r>
        <w:rPr>
          <w:rStyle w:val="Znakapoznpodarou"/>
        </w:rPr>
        <w:footnoteRef/>
      </w:r>
      <w:r>
        <w:t xml:space="preserve"> Národní knihovna Praha, 54 F 431, JAVORNICKÝ, Jan:</w:t>
      </w:r>
      <w:r w:rsidRPr="00D60D17">
        <w:t> </w:t>
      </w:r>
      <w:proofErr w:type="spellStart"/>
      <w:r w:rsidRPr="001F78BF">
        <w:rPr>
          <w:i/>
        </w:rPr>
        <w:t>Katechysmus</w:t>
      </w:r>
      <w:proofErr w:type="spellEnd"/>
      <w:r w:rsidRPr="001F78BF">
        <w:rPr>
          <w:i/>
        </w:rPr>
        <w:t xml:space="preserve"> o choleře čili </w:t>
      </w:r>
      <w:proofErr w:type="spellStart"/>
      <w:r w:rsidRPr="001F78BF">
        <w:rPr>
          <w:i/>
        </w:rPr>
        <w:t>dáwiwé</w:t>
      </w:r>
      <w:proofErr w:type="spellEnd"/>
      <w:r w:rsidRPr="001F78BF">
        <w:rPr>
          <w:i/>
        </w:rPr>
        <w:t xml:space="preserve"> </w:t>
      </w:r>
      <w:proofErr w:type="spellStart"/>
      <w:r w:rsidRPr="001F78BF">
        <w:rPr>
          <w:i/>
        </w:rPr>
        <w:t>úplawici</w:t>
      </w:r>
      <w:proofErr w:type="spellEnd"/>
      <w:r w:rsidRPr="001F78BF">
        <w:rPr>
          <w:i/>
        </w:rPr>
        <w:t xml:space="preserve">: w patero </w:t>
      </w:r>
      <w:proofErr w:type="spellStart"/>
      <w:r w:rsidRPr="001F78BF">
        <w:rPr>
          <w:i/>
        </w:rPr>
        <w:t>pochwjljch</w:t>
      </w:r>
      <w:proofErr w:type="spellEnd"/>
      <w:r w:rsidRPr="001F78BF">
        <w:rPr>
          <w:i/>
        </w:rPr>
        <w:t xml:space="preserve">: pro milé </w:t>
      </w:r>
      <w:proofErr w:type="spellStart"/>
      <w:r w:rsidRPr="001F78BF">
        <w:rPr>
          <w:i/>
        </w:rPr>
        <w:t>kragany</w:t>
      </w:r>
      <w:proofErr w:type="spellEnd"/>
      <w:r w:rsidRPr="001F78BF">
        <w:rPr>
          <w:i/>
        </w:rPr>
        <w:t xml:space="preserve"> české, </w:t>
      </w:r>
      <w:proofErr w:type="spellStart"/>
      <w:r w:rsidRPr="001F78BF">
        <w:rPr>
          <w:i/>
        </w:rPr>
        <w:t>zwlásstě</w:t>
      </w:r>
      <w:proofErr w:type="spellEnd"/>
      <w:r w:rsidRPr="001F78BF">
        <w:rPr>
          <w:i/>
        </w:rPr>
        <w:t xml:space="preserve"> pak pro </w:t>
      </w:r>
      <w:proofErr w:type="spellStart"/>
      <w:r w:rsidRPr="001F78BF">
        <w:rPr>
          <w:i/>
        </w:rPr>
        <w:t>usslechtilau</w:t>
      </w:r>
      <w:proofErr w:type="spellEnd"/>
      <w:r w:rsidRPr="001F78BF">
        <w:rPr>
          <w:i/>
        </w:rPr>
        <w:t xml:space="preserve"> mládež </w:t>
      </w:r>
      <w:proofErr w:type="spellStart"/>
      <w:r w:rsidRPr="001F78BF">
        <w:rPr>
          <w:i/>
        </w:rPr>
        <w:t>sskolnj</w:t>
      </w:r>
      <w:proofErr w:type="spellEnd"/>
      <w:r w:rsidRPr="00D60D17">
        <w:t>.</w:t>
      </w:r>
      <w:r>
        <w:t xml:space="preserve"> W Praze: Jan H. </w:t>
      </w:r>
      <w:proofErr w:type="spellStart"/>
      <w:r>
        <w:t>Pospjssil</w:t>
      </w:r>
      <w:proofErr w:type="spellEnd"/>
      <w:r>
        <w:t>, 1831</w:t>
      </w:r>
      <w:r w:rsidRPr="00D60D17">
        <w:t>.</w:t>
      </w:r>
      <w:r>
        <w:rPr>
          <w:rStyle w:val="apple-converted-space"/>
          <w:rFonts w:ascii="Arial" w:hAnsi="Arial" w:cs="Arial"/>
          <w:color w:val="212063"/>
          <w:sz w:val="16"/>
          <w:szCs w:val="16"/>
          <w:shd w:val="clear" w:color="auto" w:fill="FFFFFF"/>
        </w:rPr>
        <w:t> </w:t>
      </w:r>
    </w:p>
  </w:footnote>
  <w:footnote w:id="47">
    <w:p w:rsidR="00785190" w:rsidRDefault="00785190" w:rsidP="00135958">
      <w:pPr>
        <w:pStyle w:val="Textpoznpodarou"/>
      </w:pPr>
      <w:r>
        <w:rPr>
          <w:rStyle w:val="Znakapoznpodarou"/>
        </w:rPr>
        <w:footnoteRef/>
      </w:r>
      <w:r>
        <w:t xml:space="preserve"> Národní knihovna Praha, 24 97, MIKEŠ, Mikuláš:</w:t>
      </w:r>
      <w:r w:rsidRPr="000C68EB">
        <w:t> </w:t>
      </w:r>
      <w:r w:rsidRPr="001F78BF">
        <w:rPr>
          <w:i/>
        </w:rPr>
        <w:t xml:space="preserve">Naučné </w:t>
      </w:r>
      <w:proofErr w:type="spellStart"/>
      <w:r w:rsidRPr="001F78BF">
        <w:rPr>
          <w:i/>
        </w:rPr>
        <w:t>přednássenj</w:t>
      </w:r>
      <w:proofErr w:type="spellEnd"/>
      <w:r w:rsidRPr="001F78BF">
        <w:rPr>
          <w:i/>
        </w:rPr>
        <w:t xml:space="preserve">, </w:t>
      </w:r>
      <w:proofErr w:type="spellStart"/>
      <w:r w:rsidRPr="001F78BF">
        <w:rPr>
          <w:i/>
        </w:rPr>
        <w:t>gak</w:t>
      </w:r>
      <w:proofErr w:type="spellEnd"/>
      <w:r w:rsidRPr="001F78BF">
        <w:rPr>
          <w:i/>
        </w:rPr>
        <w:t xml:space="preserve"> se na choleru nemocný </w:t>
      </w:r>
      <w:proofErr w:type="spellStart"/>
      <w:r w:rsidRPr="001F78BF">
        <w:rPr>
          <w:i/>
        </w:rPr>
        <w:t>ossetřowati</w:t>
      </w:r>
      <w:proofErr w:type="spellEnd"/>
      <w:r w:rsidRPr="001F78BF">
        <w:rPr>
          <w:i/>
        </w:rPr>
        <w:t xml:space="preserve"> a </w:t>
      </w:r>
      <w:proofErr w:type="spellStart"/>
      <w:r w:rsidRPr="001F78BF">
        <w:rPr>
          <w:i/>
        </w:rPr>
        <w:t>hljdati</w:t>
      </w:r>
      <w:proofErr w:type="spellEnd"/>
      <w:r w:rsidRPr="001F78BF">
        <w:rPr>
          <w:i/>
        </w:rPr>
        <w:t xml:space="preserve"> má</w:t>
      </w:r>
      <w:r>
        <w:t>. Praha</w:t>
      </w:r>
      <w:r w:rsidRPr="000C68EB">
        <w:t>:</w:t>
      </w:r>
      <w:r>
        <w:t xml:space="preserve"> 1832.</w:t>
      </w:r>
    </w:p>
  </w:footnote>
  <w:footnote w:id="48">
    <w:p w:rsidR="00785190" w:rsidRDefault="00785190" w:rsidP="00135958">
      <w:pPr>
        <w:pStyle w:val="Textpoznpodarou"/>
      </w:pPr>
      <w:r>
        <w:rPr>
          <w:rStyle w:val="Znakapoznpodarou"/>
        </w:rPr>
        <w:footnoteRef/>
      </w:r>
      <w:r>
        <w:t xml:space="preserve"> Národní knihovna Praha, 54 F 431, JAVORNICKÝ, Jan:</w:t>
      </w:r>
      <w:r w:rsidRPr="00D60D17">
        <w:t> </w:t>
      </w:r>
      <w:proofErr w:type="spellStart"/>
      <w:r w:rsidRPr="001F78BF">
        <w:rPr>
          <w:i/>
        </w:rPr>
        <w:t>Katechysmus</w:t>
      </w:r>
      <w:proofErr w:type="spellEnd"/>
      <w:r w:rsidRPr="001F78BF">
        <w:rPr>
          <w:i/>
        </w:rPr>
        <w:t xml:space="preserve"> o choleře čili </w:t>
      </w:r>
      <w:proofErr w:type="spellStart"/>
      <w:r w:rsidRPr="001F78BF">
        <w:rPr>
          <w:i/>
        </w:rPr>
        <w:t>dáwiwé</w:t>
      </w:r>
      <w:proofErr w:type="spellEnd"/>
      <w:r w:rsidRPr="001F78BF">
        <w:rPr>
          <w:i/>
        </w:rPr>
        <w:t xml:space="preserve"> </w:t>
      </w:r>
      <w:proofErr w:type="spellStart"/>
      <w:r w:rsidRPr="001F78BF">
        <w:rPr>
          <w:i/>
        </w:rPr>
        <w:t>úplawici</w:t>
      </w:r>
      <w:proofErr w:type="spellEnd"/>
      <w:r w:rsidRPr="001F78BF">
        <w:rPr>
          <w:i/>
        </w:rPr>
        <w:t xml:space="preserve">: w patero </w:t>
      </w:r>
      <w:proofErr w:type="spellStart"/>
      <w:r w:rsidRPr="001F78BF">
        <w:rPr>
          <w:i/>
        </w:rPr>
        <w:t>pochwjljch</w:t>
      </w:r>
      <w:proofErr w:type="spellEnd"/>
      <w:r w:rsidRPr="001F78BF">
        <w:rPr>
          <w:i/>
        </w:rPr>
        <w:t xml:space="preserve">: pro milé </w:t>
      </w:r>
      <w:proofErr w:type="spellStart"/>
      <w:r w:rsidRPr="001F78BF">
        <w:rPr>
          <w:i/>
        </w:rPr>
        <w:t>kragany</w:t>
      </w:r>
      <w:proofErr w:type="spellEnd"/>
      <w:r w:rsidRPr="001F78BF">
        <w:rPr>
          <w:i/>
        </w:rPr>
        <w:t xml:space="preserve"> české, </w:t>
      </w:r>
      <w:proofErr w:type="spellStart"/>
      <w:r w:rsidRPr="001F78BF">
        <w:rPr>
          <w:i/>
        </w:rPr>
        <w:t>zwlásstě</w:t>
      </w:r>
      <w:proofErr w:type="spellEnd"/>
      <w:r w:rsidRPr="001F78BF">
        <w:rPr>
          <w:i/>
        </w:rPr>
        <w:t xml:space="preserve"> pak pro </w:t>
      </w:r>
      <w:proofErr w:type="spellStart"/>
      <w:r w:rsidRPr="001F78BF">
        <w:rPr>
          <w:i/>
        </w:rPr>
        <w:t>usslechtilau</w:t>
      </w:r>
      <w:proofErr w:type="spellEnd"/>
      <w:r w:rsidRPr="001F78BF">
        <w:rPr>
          <w:i/>
        </w:rPr>
        <w:t xml:space="preserve"> mládež </w:t>
      </w:r>
      <w:proofErr w:type="spellStart"/>
      <w:r w:rsidRPr="001F78BF">
        <w:rPr>
          <w:i/>
        </w:rPr>
        <w:t>sskolnj</w:t>
      </w:r>
      <w:proofErr w:type="spellEnd"/>
      <w:r w:rsidRPr="00D60D17">
        <w:t>.</w:t>
      </w:r>
      <w:r>
        <w:t xml:space="preserve"> Praha:1831, str. 14 -15.</w:t>
      </w:r>
    </w:p>
  </w:footnote>
  <w:footnote w:id="49">
    <w:p w:rsidR="00785190" w:rsidRDefault="00785190" w:rsidP="00135958">
      <w:pPr>
        <w:pStyle w:val="Textpoznpodarou"/>
      </w:pPr>
      <w:r>
        <w:rPr>
          <w:rStyle w:val="Znakapoznpodarou"/>
        </w:rPr>
        <w:footnoteRef/>
      </w:r>
      <w:r>
        <w:t xml:space="preserve"> Tamtéž, str. 11 – 12.</w:t>
      </w:r>
    </w:p>
  </w:footnote>
  <w:footnote w:id="50">
    <w:p w:rsidR="00785190" w:rsidRDefault="00785190" w:rsidP="00135958">
      <w:pPr>
        <w:pStyle w:val="Textpoznpodarou"/>
      </w:pPr>
      <w:r>
        <w:rPr>
          <w:rStyle w:val="Znakapoznpodarou"/>
        </w:rPr>
        <w:footnoteRef/>
      </w:r>
      <w:r>
        <w:t xml:space="preserve"> Užíváno ve všech textech jako termín pro většinou rodinné příslušníky, kteří vykonávají dohled nad nemocnými a zajišťují jim veškerý servis nutný pro jejich uzdravení.</w:t>
      </w:r>
    </w:p>
  </w:footnote>
  <w:footnote w:id="51">
    <w:p w:rsidR="00785190" w:rsidRPr="00C304A5" w:rsidRDefault="00785190" w:rsidP="00135958">
      <w:pPr>
        <w:pStyle w:val="Textpoznpodarou"/>
      </w:pPr>
      <w:r>
        <w:rPr>
          <w:rStyle w:val="Znakapoznpodarou"/>
        </w:rPr>
        <w:footnoteRef/>
      </w:r>
      <w:r>
        <w:t xml:space="preserve"> JAVORNICKÝ: </w:t>
      </w:r>
      <w:proofErr w:type="spellStart"/>
      <w:r w:rsidRPr="00C304A5">
        <w:rPr>
          <w:i/>
        </w:rPr>
        <w:t>Katechysmus</w:t>
      </w:r>
      <w:proofErr w:type="spellEnd"/>
      <w:r w:rsidRPr="00C304A5">
        <w:rPr>
          <w:i/>
        </w:rPr>
        <w:t xml:space="preserve"> o choleře</w:t>
      </w:r>
      <w:r>
        <w:t>, str. 25 – 26.</w:t>
      </w:r>
    </w:p>
  </w:footnote>
  <w:footnote w:id="52">
    <w:p w:rsidR="00785190" w:rsidRDefault="00785190" w:rsidP="00135958">
      <w:pPr>
        <w:pStyle w:val="Textpoznpodarou"/>
      </w:pPr>
      <w:r>
        <w:rPr>
          <w:rStyle w:val="Znakapoznpodarou"/>
        </w:rPr>
        <w:footnoteRef/>
      </w:r>
      <w:r>
        <w:t xml:space="preserve"> Národní knihovna Praha, 54 J 2912, SCHÖNFELDU,</w:t>
      </w:r>
      <w:r w:rsidRPr="00D60D17">
        <w:t xml:space="preserve"> J</w:t>
      </w:r>
      <w:r>
        <w:t>an Ferdinand z</w:t>
      </w:r>
      <w:r w:rsidRPr="001F78BF">
        <w:rPr>
          <w:i/>
        </w:rPr>
        <w:t xml:space="preserve">. </w:t>
      </w:r>
      <w:proofErr w:type="spellStart"/>
      <w:r w:rsidRPr="001F78BF">
        <w:rPr>
          <w:i/>
        </w:rPr>
        <w:t>Prowolánj</w:t>
      </w:r>
      <w:proofErr w:type="spellEnd"/>
      <w:r w:rsidRPr="001F78BF">
        <w:rPr>
          <w:i/>
        </w:rPr>
        <w:t xml:space="preserve"> Čecha k </w:t>
      </w:r>
      <w:proofErr w:type="spellStart"/>
      <w:r w:rsidRPr="001F78BF">
        <w:rPr>
          <w:i/>
        </w:rPr>
        <w:t>swým</w:t>
      </w:r>
      <w:proofErr w:type="spellEnd"/>
      <w:r w:rsidRPr="001F78BF">
        <w:rPr>
          <w:i/>
        </w:rPr>
        <w:t xml:space="preserve"> krajanům w čas </w:t>
      </w:r>
      <w:proofErr w:type="spellStart"/>
      <w:r w:rsidRPr="001F78BF">
        <w:rPr>
          <w:i/>
        </w:rPr>
        <w:t>hrozýcýho</w:t>
      </w:r>
      <w:proofErr w:type="spellEnd"/>
      <w:r w:rsidRPr="001F78BF">
        <w:rPr>
          <w:i/>
        </w:rPr>
        <w:t xml:space="preserve"> </w:t>
      </w:r>
      <w:proofErr w:type="spellStart"/>
      <w:r w:rsidRPr="001F78BF">
        <w:rPr>
          <w:i/>
        </w:rPr>
        <w:t>nebezpečenstwj</w:t>
      </w:r>
      <w:proofErr w:type="spellEnd"/>
      <w:r w:rsidRPr="001F78BF">
        <w:rPr>
          <w:i/>
        </w:rPr>
        <w:t xml:space="preserve"> </w:t>
      </w:r>
      <w:proofErr w:type="spellStart"/>
      <w:r w:rsidRPr="001F78BF">
        <w:rPr>
          <w:i/>
        </w:rPr>
        <w:t>azyatycké</w:t>
      </w:r>
      <w:proofErr w:type="spellEnd"/>
      <w:r w:rsidRPr="001F78BF">
        <w:rPr>
          <w:i/>
        </w:rPr>
        <w:t xml:space="preserve"> </w:t>
      </w:r>
      <w:proofErr w:type="spellStart"/>
      <w:r w:rsidRPr="001F78BF">
        <w:rPr>
          <w:i/>
        </w:rPr>
        <w:t>wrhawé</w:t>
      </w:r>
      <w:proofErr w:type="spellEnd"/>
      <w:r w:rsidRPr="001F78BF">
        <w:rPr>
          <w:i/>
        </w:rPr>
        <w:t xml:space="preserve"> </w:t>
      </w:r>
      <w:proofErr w:type="spellStart"/>
      <w:r w:rsidRPr="001F78BF">
        <w:rPr>
          <w:i/>
        </w:rPr>
        <w:t>auplawice</w:t>
      </w:r>
      <w:proofErr w:type="spellEnd"/>
      <w:r>
        <w:t>, Praha: 1831, str. 2.</w:t>
      </w:r>
    </w:p>
  </w:footnote>
  <w:footnote w:id="53">
    <w:p w:rsidR="00785190" w:rsidRDefault="00785190" w:rsidP="00135958">
      <w:pPr>
        <w:pStyle w:val="Textpoznpodarou"/>
      </w:pPr>
      <w:r>
        <w:rPr>
          <w:rStyle w:val="Znakapoznpodarou"/>
        </w:rPr>
        <w:footnoteRef/>
      </w:r>
      <w:r>
        <w:t xml:space="preserve"> Tamtéž, str. 8.</w:t>
      </w:r>
    </w:p>
  </w:footnote>
  <w:footnote w:id="54">
    <w:p w:rsidR="00785190" w:rsidRDefault="00785190" w:rsidP="00135958">
      <w:pPr>
        <w:pStyle w:val="Textpoznpodarou"/>
      </w:pPr>
      <w:r>
        <w:rPr>
          <w:rStyle w:val="Znakapoznpodarou"/>
        </w:rPr>
        <w:footnoteRef/>
      </w:r>
      <w:r>
        <w:t xml:space="preserve"> SCHÖNFELDU:</w:t>
      </w:r>
      <w:r w:rsidRPr="00D60D17">
        <w:t xml:space="preserve"> </w:t>
      </w:r>
      <w:proofErr w:type="spellStart"/>
      <w:r w:rsidRPr="00701870">
        <w:rPr>
          <w:i/>
        </w:rPr>
        <w:t>Prowolánj</w:t>
      </w:r>
      <w:proofErr w:type="spellEnd"/>
      <w:r w:rsidRPr="00701870">
        <w:rPr>
          <w:i/>
        </w:rPr>
        <w:t xml:space="preserve"> Čecha</w:t>
      </w:r>
      <w:r>
        <w:t>, str. 5.</w:t>
      </w:r>
    </w:p>
  </w:footnote>
  <w:footnote w:id="55">
    <w:p w:rsidR="00785190" w:rsidRDefault="00785190" w:rsidP="00135958">
      <w:pPr>
        <w:pStyle w:val="Textpoznpodarou"/>
      </w:pPr>
      <w:r>
        <w:rPr>
          <w:rStyle w:val="Znakapoznpodarou"/>
        </w:rPr>
        <w:footnoteRef/>
      </w:r>
      <w:r>
        <w:t xml:space="preserve"> Tamtéž, str. 9.</w:t>
      </w:r>
    </w:p>
  </w:footnote>
  <w:footnote w:id="56">
    <w:p w:rsidR="00785190" w:rsidRDefault="00785190" w:rsidP="00135958">
      <w:pPr>
        <w:pStyle w:val="Textpoznpodarou"/>
      </w:pPr>
      <w:r>
        <w:rPr>
          <w:rStyle w:val="Znakapoznpodarou"/>
        </w:rPr>
        <w:footnoteRef/>
      </w:r>
      <w:r>
        <w:t xml:space="preserve"> </w:t>
      </w:r>
      <w:r w:rsidRPr="00BE2CC9">
        <w:t>UHLÍŘ</w:t>
      </w:r>
      <w:r>
        <w:t>,</w:t>
      </w:r>
      <w:r w:rsidRPr="00BE2CC9">
        <w:t xml:space="preserve"> Dušan: </w:t>
      </w:r>
      <w:r w:rsidRPr="001F78BF">
        <w:rPr>
          <w:i/>
        </w:rPr>
        <w:t>Cholerová epidemie 30. let 19. století v českých zemích</w:t>
      </w:r>
      <w:r w:rsidRPr="00BE2CC9">
        <w:t xml:space="preserve">. In: </w:t>
      </w:r>
      <w:proofErr w:type="spellStart"/>
      <w:r w:rsidRPr="00BE2CC9">
        <w:t>Andros</w:t>
      </w:r>
      <w:proofErr w:type="spellEnd"/>
      <w:r w:rsidRPr="00BE2CC9">
        <w:t xml:space="preserve"> </w:t>
      </w:r>
      <w:proofErr w:type="spellStart"/>
      <w:r w:rsidRPr="00BE2CC9">
        <w:t>probabilis</w:t>
      </w:r>
      <w:proofErr w:type="spellEnd"/>
      <w:r w:rsidRPr="00BE2CC9">
        <w:t xml:space="preserve">. Sborník prací přátel a spolupracovníků historika prof. PhDr. Miloše </w:t>
      </w:r>
      <w:proofErr w:type="spellStart"/>
      <w:r w:rsidRPr="00BE2CC9">
        <w:t>Trapla</w:t>
      </w:r>
      <w:proofErr w:type="spellEnd"/>
      <w:r w:rsidRPr="00BE2CC9">
        <w:t>, CSc., k jeho 70. na</w:t>
      </w:r>
      <w:r>
        <w:t>rozeninám. Brno, 2005.</w:t>
      </w:r>
    </w:p>
  </w:footnote>
  <w:footnote w:id="57">
    <w:p w:rsidR="00785190" w:rsidRDefault="00785190" w:rsidP="00135958">
      <w:pPr>
        <w:pStyle w:val="Textpoznpodarou"/>
      </w:pPr>
      <w:r>
        <w:rPr>
          <w:rStyle w:val="Znakapoznpodarou"/>
        </w:rPr>
        <w:footnoteRef/>
      </w:r>
      <w:r>
        <w:t xml:space="preserve"> </w:t>
      </w:r>
      <w:proofErr w:type="gramStart"/>
      <w:r>
        <w:t>Z SCHÖNFELDU</w:t>
      </w:r>
      <w:proofErr w:type="gramEnd"/>
      <w:r>
        <w:t>:</w:t>
      </w:r>
      <w:r w:rsidRPr="00D60D17">
        <w:t xml:space="preserve"> </w:t>
      </w:r>
      <w:proofErr w:type="spellStart"/>
      <w:r w:rsidRPr="00701870">
        <w:rPr>
          <w:i/>
        </w:rPr>
        <w:t>Prowolánj</w:t>
      </w:r>
      <w:proofErr w:type="spellEnd"/>
      <w:r w:rsidRPr="00701870">
        <w:rPr>
          <w:i/>
        </w:rPr>
        <w:t xml:space="preserve"> Čecha</w:t>
      </w:r>
      <w:r>
        <w:t>, str. 5.</w:t>
      </w:r>
    </w:p>
  </w:footnote>
  <w:footnote w:id="58">
    <w:p w:rsidR="00785190" w:rsidRDefault="00785190" w:rsidP="00135958">
      <w:pPr>
        <w:pStyle w:val="Textpoznpodarou"/>
      </w:pPr>
      <w:r>
        <w:rPr>
          <w:rStyle w:val="Znakapoznpodarou"/>
        </w:rPr>
        <w:footnoteRef/>
      </w:r>
      <w:r>
        <w:t xml:space="preserve"> Tamtéž, str. 7.</w:t>
      </w:r>
    </w:p>
  </w:footnote>
  <w:footnote w:id="59">
    <w:p w:rsidR="00785190" w:rsidRDefault="00785190" w:rsidP="00135958">
      <w:pPr>
        <w:pStyle w:val="Textpoznpodarou"/>
      </w:pPr>
      <w:r>
        <w:rPr>
          <w:rStyle w:val="Znakapoznpodarou"/>
        </w:rPr>
        <w:footnoteRef/>
      </w:r>
      <w:r>
        <w:t xml:space="preserve"> Tamtéž, str. 3.</w:t>
      </w:r>
    </w:p>
  </w:footnote>
  <w:footnote w:id="60">
    <w:p w:rsidR="00785190" w:rsidRDefault="00785190" w:rsidP="00135958">
      <w:pPr>
        <w:pStyle w:val="Textpoznpodarou"/>
      </w:pPr>
      <w:r>
        <w:rPr>
          <w:rStyle w:val="Znakapoznpodarou"/>
        </w:rPr>
        <w:footnoteRef/>
      </w:r>
      <w:r>
        <w:t xml:space="preserve"> Tamtéž, str. 3.</w:t>
      </w:r>
    </w:p>
  </w:footnote>
  <w:footnote w:id="61">
    <w:p w:rsidR="00785190" w:rsidRPr="00FD4BD6" w:rsidRDefault="00785190" w:rsidP="00135958">
      <w:pPr>
        <w:pStyle w:val="Textpoznpodarou"/>
      </w:pPr>
      <w:r>
        <w:rPr>
          <w:rStyle w:val="Znakapoznpodarou"/>
        </w:rPr>
        <w:footnoteRef/>
      </w:r>
      <w:r>
        <w:t xml:space="preserve"> JAVORNICKÝ:</w:t>
      </w:r>
      <w:r w:rsidRPr="00D60D17">
        <w:t> </w:t>
      </w:r>
      <w:proofErr w:type="spellStart"/>
      <w:r w:rsidRPr="001F78BF">
        <w:rPr>
          <w:i/>
        </w:rPr>
        <w:t>Katechysmus</w:t>
      </w:r>
      <w:proofErr w:type="spellEnd"/>
      <w:r w:rsidRPr="001F78BF">
        <w:rPr>
          <w:i/>
        </w:rPr>
        <w:t xml:space="preserve"> o choleře</w:t>
      </w:r>
      <w:r>
        <w:rPr>
          <w:i/>
        </w:rPr>
        <w:t xml:space="preserve">, </w:t>
      </w:r>
      <w:r w:rsidRPr="00FD4BD6">
        <w:t>str. 18.</w:t>
      </w:r>
    </w:p>
  </w:footnote>
  <w:footnote w:id="62">
    <w:p w:rsidR="00785190" w:rsidRDefault="00785190" w:rsidP="00135958">
      <w:pPr>
        <w:pStyle w:val="Textpoznpodarou"/>
      </w:pPr>
      <w:r>
        <w:rPr>
          <w:rStyle w:val="Znakapoznpodarou"/>
        </w:rPr>
        <w:footnoteRef/>
      </w:r>
      <w:r>
        <w:t xml:space="preserve"> Tamtéž, str. 10.</w:t>
      </w:r>
    </w:p>
  </w:footnote>
  <w:footnote w:id="63">
    <w:p w:rsidR="00785190" w:rsidRDefault="00785190" w:rsidP="00135958">
      <w:pPr>
        <w:pStyle w:val="Textpoznpodarou"/>
      </w:pPr>
      <w:r>
        <w:rPr>
          <w:rStyle w:val="Znakapoznpodarou"/>
        </w:rPr>
        <w:footnoteRef/>
      </w:r>
      <w:r>
        <w:t xml:space="preserve"> Tamtéž, str. 9.</w:t>
      </w:r>
    </w:p>
  </w:footnote>
  <w:footnote w:id="64">
    <w:p w:rsidR="00785190" w:rsidRDefault="00785190" w:rsidP="00135958">
      <w:pPr>
        <w:pStyle w:val="Textpoznpodarou"/>
      </w:pPr>
      <w:r>
        <w:rPr>
          <w:rStyle w:val="Znakapoznpodarou"/>
        </w:rPr>
        <w:footnoteRef/>
      </w:r>
      <w:r>
        <w:t xml:space="preserve"> </w:t>
      </w:r>
      <w:proofErr w:type="gramStart"/>
      <w:r>
        <w:t>Z SCHÖNFELDU</w:t>
      </w:r>
      <w:proofErr w:type="gramEnd"/>
      <w:r>
        <w:t xml:space="preserve">: </w:t>
      </w:r>
      <w:proofErr w:type="spellStart"/>
      <w:r w:rsidRPr="00701870">
        <w:rPr>
          <w:i/>
        </w:rPr>
        <w:t>Prowolání</w:t>
      </w:r>
      <w:proofErr w:type="spellEnd"/>
      <w:r w:rsidRPr="00701870">
        <w:rPr>
          <w:i/>
        </w:rPr>
        <w:t xml:space="preserve"> Čecha</w:t>
      </w:r>
      <w:r>
        <w:t>, str. 1.</w:t>
      </w:r>
    </w:p>
  </w:footnote>
  <w:footnote w:id="65">
    <w:p w:rsidR="00785190" w:rsidRDefault="00785190" w:rsidP="00135958">
      <w:pPr>
        <w:pStyle w:val="Textpoznpodarou"/>
      </w:pPr>
      <w:r>
        <w:rPr>
          <w:rStyle w:val="Znakapoznpodarou"/>
        </w:rPr>
        <w:footnoteRef/>
      </w:r>
      <w:r>
        <w:t xml:space="preserve"> Tamtéž, str. 2-3.</w:t>
      </w:r>
    </w:p>
  </w:footnote>
  <w:footnote w:id="66">
    <w:p w:rsidR="00785190" w:rsidRDefault="00785190" w:rsidP="00135958">
      <w:pPr>
        <w:pStyle w:val="Textpoznpodarou"/>
      </w:pPr>
      <w:r>
        <w:rPr>
          <w:rStyle w:val="Znakapoznpodarou"/>
        </w:rPr>
        <w:footnoteRef/>
      </w:r>
      <w:r>
        <w:t xml:space="preserve"> MIKEŠ, Mikuláš: </w:t>
      </w:r>
      <w:r w:rsidRPr="001F78BF">
        <w:rPr>
          <w:i/>
        </w:rPr>
        <w:t xml:space="preserve">Naučné </w:t>
      </w:r>
      <w:proofErr w:type="spellStart"/>
      <w:r w:rsidRPr="001F78BF">
        <w:rPr>
          <w:i/>
        </w:rPr>
        <w:t>přednássenj</w:t>
      </w:r>
      <w:proofErr w:type="spellEnd"/>
      <w:r w:rsidRPr="001F78BF">
        <w:rPr>
          <w:i/>
        </w:rPr>
        <w:t xml:space="preserve">, </w:t>
      </w:r>
      <w:proofErr w:type="spellStart"/>
      <w:r w:rsidRPr="001F78BF">
        <w:rPr>
          <w:i/>
        </w:rPr>
        <w:t>gak</w:t>
      </w:r>
      <w:proofErr w:type="spellEnd"/>
      <w:r w:rsidRPr="001F78BF">
        <w:rPr>
          <w:i/>
        </w:rPr>
        <w:t xml:space="preserve"> se na choleru nemocný </w:t>
      </w:r>
      <w:proofErr w:type="spellStart"/>
      <w:r w:rsidRPr="001F78BF">
        <w:rPr>
          <w:i/>
        </w:rPr>
        <w:t>ossetřowati</w:t>
      </w:r>
      <w:proofErr w:type="spellEnd"/>
      <w:r w:rsidRPr="001F78BF">
        <w:rPr>
          <w:i/>
        </w:rPr>
        <w:t xml:space="preserve"> a </w:t>
      </w:r>
      <w:proofErr w:type="spellStart"/>
      <w:r w:rsidRPr="001F78BF">
        <w:rPr>
          <w:i/>
        </w:rPr>
        <w:t>hljdati</w:t>
      </w:r>
      <w:proofErr w:type="spellEnd"/>
      <w:r w:rsidRPr="001F78BF">
        <w:rPr>
          <w:i/>
        </w:rPr>
        <w:t xml:space="preserve"> má</w:t>
      </w:r>
      <w:r>
        <w:t>. Praha</w:t>
      </w:r>
      <w:r w:rsidRPr="000C68EB">
        <w:t>:</w:t>
      </w:r>
      <w:r w:rsidR="003A2A10">
        <w:t xml:space="preserve"> 1832</w:t>
      </w:r>
      <w:r>
        <w:t>, str. 5.</w:t>
      </w:r>
    </w:p>
  </w:footnote>
  <w:footnote w:id="67">
    <w:p w:rsidR="00785190" w:rsidRPr="00D60CE4" w:rsidRDefault="00785190" w:rsidP="00135958">
      <w:pPr>
        <w:pStyle w:val="Textpoznpodarou"/>
      </w:pPr>
      <w:r>
        <w:rPr>
          <w:rStyle w:val="Znakapoznpodarou"/>
        </w:rPr>
        <w:footnoteRef/>
      </w:r>
      <w:r>
        <w:t xml:space="preserve"> JAVORNICKÝ:</w:t>
      </w:r>
      <w:r w:rsidRPr="00D60D17">
        <w:t> </w:t>
      </w:r>
      <w:proofErr w:type="spellStart"/>
      <w:r w:rsidRPr="001F78BF">
        <w:rPr>
          <w:i/>
        </w:rPr>
        <w:t>Katechysmus</w:t>
      </w:r>
      <w:proofErr w:type="spellEnd"/>
      <w:r w:rsidRPr="001F78BF">
        <w:rPr>
          <w:i/>
        </w:rPr>
        <w:t xml:space="preserve"> o choleře</w:t>
      </w:r>
      <w:r w:rsidRPr="00D60CE4">
        <w:t>, str. 13</w:t>
      </w:r>
      <w:r>
        <w:t>.</w:t>
      </w:r>
    </w:p>
  </w:footnote>
  <w:footnote w:id="68">
    <w:p w:rsidR="00785190" w:rsidRDefault="00785190" w:rsidP="00135958">
      <w:pPr>
        <w:pStyle w:val="Textpoznpodarou"/>
      </w:pPr>
      <w:r>
        <w:rPr>
          <w:rStyle w:val="Znakapoznpodarou"/>
        </w:rPr>
        <w:footnoteRef/>
      </w:r>
      <w:r>
        <w:t xml:space="preserve"> JAVORNICKÝ:</w:t>
      </w:r>
      <w:r w:rsidRPr="00D60D17">
        <w:t> </w:t>
      </w:r>
      <w:proofErr w:type="spellStart"/>
      <w:r w:rsidRPr="001F78BF">
        <w:rPr>
          <w:i/>
        </w:rPr>
        <w:t>Katechysmus</w:t>
      </w:r>
      <w:proofErr w:type="spellEnd"/>
      <w:r w:rsidRPr="001F78BF">
        <w:rPr>
          <w:i/>
        </w:rPr>
        <w:t xml:space="preserve"> o choleře</w:t>
      </w:r>
      <w:r w:rsidRPr="00D60CE4">
        <w:t>, str.</w:t>
      </w:r>
      <w:r>
        <w:t xml:space="preserve"> 15.</w:t>
      </w:r>
    </w:p>
  </w:footnote>
  <w:footnote w:id="69">
    <w:p w:rsidR="00785190" w:rsidRDefault="00785190" w:rsidP="00135958">
      <w:pPr>
        <w:pStyle w:val="Textpoznpodarou"/>
      </w:pPr>
      <w:r>
        <w:rPr>
          <w:rStyle w:val="Znakapoznpodarou"/>
        </w:rPr>
        <w:footnoteRef/>
      </w:r>
      <w:r>
        <w:t xml:space="preserve"> MIKEŠ:</w:t>
      </w:r>
      <w:r w:rsidRPr="000C68EB">
        <w:t> </w:t>
      </w:r>
      <w:r w:rsidRPr="001F78BF">
        <w:rPr>
          <w:i/>
        </w:rPr>
        <w:t xml:space="preserve">Naučné </w:t>
      </w:r>
      <w:proofErr w:type="spellStart"/>
      <w:r w:rsidRPr="001F78BF">
        <w:rPr>
          <w:i/>
        </w:rPr>
        <w:t>přednássen</w:t>
      </w:r>
      <w:r>
        <w:rPr>
          <w:i/>
        </w:rPr>
        <w:t>j</w:t>
      </w:r>
      <w:proofErr w:type="spellEnd"/>
      <w:r>
        <w:rPr>
          <w:i/>
        </w:rPr>
        <w:t xml:space="preserve">, </w:t>
      </w:r>
      <w:r w:rsidRPr="00FD4BD6">
        <w:t>str. 5.</w:t>
      </w:r>
    </w:p>
  </w:footnote>
  <w:footnote w:id="70">
    <w:p w:rsidR="00785190" w:rsidRDefault="00785190" w:rsidP="00135958">
      <w:pPr>
        <w:pStyle w:val="Textpoznpodarou"/>
      </w:pPr>
      <w:r>
        <w:rPr>
          <w:rStyle w:val="Znakapoznpodarou"/>
        </w:rPr>
        <w:footnoteRef/>
      </w:r>
      <w:r>
        <w:t xml:space="preserve"> PORTER, Roy: Největší </w:t>
      </w:r>
      <w:r w:rsidRPr="003230FA">
        <w:rPr>
          <w:i/>
        </w:rPr>
        <w:t>dobrodiní lidstva, Historie medicíny od starověku po současnost</w:t>
      </w:r>
      <w:r>
        <w:t xml:space="preserve">, Londýn: </w:t>
      </w:r>
      <w:proofErr w:type="spellStart"/>
      <w:r>
        <w:t>HarperCollins</w:t>
      </w:r>
      <w:r w:rsidRPr="003230FA">
        <w:rPr>
          <w:i/>
        </w:rPr>
        <w:t>Publishers</w:t>
      </w:r>
      <w:proofErr w:type="spellEnd"/>
      <w:r>
        <w:t>, 1997.</w:t>
      </w:r>
    </w:p>
  </w:footnote>
  <w:footnote w:id="71">
    <w:p w:rsidR="00785190" w:rsidRDefault="00785190" w:rsidP="00135958">
      <w:pPr>
        <w:pStyle w:val="Textpoznpodarou"/>
      </w:pPr>
      <w:r>
        <w:rPr>
          <w:rStyle w:val="Znakapoznpodarou"/>
        </w:rPr>
        <w:footnoteRef/>
      </w:r>
      <w:r>
        <w:t xml:space="preserve"> MIKEŠ:</w:t>
      </w:r>
      <w:r w:rsidRPr="000C68EB">
        <w:t> </w:t>
      </w:r>
      <w:r w:rsidRPr="001F78BF">
        <w:rPr>
          <w:i/>
        </w:rPr>
        <w:t xml:space="preserve">Naučné </w:t>
      </w:r>
      <w:proofErr w:type="spellStart"/>
      <w:r w:rsidRPr="001F78BF">
        <w:rPr>
          <w:i/>
        </w:rPr>
        <w:t>přednássen</w:t>
      </w:r>
      <w:r>
        <w:rPr>
          <w:i/>
        </w:rPr>
        <w:t>j</w:t>
      </w:r>
      <w:proofErr w:type="spellEnd"/>
      <w:r>
        <w:rPr>
          <w:i/>
        </w:rPr>
        <w:t xml:space="preserve">, </w:t>
      </w:r>
      <w:r w:rsidRPr="00FD4BD6">
        <w:t>str. 14</w:t>
      </w:r>
      <w:r>
        <w:rPr>
          <w:i/>
        </w:rPr>
        <w:t>.</w:t>
      </w:r>
    </w:p>
  </w:footnote>
  <w:footnote w:id="72">
    <w:p w:rsidR="00785190" w:rsidRDefault="00785190" w:rsidP="00135958">
      <w:pPr>
        <w:pStyle w:val="Textpoznpodarou"/>
      </w:pPr>
      <w:r>
        <w:rPr>
          <w:rStyle w:val="Znakapoznpodarou"/>
        </w:rPr>
        <w:footnoteRef/>
      </w:r>
      <w:r>
        <w:t xml:space="preserve"> JAVORNICKÝ:</w:t>
      </w:r>
      <w:r w:rsidRPr="00D60D17">
        <w:t> </w:t>
      </w:r>
      <w:proofErr w:type="spellStart"/>
      <w:r w:rsidRPr="001F78BF">
        <w:rPr>
          <w:i/>
        </w:rPr>
        <w:t>Katechysmus</w:t>
      </w:r>
      <w:proofErr w:type="spellEnd"/>
      <w:r w:rsidRPr="001F78BF">
        <w:rPr>
          <w:i/>
        </w:rPr>
        <w:t xml:space="preserve"> o choleře</w:t>
      </w:r>
      <w:r w:rsidRPr="00D60CE4">
        <w:t>, str.</w:t>
      </w:r>
      <w:r>
        <w:t xml:space="preserve"> 16.</w:t>
      </w:r>
    </w:p>
  </w:footnote>
  <w:footnote w:id="73">
    <w:p w:rsidR="00785190" w:rsidRDefault="00785190" w:rsidP="00135958">
      <w:pPr>
        <w:pStyle w:val="Textpoznpodarou"/>
      </w:pPr>
      <w:r>
        <w:rPr>
          <w:rStyle w:val="Znakapoznpodarou"/>
        </w:rPr>
        <w:footnoteRef/>
      </w:r>
      <w:r>
        <w:t xml:space="preserve"> </w:t>
      </w:r>
      <w:proofErr w:type="gramStart"/>
      <w:r>
        <w:t>Z SCHÖNFELDU</w:t>
      </w:r>
      <w:proofErr w:type="gramEnd"/>
      <w:r>
        <w:t xml:space="preserve">: </w:t>
      </w:r>
      <w:proofErr w:type="spellStart"/>
      <w:r w:rsidRPr="00701870">
        <w:rPr>
          <w:i/>
        </w:rPr>
        <w:t>Prowolání</w:t>
      </w:r>
      <w:proofErr w:type="spellEnd"/>
      <w:r w:rsidRPr="00701870">
        <w:rPr>
          <w:i/>
        </w:rPr>
        <w:t xml:space="preserve"> Čecha</w:t>
      </w:r>
      <w:r>
        <w:t>, str. 6.</w:t>
      </w:r>
    </w:p>
  </w:footnote>
  <w:footnote w:id="74">
    <w:p w:rsidR="00785190" w:rsidRDefault="00785190" w:rsidP="00135958">
      <w:pPr>
        <w:pStyle w:val="Textpoznpodarou"/>
      </w:pPr>
      <w:r>
        <w:rPr>
          <w:rStyle w:val="Znakapoznpodarou"/>
        </w:rPr>
        <w:footnoteRef/>
      </w:r>
      <w:r>
        <w:t xml:space="preserve"> Tamtéž, str. 16.</w:t>
      </w:r>
    </w:p>
  </w:footnote>
  <w:footnote w:id="75">
    <w:p w:rsidR="00785190" w:rsidRDefault="00785190" w:rsidP="00135958">
      <w:pPr>
        <w:pStyle w:val="Textpoznpodarou"/>
      </w:pPr>
      <w:r>
        <w:rPr>
          <w:rStyle w:val="Znakapoznpodarou"/>
        </w:rPr>
        <w:footnoteRef/>
      </w:r>
      <w:r>
        <w:t xml:space="preserve"> John </w:t>
      </w:r>
      <w:proofErr w:type="spellStart"/>
      <w:r>
        <w:t>Snow</w:t>
      </w:r>
      <w:proofErr w:type="spellEnd"/>
      <w:r>
        <w:t xml:space="preserve"> (15. května 1813 – 16. června 1858) anglický lékař, průkopník užívání anesteziologie při operacích, hygienických opatření, epidemiologie a konceptu veřejného zdraví. Kariéru si budoval období epidemie cholery (v 50. letech 19. století). Objevil v Londýnské čtvrti Soho zdroj kontaminované vody a tím prokázal svou teorii přenosu </w:t>
      </w:r>
      <w:r w:rsidRPr="009B207D">
        <w:rPr>
          <w:i/>
        </w:rPr>
        <w:t xml:space="preserve">vibrio </w:t>
      </w:r>
      <w:proofErr w:type="spellStart"/>
      <w:r w:rsidRPr="009B207D">
        <w:rPr>
          <w:i/>
        </w:rPr>
        <w:t>cholerae</w:t>
      </w:r>
      <w:proofErr w:type="spellEnd"/>
      <w:r>
        <w:t xml:space="preserve"> vodou. Jako jeden z prvních lékařů začal užívat éter a chloroform jako anestetika při chirurgických zákrocích. </w:t>
      </w:r>
    </w:p>
  </w:footnote>
  <w:footnote w:id="76">
    <w:p w:rsidR="00785190" w:rsidRDefault="00785190" w:rsidP="00135958">
      <w:pPr>
        <w:pStyle w:val="Textpoznpodarou"/>
      </w:pPr>
      <w:r>
        <w:rPr>
          <w:rStyle w:val="Znakapoznpodarou"/>
        </w:rPr>
        <w:footnoteRef/>
      </w:r>
      <w:r>
        <w:t xml:space="preserve"> PORTER, Roy: Největší </w:t>
      </w:r>
      <w:r w:rsidRPr="003230FA">
        <w:rPr>
          <w:i/>
        </w:rPr>
        <w:t>dobrodiní lidstva, Historie medicíny od starověku po současnost</w:t>
      </w:r>
      <w:r>
        <w:t xml:space="preserve">, Londýn: </w:t>
      </w:r>
      <w:proofErr w:type="spellStart"/>
      <w:r>
        <w:t>HarperCollins</w:t>
      </w:r>
      <w:r w:rsidRPr="003230FA">
        <w:rPr>
          <w:i/>
        </w:rPr>
        <w:t>Publishers</w:t>
      </w:r>
      <w:proofErr w:type="spellEnd"/>
      <w:r>
        <w:t>, 1997, str. 454 – 455.</w:t>
      </w:r>
    </w:p>
  </w:footnote>
  <w:footnote w:id="77">
    <w:p w:rsidR="00785190" w:rsidRDefault="00785190" w:rsidP="00135958">
      <w:pPr>
        <w:pStyle w:val="Textpoznpodarou"/>
      </w:pPr>
      <w:r>
        <w:rPr>
          <w:rStyle w:val="Znakapoznpodarou"/>
        </w:rPr>
        <w:footnoteRef/>
      </w:r>
      <w:r>
        <w:t xml:space="preserve"> MIKEŠ:</w:t>
      </w:r>
      <w:r w:rsidRPr="000C68EB">
        <w:t> </w:t>
      </w:r>
      <w:r w:rsidRPr="001F78BF">
        <w:rPr>
          <w:i/>
        </w:rPr>
        <w:t xml:space="preserve">Naučné </w:t>
      </w:r>
      <w:proofErr w:type="spellStart"/>
      <w:r w:rsidRPr="001F78BF">
        <w:rPr>
          <w:i/>
        </w:rPr>
        <w:t>přednássen</w:t>
      </w:r>
      <w:r>
        <w:rPr>
          <w:i/>
        </w:rPr>
        <w:t>j</w:t>
      </w:r>
      <w:proofErr w:type="spellEnd"/>
      <w:r>
        <w:rPr>
          <w:i/>
        </w:rPr>
        <w:t xml:space="preserve">, </w:t>
      </w:r>
      <w:r w:rsidRPr="00437949">
        <w:t>str.</w:t>
      </w:r>
      <w:r>
        <w:t xml:space="preserve"> </w:t>
      </w:r>
      <w:r w:rsidRPr="00437949">
        <w:t>20</w:t>
      </w:r>
      <w:r>
        <w:t>.</w:t>
      </w:r>
    </w:p>
  </w:footnote>
  <w:footnote w:id="78">
    <w:p w:rsidR="00785190" w:rsidRDefault="00785190" w:rsidP="00135958">
      <w:pPr>
        <w:pStyle w:val="Textpoznpodarou"/>
      </w:pPr>
      <w:r>
        <w:rPr>
          <w:rStyle w:val="Znakapoznpodarou"/>
        </w:rPr>
        <w:footnoteRef/>
      </w:r>
      <w:r>
        <w:t xml:space="preserve"> Vzniká semletím odtučněných hořčičných výlisků, což je vedlejší produkt při výrobě oleje z hořčičných semen. Obsahuje mnoho vitamínů a minerálů. Používala se nejhojněji v okolí Středozemního moře.</w:t>
      </w:r>
    </w:p>
  </w:footnote>
  <w:footnote w:id="79">
    <w:p w:rsidR="00785190" w:rsidRDefault="00785190" w:rsidP="00135958">
      <w:pPr>
        <w:pStyle w:val="Textpoznpodarou"/>
      </w:pPr>
      <w:r>
        <w:rPr>
          <w:rStyle w:val="Znakapoznpodarou"/>
        </w:rPr>
        <w:footnoteRef/>
      </w:r>
      <w:r>
        <w:t xml:space="preserve"> MIKEŠ:</w:t>
      </w:r>
      <w:r w:rsidRPr="000C68EB">
        <w:t> </w:t>
      </w:r>
      <w:r w:rsidRPr="001F78BF">
        <w:rPr>
          <w:i/>
        </w:rPr>
        <w:t xml:space="preserve">Naučné </w:t>
      </w:r>
      <w:proofErr w:type="spellStart"/>
      <w:r w:rsidRPr="001F78BF">
        <w:rPr>
          <w:i/>
        </w:rPr>
        <w:t>přednássen</w:t>
      </w:r>
      <w:r>
        <w:rPr>
          <w:i/>
        </w:rPr>
        <w:t>j</w:t>
      </w:r>
      <w:proofErr w:type="spellEnd"/>
      <w:r>
        <w:rPr>
          <w:i/>
        </w:rPr>
        <w:t xml:space="preserve">, </w:t>
      </w:r>
      <w:r w:rsidRPr="00437949">
        <w:t>str.</w:t>
      </w:r>
      <w:r>
        <w:t xml:space="preserve"> 21.</w:t>
      </w:r>
    </w:p>
  </w:footnote>
  <w:footnote w:id="80">
    <w:p w:rsidR="00785190" w:rsidRDefault="00785190" w:rsidP="00135958">
      <w:pPr>
        <w:pStyle w:val="Textpoznpodarou"/>
      </w:pPr>
      <w:r>
        <w:rPr>
          <w:rStyle w:val="Znakapoznpodarou"/>
        </w:rPr>
        <w:footnoteRef/>
      </w:r>
      <w:r>
        <w:t xml:space="preserve"> </w:t>
      </w:r>
      <w:proofErr w:type="gramStart"/>
      <w:r>
        <w:t>Z SCHÖNFELDU</w:t>
      </w:r>
      <w:proofErr w:type="gramEnd"/>
      <w:r>
        <w:t xml:space="preserve">: </w:t>
      </w:r>
      <w:proofErr w:type="spellStart"/>
      <w:r w:rsidRPr="00701870">
        <w:rPr>
          <w:i/>
        </w:rPr>
        <w:t>Prowolání</w:t>
      </w:r>
      <w:proofErr w:type="spellEnd"/>
      <w:r w:rsidRPr="00701870">
        <w:rPr>
          <w:i/>
        </w:rPr>
        <w:t xml:space="preserve"> Čecha</w:t>
      </w:r>
      <w:r>
        <w:t>, str. 14.</w:t>
      </w:r>
    </w:p>
  </w:footnote>
  <w:footnote w:id="81">
    <w:p w:rsidR="00785190" w:rsidRDefault="00785190">
      <w:pPr>
        <w:pStyle w:val="Textpoznpodarou"/>
      </w:pPr>
      <w:r>
        <w:rPr>
          <w:rStyle w:val="Znakapoznpodarou"/>
        </w:rPr>
        <w:footnoteRef/>
      </w:r>
      <w:r w:rsidR="00417FC3">
        <w:t xml:space="preserve"> </w:t>
      </w:r>
      <w:proofErr w:type="spellStart"/>
      <w:r w:rsidR="00417FC3">
        <w:t>SOkA</w:t>
      </w:r>
      <w:proofErr w:type="spellEnd"/>
      <w:r>
        <w:t xml:space="preserve"> Chrudim: fond: Archiv města Chrudim, matrika 1831, ev. č. 832.</w:t>
      </w:r>
    </w:p>
  </w:footnote>
  <w:footnote w:id="82">
    <w:p w:rsidR="00785190" w:rsidRDefault="00785190">
      <w:pPr>
        <w:pStyle w:val="Textpoznpodarou"/>
      </w:pPr>
      <w:r>
        <w:rPr>
          <w:rStyle w:val="Znakapoznpodarou"/>
        </w:rPr>
        <w:footnoteRef/>
      </w:r>
      <w:r>
        <w:t xml:space="preserve"> Tamtéž, str. 22.</w:t>
      </w:r>
    </w:p>
  </w:footnote>
  <w:footnote w:id="83">
    <w:p w:rsidR="00785190" w:rsidRDefault="00785190">
      <w:pPr>
        <w:pStyle w:val="Textpoznpodarou"/>
      </w:pPr>
      <w:r>
        <w:rPr>
          <w:rStyle w:val="Znakapoznpodarou"/>
        </w:rPr>
        <w:footnoteRef/>
      </w:r>
      <w:r>
        <w:t xml:space="preserve"> Tamtéž, str. 20</w:t>
      </w:r>
    </w:p>
  </w:footnote>
  <w:footnote w:id="84">
    <w:p w:rsidR="00785190" w:rsidRDefault="00785190">
      <w:pPr>
        <w:pStyle w:val="Textpoznpodarou"/>
      </w:pPr>
      <w:r>
        <w:rPr>
          <w:rStyle w:val="Znakapoznpodarou"/>
        </w:rPr>
        <w:footnoteRef/>
      </w:r>
      <w:r>
        <w:t xml:space="preserve"> Tamtéž.</w:t>
      </w:r>
    </w:p>
  </w:footnote>
  <w:footnote w:id="85">
    <w:p w:rsidR="00785190" w:rsidRDefault="00785190">
      <w:pPr>
        <w:pStyle w:val="Textpoznpodarou"/>
      </w:pPr>
      <w:r>
        <w:rPr>
          <w:rStyle w:val="Znakapoznpodarou"/>
        </w:rPr>
        <w:footnoteRef/>
      </w:r>
      <w:r>
        <w:t xml:space="preserve"> Tamtéž, str. 18. </w:t>
      </w:r>
    </w:p>
  </w:footnote>
  <w:footnote w:id="86">
    <w:p w:rsidR="00785190" w:rsidRDefault="00785190">
      <w:pPr>
        <w:pStyle w:val="Textpoznpodarou"/>
      </w:pPr>
      <w:r>
        <w:rPr>
          <w:rStyle w:val="Znakapoznpodarou"/>
        </w:rPr>
        <w:footnoteRef/>
      </w:r>
      <w:r w:rsidR="00417FC3">
        <w:t xml:space="preserve"> </w:t>
      </w:r>
      <w:proofErr w:type="spellStart"/>
      <w:r w:rsidR="00417FC3">
        <w:t>SOkA</w:t>
      </w:r>
      <w:proofErr w:type="spellEnd"/>
      <w:r>
        <w:t xml:space="preserve"> Chrudim: fond:</w:t>
      </w:r>
      <w:r w:rsidRPr="00366D55">
        <w:t xml:space="preserve"> </w:t>
      </w:r>
      <w:r>
        <w:t>Archiv města Chrudim,</w:t>
      </w:r>
      <w:r w:rsidRPr="00366D55">
        <w:t xml:space="preserve"> </w:t>
      </w:r>
      <w:proofErr w:type="spellStart"/>
      <w:r>
        <w:t>kart</w:t>
      </w:r>
      <w:proofErr w:type="spellEnd"/>
      <w:r>
        <w:t xml:space="preserve">. č. 23, </w:t>
      </w:r>
      <w:proofErr w:type="spellStart"/>
      <w:r>
        <w:t>inv</w:t>
      </w:r>
      <w:proofErr w:type="spellEnd"/>
      <w:r>
        <w:t>. Č. 1104, Ponaučení o choleře, 1831.</w:t>
      </w:r>
    </w:p>
  </w:footnote>
  <w:footnote w:id="87">
    <w:p w:rsidR="00785190" w:rsidRDefault="00785190" w:rsidP="00A6625F">
      <w:pPr>
        <w:pStyle w:val="Textpoznpodarou"/>
      </w:pPr>
      <w:r w:rsidRPr="00B571E9">
        <w:rPr>
          <w:rStyle w:val="Znakapoznpodarou"/>
          <w:rFonts w:cs="Times New Roman"/>
        </w:rPr>
        <w:footnoteRef/>
      </w:r>
      <w:r w:rsidRPr="00B571E9">
        <w:rPr>
          <w:rFonts w:cs="Times New Roman"/>
        </w:rPr>
        <w:t xml:space="preserve"> </w:t>
      </w:r>
      <w:proofErr w:type="spellStart"/>
      <w:r w:rsidRPr="00B571E9">
        <w:rPr>
          <w:rFonts w:cs="Times New Roman"/>
        </w:rPr>
        <w:t>Sebastien</w:t>
      </w:r>
      <w:proofErr w:type="spellEnd"/>
      <w:r w:rsidRPr="00B571E9">
        <w:rPr>
          <w:rFonts w:cs="Times New Roman"/>
        </w:rPr>
        <w:t xml:space="preserve"> </w:t>
      </w:r>
      <w:proofErr w:type="spellStart"/>
      <w:r w:rsidRPr="00B571E9">
        <w:rPr>
          <w:rFonts w:cs="Times New Roman"/>
        </w:rPr>
        <w:t>Kneipp</w:t>
      </w:r>
      <w:proofErr w:type="spellEnd"/>
      <w:r w:rsidRPr="00B571E9">
        <w:rPr>
          <w:rFonts w:cs="Times New Roman"/>
        </w:rPr>
        <w:t xml:space="preserve"> (</w:t>
      </w:r>
      <w:r w:rsidRPr="00B571E9">
        <w:rPr>
          <w:rFonts w:cs="Times New Roman"/>
          <w:shd w:val="clear" w:color="auto" w:fill="FFFFFF"/>
        </w:rPr>
        <w:t>17. května</w:t>
      </w:r>
      <w:r w:rsidRPr="00B571E9">
        <w:rPr>
          <w:rStyle w:val="apple-converted-space"/>
          <w:rFonts w:cs="Times New Roman"/>
          <w:color w:val="252525"/>
          <w:shd w:val="clear" w:color="auto" w:fill="FFFFFF"/>
        </w:rPr>
        <w:t> </w:t>
      </w:r>
      <w:r w:rsidRPr="00B571E9">
        <w:rPr>
          <w:rFonts w:cs="Times New Roman"/>
          <w:shd w:val="clear" w:color="auto" w:fill="FFFFFF"/>
        </w:rPr>
        <w:t>1821</w:t>
      </w:r>
      <w:r w:rsidRPr="00B571E9">
        <w:rPr>
          <w:rFonts w:cs="Times New Roman"/>
          <w:color w:val="252525"/>
          <w:shd w:val="clear" w:color="auto" w:fill="FFFFFF"/>
        </w:rPr>
        <w:t>–</w:t>
      </w:r>
      <w:r w:rsidRPr="00B571E9">
        <w:rPr>
          <w:rStyle w:val="apple-converted-space"/>
          <w:rFonts w:cs="Times New Roman"/>
          <w:color w:val="252525"/>
          <w:shd w:val="clear" w:color="auto" w:fill="FFFFFF"/>
        </w:rPr>
        <w:t> </w:t>
      </w:r>
      <w:r w:rsidRPr="00B571E9">
        <w:rPr>
          <w:rFonts w:cs="Times New Roman"/>
          <w:shd w:val="clear" w:color="auto" w:fill="FFFFFF"/>
        </w:rPr>
        <w:t>17. června</w:t>
      </w:r>
      <w:r w:rsidRPr="00B571E9">
        <w:rPr>
          <w:rStyle w:val="apple-converted-space"/>
          <w:rFonts w:cs="Times New Roman"/>
          <w:color w:val="252525"/>
          <w:shd w:val="clear" w:color="auto" w:fill="FFFFFF"/>
        </w:rPr>
        <w:t> </w:t>
      </w:r>
      <w:r w:rsidRPr="00B571E9">
        <w:rPr>
          <w:rFonts w:cs="Times New Roman"/>
          <w:shd w:val="clear" w:color="auto" w:fill="FFFFFF"/>
        </w:rPr>
        <w:t>1897</w:t>
      </w:r>
      <w:r w:rsidRPr="00B571E9">
        <w:rPr>
          <w:rFonts w:cs="Times New Roman"/>
        </w:rPr>
        <w:t>) německý kněz, po onemocnění tuberkulózou se seznámil s metodou vodoléčby, kterou pak praktikoval v místě svého působení. Velice se proslavil a jeho postup léčby se stal velmi populárním, spolu s </w:t>
      </w:r>
      <w:proofErr w:type="spellStart"/>
      <w:r w:rsidRPr="00B571E9">
        <w:rPr>
          <w:rFonts w:cs="Times New Roman"/>
        </w:rPr>
        <w:t>Priessnitzem</w:t>
      </w:r>
      <w:proofErr w:type="spellEnd"/>
      <w:r w:rsidRPr="00B571E9">
        <w:rPr>
          <w:rFonts w:cs="Times New Roman"/>
        </w:rPr>
        <w:t xml:space="preserve"> a Hahnem se stali největšími průkopníky a propagátory tohoto způsobu léčby.</w:t>
      </w:r>
      <w:r>
        <w:t xml:space="preserve"> </w:t>
      </w:r>
    </w:p>
  </w:footnote>
  <w:footnote w:id="88">
    <w:p w:rsidR="00785190" w:rsidRPr="00B571E9" w:rsidRDefault="00785190" w:rsidP="00A6625F">
      <w:pPr>
        <w:pStyle w:val="Textpoznpodarou"/>
        <w:rPr>
          <w:rFonts w:cs="Times New Roman"/>
        </w:rPr>
      </w:pPr>
      <w:r w:rsidRPr="00B571E9">
        <w:rPr>
          <w:rStyle w:val="Znakapoznpodarou"/>
          <w:rFonts w:cs="Times New Roman"/>
        </w:rPr>
        <w:footnoteRef/>
      </w:r>
      <w:r w:rsidRPr="00B571E9">
        <w:rPr>
          <w:rStyle w:val="Znakapoznpodarou"/>
          <w:rFonts w:cs="Times New Roman"/>
        </w:rPr>
        <w:t xml:space="preserve"> </w:t>
      </w:r>
      <w:r w:rsidRPr="00B571E9">
        <w:rPr>
          <w:rFonts w:cs="Times New Roman"/>
        </w:rPr>
        <w:t xml:space="preserve"> Český </w:t>
      </w:r>
      <w:proofErr w:type="spellStart"/>
      <w:r w:rsidRPr="00B571E9">
        <w:rPr>
          <w:rFonts w:cs="Times New Roman"/>
        </w:rPr>
        <w:t>Kneipp</w:t>
      </w:r>
      <w:proofErr w:type="spellEnd"/>
      <w:r w:rsidRPr="00B571E9">
        <w:rPr>
          <w:rFonts w:cs="Times New Roman"/>
        </w:rPr>
        <w:t xml:space="preserve">, </w:t>
      </w:r>
      <w:proofErr w:type="spellStart"/>
      <w:r w:rsidRPr="00B571E9">
        <w:rPr>
          <w:rFonts w:cs="Times New Roman"/>
        </w:rPr>
        <w:t>Sebastien</w:t>
      </w:r>
      <w:proofErr w:type="spellEnd"/>
      <w:r w:rsidRPr="00B571E9">
        <w:rPr>
          <w:rFonts w:cs="Times New Roman"/>
        </w:rPr>
        <w:t xml:space="preserve"> </w:t>
      </w:r>
      <w:proofErr w:type="spellStart"/>
      <w:r w:rsidRPr="00B571E9">
        <w:rPr>
          <w:rFonts w:cs="Times New Roman"/>
        </w:rPr>
        <w:t>Kneipp</w:t>
      </w:r>
      <w:proofErr w:type="spellEnd"/>
      <w:r w:rsidRPr="00B571E9">
        <w:rPr>
          <w:rFonts w:cs="Times New Roman"/>
        </w:rPr>
        <w:t xml:space="preserve">: </w:t>
      </w:r>
      <w:r w:rsidRPr="001F78BF">
        <w:rPr>
          <w:rFonts w:cs="Times New Roman"/>
          <w:i/>
        </w:rPr>
        <w:t>O choleře</w:t>
      </w:r>
      <w:r w:rsidRPr="00B571E9">
        <w:rPr>
          <w:rFonts w:cs="Times New Roman"/>
        </w:rPr>
        <w:t>, roč. I, 1894, č. 1, s</w:t>
      </w:r>
      <w:r>
        <w:rPr>
          <w:rFonts w:cs="Times New Roman"/>
        </w:rPr>
        <w:t>tr</w:t>
      </w:r>
      <w:r w:rsidRPr="00B571E9">
        <w:rPr>
          <w:rFonts w:cs="Times New Roman"/>
        </w:rPr>
        <w:t>. 6.</w:t>
      </w:r>
    </w:p>
  </w:footnote>
  <w:footnote w:id="89">
    <w:p w:rsidR="00785190" w:rsidRPr="00B571E9" w:rsidRDefault="00785190" w:rsidP="00A6625F">
      <w:pPr>
        <w:pStyle w:val="Textpoznpodarou"/>
        <w:rPr>
          <w:rFonts w:cs="Times New Roman"/>
        </w:rPr>
      </w:pPr>
      <w:r w:rsidRPr="00B571E9">
        <w:rPr>
          <w:rStyle w:val="Znakapoznpodarou"/>
          <w:rFonts w:cs="Times New Roman"/>
        </w:rPr>
        <w:footnoteRef/>
      </w:r>
      <w:r w:rsidRPr="00B571E9">
        <w:rPr>
          <w:rStyle w:val="Znakapoznpodarou"/>
          <w:rFonts w:cs="Times New Roman"/>
        </w:rPr>
        <w:t xml:space="preserve"> </w:t>
      </w:r>
      <w:r w:rsidRPr="00B571E9">
        <w:rPr>
          <w:rFonts w:cs="Times New Roman"/>
        </w:rPr>
        <w:t> </w:t>
      </w:r>
      <w:r>
        <w:rPr>
          <w:rFonts w:cs="Times New Roman"/>
        </w:rPr>
        <w:t xml:space="preserve">Tamtéž, </w:t>
      </w:r>
      <w:r w:rsidRPr="00B571E9">
        <w:rPr>
          <w:rFonts w:cs="Times New Roman"/>
        </w:rPr>
        <w:t>s</w:t>
      </w:r>
      <w:r>
        <w:rPr>
          <w:rFonts w:cs="Times New Roman"/>
        </w:rPr>
        <w:t>tr</w:t>
      </w:r>
      <w:r w:rsidRPr="00B571E9">
        <w:rPr>
          <w:rFonts w:cs="Times New Roman"/>
        </w:rPr>
        <w:t>. 6.</w:t>
      </w:r>
    </w:p>
  </w:footnote>
  <w:footnote w:id="90">
    <w:p w:rsidR="00785190" w:rsidRPr="00B571E9" w:rsidRDefault="00785190" w:rsidP="00A6625F">
      <w:pPr>
        <w:pStyle w:val="Textpoznpodarou"/>
        <w:rPr>
          <w:rFonts w:cs="Times New Roman"/>
        </w:rPr>
      </w:pPr>
      <w:r w:rsidRPr="00B571E9">
        <w:rPr>
          <w:rStyle w:val="Znakapoznpodarou"/>
          <w:rFonts w:cs="Times New Roman"/>
        </w:rPr>
        <w:footnoteRef/>
      </w:r>
      <w:r w:rsidRPr="00B571E9">
        <w:rPr>
          <w:rStyle w:val="Znakapoznpodarou"/>
          <w:rFonts w:cs="Times New Roman"/>
        </w:rPr>
        <w:t xml:space="preserve"> </w:t>
      </w:r>
      <w:r w:rsidRPr="00B571E9">
        <w:rPr>
          <w:rFonts w:cs="Times New Roman"/>
        </w:rPr>
        <w:t xml:space="preserve"> </w:t>
      </w:r>
      <w:r>
        <w:rPr>
          <w:rFonts w:cs="Times New Roman"/>
        </w:rPr>
        <w:t>Tamtéž</w:t>
      </w:r>
      <w:r w:rsidRPr="00B571E9">
        <w:rPr>
          <w:rFonts w:cs="Times New Roman"/>
        </w:rPr>
        <w:t>, s</w:t>
      </w:r>
      <w:r>
        <w:rPr>
          <w:rFonts w:cs="Times New Roman"/>
        </w:rPr>
        <w:t>tr</w:t>
      </w:r>
      <w:r w:rsidRPr="00B571E9">
        <w:rPr>
          <w:rFonts w:cs="Times New Roman"/>
        </w:rPr>
        <w:t>. 7.</w:t>
      </w:r>
    </w:p>
  </w:footnote>
  <w:footnote w:id="91">
    <w:p w:rsidR="00785190" w:rsidRDefault="00785190" w:rsidP="00A6625F">
      <w:pPr>
        <w:pStyle w:val="Textpoznpodarou"/>
      </w:pPr>
      <w:r w:rsidRPr="00B571E9">
        <w:rPr>
          <w:rStyle w:val="Znakapoznpodarou"/>
          <w:rFonts w:cs="Times New Roman"/>
        </w:rPr>
        <w:footnoteRef/>
      </w:r>
      <w:r w:rsidRPr="00B571E9">
        <w:rPr>
          <w:rFonts w:cs="Times New Roman"/>
        </w:rPr>
        <w:t xml:space="preserve">  Český </w:t>
      </w:r>
      <w:proofErr w:type="spellStart"/>
      <w:r w:rsidRPr="00B571E9">
        <w:rPr>
          <w:rFonts w:cs="Times New Roman"/>
        </w:rPr>
        <w:t>Kneipp</w:t>
      </w:r>
      <w:proofErr w:type="spellEnd"/>
      <w:r w:rsidRPr="00B571E9">
        <w:rPr>
          <w:rFonts w:cs="Times New Roman"/>
        </w:rPr>
        <w:t xml:space="preserve">, </w:t>
      </w:r>
      <w:proofErr w:type="spellStart"/>
      <w:r w:rsidRPr="00B571E9">
        <w:rPr>
          <w:rFonts w:cs="Times New Roman"/>
        </w:rPr>
        <w:t>Sebastien</w:t>
      </w:r>
      <w:proofErr w:type="spellEnd"/>
      <w:r w:rsidRPr="00B571E9">
        <w:rPr>
          <w:rFonts w:cs="Times New Roman"/>
        </w:rPr>
        <w:t xml:space="preserve"> </w:t>
      </w:r>
      <w:proofErr w:type="spellStart"/>
      <w:r w:rsidRPr="00B571E9">
        <w:rPr>
          <w:rFonts w:cs="Times New Roman"/>
        </w:rPr>
        <w:t>Kneipp</w:t>
      </w:r>
      <w:proofErr w:type="spellEnd"/>
      <w:r w:rsidRPr="00B571E9">
        <w:rPr>
          <w:rFonts w:cs="Times New Roman"/>
        </w:rPr>
        <w:t xml:space="preserve">: </w:t>
      </w:r>
      <w:r w:rsidRPr="001F78BF">
        <w:rPr>
          <w:rFonts w:cs="Times New Roman"/>
          <w:i/>
        </w:rPr>
        <w:t>O choleře</w:t>
      </w:r>
      <w:r w:rsidRPr="00B571E9">
        <w:rPr>
          <w:rFonts w:cs="Times New Roman"/>
        </w:rPr>
        <w:t>, roč. I, 1894, č. 1, s. 7.</w:t>
      </w:r>
    </w:p>
  </w:footnote>
  <w:footnote w:id="92">
    <w:p w:rsidR="00785190" w:rsidRDefault="00785190">
      <w:pPr>
        <w:pStyle w:val="Textpoznpodarou"/>
      </w:pPr>
      <w:r>
        <w:rPr>
          <w:rStyle w:val="Znakapoznpodarou"/>
        </w:rPr>
        <w:footnoteRef/>
      </w:r>
      <w:r w:rsidR="00417FC3">
        <w:t xml:space="preserve"> </w:t>
      </w:r>
      <w:proofErr w:type="spellStart"/>
      <w:r w:rsidR="00417FC3">
        <w:t>SOkA</w:t>
      </w:r>
      <w:proofErr w:type="spellEnd"/>
      <w:r>
        <w:t xml:space="preserve"> Chrudim: fond:</w:t>
      </w:r>
      <w:r w:rsidRPr="00366D55">
        <w:t xml:space="preserve"> </w:t>
      </w:r>
      <w:r>
        <w:t>Archiv města Chrudim,</w:t>
      </w:r>
      <w:r w:rsidRPr="00366D55">
        <w:t xml:space="preserve"> </w:t>
      </w:r>
      <w:proofErr w:type="spellStart"/>
      <w:r>
        <w:t>kart</w:t>
      </w:r>
      <w:proofErr w:type="spellEnd"/>
      <w:r>
        <w:t xml:space="preserve">. č. 23, </w:t>
      </w:r>
      <w:proofErr w:type="spellStart"/>
      <w:r>
        <w:t>inv</w:t>
      </w:r>
      <w:proofErr w:type="spellEnd"/>
      <w:r>
        <w:t>. č. 1104, Ponaučení o choleře, 1831.</w:t>
      </w:r>
    </w:p>
  </w:footnote>
  <w:footnote w:id="93">
    <w:p w:rsidR="00785190" w:rsidRDefault="00785190">
      <w:pPr>
        <w:pStyle w:val="Textpoznpodarou"/>
      </w:pPr>
      <w:r>
        <w:rPr>
          <w:rStyle w:val="Znakapoznpodarou"/>
        </w:rPr>
        <w:footnoteRef/>
      </w:r>
      <w:r>
        <w:t xml:space="preserve"> </w:t>
      </w:r>
      <w:r w:rsidRPr="00181F2D">
        <w:rPr>
          <w:rFonts w:cs="Times New Roman"/>
        </w:rPr>
        <w:t xml:space="preserve">HAMLIN, Christopher: </w:t>
      </w:r>
      <w:r w:rsidRPr="001F78BF">
        <w:rPr>
          <w:rFonts w:cs="Times New Roman"/>
          <w:i/>
        </w:rPr>
        <w:t xml:space="preserve">Cholera, </w:t>
      </w:r>
      <w:proofErr w:type="spellStart"/>
      <w:r w:rsidRPr="001F78BF">
        <w:rPr>
          <w:rFonts w:cs="Times New Roman"/>
          <w:i/>
        </w:rPr>
        <w:t>the</w:t>
      </w:r>
      <w:proofErr w:type="spellEnd"/>
      <w:r w:rsidRPr="001F78BF">
        <w:rPr>
          <w:rFonts w:cs="Times New Roman"/>
          <w:i/>
        </w:rPr>
        <w:t xml:space="preserve"> </w:t>
      </w:r>
      <w:proofErr w:type="spellStart"/>
      <w:r w:rsidRPr="001F78BF">
        <w:rPr>
          <w:rFonts w:cs="Times New Roman"/>
          <w:i/>
        </w:rPr>
        <w:t>biography</w:t>
      </w:r>
      <w:proofErr w:type="spellEnd"/>
      <w:r w:rsidRPr="00181F2D">
        <w:rPr>
          <w:rFonts w:cs="Times New Roman"/>
        </w:rPr>
        <w:t xml:space="preserve">, Oxford University </w:t>
      </w:r>
      <w:proofErr w:type="spellStart"/>
      <w:r w:rsidRPr="00181F2D">
        <w:rPr>
          <w:rFonts w:cs="Times New Roman"/>
        </w:rPr>
        <w:t>press</w:t>
      </w:r>
      <w:proofErr w:type="spellEnd"/>
      <w:r w:rsidRPr="00181F2D">
        <w:rPr>
          <w:rFonts w:cs="Times New Roman"/>
        </w:rPr>
        <w:t>: 2009</w:t>
      </w:r>
    </w:p>
  </w:footnote>
  <w:footnote w:id="94">
    <w:p w:rsidR="00785190" w:rsidRPr="00CE695C"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UHLÍŘ.</w:t>
      </w:r>
      <w:r w:rsidRPr="00B571E9">
        <w:rPr>
          <w:rFonts w:cs="Times New Roman"/>
        </w:rPr>
        <w:t xml:space="preserve"> </w:t>
      </w:r>
      <w:r w:rsidRPr="001F78BF">
        <w:rPr>
          <w:rFonts w:cs="Times New Roman"/>
          <w:i/>
        </w:rPr>
        <w:t>Cholerová epidemie 30. let 19. století</w:t>
      </w:r>
      <w:r w:rsidRPr="00B571E9">
        <w:rPr>
          <w:rFonts w:cs="Times New Roman"/>
        </w:rPr>
        <w:t>, s</w:t>
      </w:r>
      <w:r>
        <w:rPr>
          <w:rFonts w:cs="Times New Roman"/>
        </w:rPr>
        <w:t>tr</w:t>
      </w:r>
      <w:r w:rsidRPr="00B571E9">
        <w:rPr>
          <w:rFonts w:cs="Times New Roman"/>
        </w:rPr>
        <w:t>. 473.</w:t>
      </w:r>
    </w:p>
  </w:footnote>
  <w:footnote w:id="95">
    <w:p w:rsidR="00785190" w:rsidRPr="00923CC3" w:rsidRDefault="00785190">
      <w:pPr>
        <w:pStyle w:val="Textpoznpodarou"/>
        <w:rPr>
          <w:rFonts w:cs="Times New Roman"/>
        </w:rPr>
      </w:pPr>
      <w:r w:rsidRPr="00EC4967">
        <w:rPr>
          <w:rStyle w:val="Znakapoznpodarou"/>
          <w:rFonts w:cs="Times New Roman"/>
        </w:rPr>
        <w:footnoteRef/>
      </w:r>
      <w:r w:rsidRPr="00EC4967">
        <w:rPr>
          <w:rFonts w:cs="Times New Roman"/>
        </w:rPr>
        <w:t xml:space="preserve"> </w:t>
      </w:r>
      <w:r w:rsidRPr="00EC4967">
        <w:rPr>
          <w:rFonts w:cs="Times New Roman"/>
          <w:color w:val="000000"/>
          <w:shd w:val="clear" w:color="auto" w:fill="FFFFFF"/>
        </w:rPr>
        <w:t xml:space="preserve">Národní </w:t>
      </w:r>
      <w:proofErr w:type="spellStart"/>
      <w:r w:rsidRPr="00EC4967">
        <w:rPr>
          <w:rFonts w:cs="Times New Roman"/>
          <w:color w:val="000000"/>
          <w:shd w:val="clear" w:color="auto" w:fill="FFFFFF"/>
        </w:rPr>
        <w:t>archiv:fond</w:t>
      </w:r>
      <w:proofErr w:type="spellEnd"/>
      <w:r w:rsidRPr="00EC4967">
        <w:rPr>
          <w:rFonts w:cs="Times New Roman"/>
          <w:color w:val="000000"/>
          <w:shd w:val="clear" w:color="auto" w:fill="FFFFFF"/>
        </w:rPr>
        <w:t xml:space="preserve">: </w:t>
      </w:r>
      <w:r w:rsidRPr="00EC4967">
        <w:rPr>
          <w:rFonts w:cs="Times New Roman"/>
          <w:bCs/>
          <w:color w:val="000000"/>
          <w:shd w:val="clear" w:color="auto" w:fill="FFFFFF"/>
        </w:rPr>
        <w:t>České gubernium - Provinční zdravotní komise pro potlačení cholery v Čechách,</w:t>
      </w:r>
      <w:r w:rsidR="00417FC3">
        <w:rPr>
          <w:rFonts w:cs="Times New Roman"/>
          <w:color w:val="000000"/>
          <w:shd w:val="clear" w:color="auto" w:fill="FFFFFF"/>
        </w:rPr>
        <w:t xml:space="preserve"> </w:t>
      </w:r>
      <w:proofErr w:type="spellStart"/>
      <w:r w:rsidR="00417FC3">
        <w:rPr>
          <w:rFonts w:cs="Times New Roman"/>
          <w:color w:val="000000"/>
          <w:shd w:val="clear" w:color="auto" w:fill="FFFFFF"/>
        </w:rPr>
        <w:t>kart</w:t>
      </w:r>
      <w:proofErr w:type="spellEnd"/>
      <w:r w:rsidR="00417FC3">
        <w:rPr>
          <w:rFonts w:cs="Times New Roman"/>
          <w:color w:val="000000"/>
          <w:shd w:val="clear" w:color="auto" w:fill="FFFFFF"/>
        </w:rPr>
        <w:t>. č. </w:t>
      </w:r>
      <w:r w:rsidRPr="00EC4967">
        <w:rPr>
          <w:rFonts w:cs="Times New Roman"/>
          <w:color w:val="000000"/>
          <w:shd w:val="clear" w:color="auto" w:fill="FFFFFF"/>
        </w:rPr>
        <w:t xml:space="preserve">13, </w:t>
      </w:r>
      <w:proofErr w:type="spellStart"/>
      <w:r w:rsidRPr="00EC4967">
        <w:rPr>
          <w:rFonts w:cs="Times New Roman"/>
          <w:color w:val="000000"/>
          <w:shd w:val="clear" w:color="auto" w:fill="FFFFFF"/>
        </w:rPr>
        <w:t>inv</w:t>
      </w:r>
      <w:proofErr w:type="spellEnd"/>
      <w:r w:rsidRPr="00EC4967">
        <w:rPr>
          <w:rFonts w:cs="Times New Roman"/>
          <w:color w:val="000000"/>
          <w:shd w:val="clear" w:color="auto" w:fill="FFFFFF"/>
        </w:rPr>
        <w:t xml:space="preserve">. č. 23, </w:t>
      </w:r>
      <w:r w:rsidRPr="005D6BB2">
        <w:rPr>
          <w:rFonts w:cs="Times New Roman"/>
          <w:i/>
        </w:rPr>
        <w:t xml:space="preserve">Zpráva z Chrudimského krajského úřadu, </w:t>
      </w:r>
      <w:r w:rsidR="00923CC3">
        <w:rPr>
          <w:rFonts w:cs="Times New Roman"/>
        </w:rPr>
        <w:t>20. 11. 18</w:t>
      </w:r>
      <w:r w:rsidRPr="00923CC3">
        <w:rPr>
          <w:rFonts w:cs="Times New Roman"/>
        </w:rPr>
        <w:t>31.</w:t>
      </w:r>
    </w:p>
  </w:footnote>
  <w:footnote w:id="96">
    <w:p w:rsidR="00785190" w:rsidRPr="00EC4967" w:rsidRDefault="00785190" w:rsidP="004548E6">
      <w:pPr>
        <w:pStyle w:val="Textpoznpodarou"/>
        <w:rPr>
          <w:rFonts w:cs="Times New Roman"/>
        </w:rPr>
      </w:pPr>
      <w:r w:rsidRPr="00EC4967">
        <w:rPr>
          <w:rStyle w:val="Znakapoznpodarou"/>
          <w:rFonts w:cs="Times New Roman"/>
        </w:rPr>
        <w:footnoteRef/>
      </w:r>
      <w:r w:rsidRPr="00EC4967">
        <w:rPr>
          <w:rFonts w:cs="Times New Roman"/>
        </w:rPr>
        <w:t xml:space="preserve"> Nacionálie se nepodařilo vypátrat.</w:t>
      </w:r>
    </w:p>
  </w:footnote>
  <w:footnote w:id="97">
    <w:p w:rsidR="00785190" w:rsidRPr="00825D11" w:rsidRDefault="00785190" w:rsidP="004548E6">
      <w:pPr>
        <w:pStyle w:val="Textpoznpodarou"/>
        <w:rPr>
          <w:rFonts w:cs="Times New Roman"/>
        </w:rPr>
      </w:pPr>
      <w:r w:rsidRPr="00825D11">
        <w:rPr>
          <w:rStyle w:val="Znakapoznpodarou"/>
          <w:rFonts w:cs="Times New Roman"/>
        </w:rPr>
        <w:footnoteRef/>
      </w:r>
      <w:r w:rsidRPr="00825D11">
        <w:rPr>
          <w:rFonts w:cs="Times New Roman"/>
        </w:rPr>
        <w:t xml:space="preserve"> Nacionálie se nepodařilo vypátrat.</w:t>
      </w:r>
    </w:p>
  </w:footnote>
  <w:footnote w:id="98">
    <w:p w:rsidR="00785190" w:rsidRPr="00825D11" w:rsidRDefault="00785190" w:rsidP="004548E6">
      <w:pPr>
        <w:pStyle w:val="Textpoznpodarou"/>
        <w:rPr>
          <w:rFonts w:cs="Times New Roman"/>
        </w:rPr>
      </w:pPr>
      <w:r w:rsidRPr="00825D11">
        <w:rPr>
          <w:rStyle w:val="Znakapoznpodarou"/>
          <w:rFonts w:cs="Times New Roman"/>
        </w:rPr>
        <w:footnoteRef/>
      </w:r>
      <w:r>
        <w:rPr>
          <w:rFonts w:cs="Times New Roman"/>
        </w:rPr>
        <w:t xml:space="preserve"> HORNOF:</w:t>
      </w:r>
      <w:r w:rsidRPr="00825D11">
        <w:rPr>
          <w:rFonts w:cs="Times New Roman"/>
        </w:rPr>
        <w:t xml:space="preserve"> </w:t>
      </w:r>
      <w:r w:rsidRPr="001F78BF">
        <w:rPr>
          <w:rFonts w:cs="Times New Roman"/>
          <w:i/>
        </w:rPr>
        <w:t>První cholerová epidemie</w:t>
      </w:r>
      <w:r>
        <w:rPr>
          <w:rFonts w:cs="Times New Roman"/>
          <w:i/>
        </w:rPr>
        <w:t>,</w:t>
      </w:r>
      <w:r w:rsidRPr="00825D11">
        <w:rPr>
          <w:rFonts w:cs="Times New Roman"/>
        </w:rPr>
        <w:t xml:space="preserve"> s</w:t>
      </w:r>
      <w:r>
        <w:rPr>
          <w:rFonts w:cs="Times New Roman"/>
        </w:rPr>
        <w:t>tr</w:t>
      </w:r>
      <w:r w:rsidRPr="00825D11">
        <w:rPr>
          <w:rFonts w:cs="Times New Roman"/>
        </w:rPr>
        <w:t>. 131.</w:t>
      </w:r>
    </w:p>
  </w:footnote>
  <w:footnote w:id="99">
    <w:p w:rsidR="00785190" w:rsidRDefault="00785190" w:rsidP="004E5E39">
      <w:pPr>
        <w:pStyle w:val="Textpoznpodarou"/>
      </w:pPr>
      <w:r w:rsidRPr="00825D11">
        <w:rPr>
          <w:rStyle w:val="Znakapoznpodarou"/>
          <w:rFonts w:cs="Times New Roman"/>
        </w:rPr>
        <w:footnoteRef/>
      </w:r>
      <w:r w:rsidRPr="00825D11">
        <w:rPr>
          <w:rFonts w:cs="Times New Roman"/>
        </w:rPr>
        <w:t xml:space="preserve"> Nacionálie se nepodařilo vypátrat.</w:t>
      </w:r>
    </w:p>
  </w:footnote>
  <w:footnote w:id="100">
    <w:p w:rsidR="00785190" w:rsidRPr="00B571E9" w:rsidRDefault="00785190" w:rsidP="004548E6">
      <w:pPr>
        <w:pStyle w:val="Textpoznpodarou"/>
        <w:rPr>
          <w:rFonts w:cs="Times New Roman"/>
        </w:rPr>
      </w:pPr>
      <w:r>
        <w:rPr>
          <w:rStyle w:val="Znakapoznpodarou"/>
        </w:rPr>
        <w:footnoteRef/>
      </w:r>
      <w:r>
        <w:t xml:space="preserve"> </w:t>
      </w:r>
      <w:r w:rsidRPr="00B571E9">
        <w:rPr>
          <w:rFonts w:cs="Times New Roman"/>
        </w:rPr>
        <w:t xml:space="preserve">František Škoda </w:t>
      </w:r>
      <w:r w:rsidRPr="00B571E9">
        <w:rPr>
          <w:rFonts w:cs="Times New Roman"/>
          <w:sz w:val="22"/>
        </w:rPr>
        <w:t>(</w:t>
      </w:r>
      <w:hyperlink r:id="rId1" w:tooltip="26. únor" w:history="1">
        <w:r w:rsidRPr="00B571E9">
          <w:rPr>
            <w:rFonts w:cs="Times New Roman"/>
          </w:rPr>
          <w:t>26. února</w:t>
        </w:r>
      </w:hyperlink>
      <w:r w:rsidRPr="00B571E9">
        <w:rPr>
          <w:rFonts w:cs="Times New Roman"/>
        </w:rPr>
        <w:t> </w:t>
      </w:r>
      <w:hyperlink r:id="rId2" w:tooltip="1801" w:history="1">
        <w:r w:rsidRPr="00B571E9">
          <w:rPr>
            <w:rFonts w:cs="Times New Roman"/>
          </w:rPr>
          <w:t>1801</w:t>
        </w:r>
      </w:hyperlink>
      <w:r w:rsidRPr="00B571E9">
        <w:rPr>
          <w:rFonts w:cs="Times New Roman"/>
        </w:rPr>
        <w:t> </w:t>
      </w:r>
      <w:hyperlink r:id="rId3" w:tooltip="Plzeň" w:history="1">
        <w:r w:rsidRPr="00B571E9">
          <w:rPr>
            <w:rFonts w:cs="Times New Roman"/>
          </w:rPr>
          <w:t>Plzeň</w:t>
        </w:r>
      </w:hyperlink>
      <w:r w:rsidRPr="00B571E9">
        <w:rPr>
          <w:rFonts w:cs="Times New Roman"/>
        </w:rPr>
        <w:t> – </w:t>
      </w:r>
      <w:hyperlink r:id="rId4" w:tooltip="1. březen" w:history="1">
        <w:r w:rsidRPr="00B571E9">
          <w:rPr>
            <w:rFonts w:cs="Times New Roman"/>
          </w:rPr>
          <w:t>1. března</w:t>
        </w:r>
      </w:hyperlink>
      <w:r w:rsidRPr="00B571E9">
        <w:rPr>
          <w:rFonts w:cs="Times New Roman"/>
        </w:rPr>
        <w:t> </w:t>
      </w:r>
      <w:hyperlink r:id="rId5" w:tooltip="1888" w:history="1">
        <w:r w:rsidRPr="00B571E9">
          <w:rPr>
            <w:rFonts w:cs="Times New Roman"/>
          </w:rPr>
          <w:t>1888</w:t>
        </w:r>
      </w:hyperlink>
      <w:r w:rsidRPr="00B571E9">
        <w:rPr>
          <w:rFonts w:cs="Times New Roman"/>
        </w:rPr>
        <w:t>) rakouský lékař, českého původu, 1. primář Plzeňské městské nemocnice, v revolučním roce 1848 byl poslancem Říšského sněmu, stal se krajským lékařem, později zakoupil část Plzeňského pivovaru.</w:t>
      </w:r>
    </w:p>
  </w:footnote>
  <w:footnote w:id="101">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HORNOF, Zdeněk: První cholerová epidemie v Čechách 1831-1833 a působení Josefa Škody. Plzeňský lékařský sborník 27, (1966), s</w:t>
      </w:r>
      <w:r>
        <w:rPr>
          <w:rFonts w:cs="Times New Roman"/>
        </w:rPr>
        <w:t>tr</w:t>
      </w:r>
      <w:r w:rsidRPr="00B571E9">
        <w:rPr>
          <w:rFonts w:cs="Times New Roman"/>
        </w:rPr>
        <w:t>. 129.</w:t>
      </w:r>
    </w:p>
    <w:p w:rsidR="00785190" w:rsidRPr="00B571E9" w:rsidRDefault="00785190" w:rsidP="004548E6">
      <w:pPr>
        <w:pStyle w:val="Textpoznpodarou"/>
        <w:rPr>
          <w:rFonts w:cs="Times New Roman"/>
        </w:rPr>
      </w:pPr>
    </w:p>
  </w:footnote>
  <w:footnote w:id="102">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HORN</w:t>
      </w:r>
      <w:r>
        <w:rPr>
          <w:rFonts w:cs="Times New Roman"/>
        </w:rPr>
        <w:t>OF:</w:t>
      </w:r>
      <w:r w:rsidRPr="00B571E9">
        <w:rPr>
          <w:rFonts w:cs="Times New Roman"/>
        </w:rPr>
        <w:t xml:space="preserve"> </w:t>
      </w:r>
      <w:r w:rsidRPr="00FD4BD6">
        <w:rPr>
          <w:rFonts w:cs="Times New Roman"/>
          <w:i/>
        </w:rPr>
        <w:t>První cholerová epidemie v Čechách 1831-1833 a působení Josefa Škody</w:t>
      </w:r>
      <w:r w:rsidRPr="00B571E9">
        <w:rPr>
          <w:rFonts w:cs="Times New Roman"/>
        </w:rPr>
        <w:t>. Plzeňský lékařský sborník 27, (1966), s</w:t>
      </w:r>
      <w:r>
        <w:rPr>
          <w:rFonts w:cs="Times New Roman"/>
        </w:rPr>
        <w:t>tr</w:t>
      </w:r>
      <w:r w:rsidRPr="00B571E9">
        <w:rPr>
          <w:rFonts w:cs="Times New Roman"/>
        </w:rPr>
        <w:t>. 129.</w:t>
      </w:r>
    </w:p>
  </w:footnote>
  <w:footnote w:id="103">
    <w:p w:rsidR="00785190" w:rsidRPr="00B571E9" w:rsidRDefault="00785190" w:rsidP="004548E6">
      <w:pPr>
        <w:pStyle w:val="Textpoznpodarou"/>
        <w:rPr>
          <w:rFonts w:cs="Times New Roman"/>
        </w:rPr>
      </w:pPr>
      <w:r w:rsidRPr="00B571E9">
        <w:rPr>
          <w:rStyle w:val="Znakapoznpodarou"/>
          <w:rFonts w:cs="Times New Roman"/>
        </w:rPr>
        <w:footnoteRef/>
      </w:r>
      <w:r>
        <w:rPr>
          <w:rFonts w:cs="Times New Roman"/>
        </w:rPr>
        <w:t xml:space="preserve"> Š</w:t>
      </w:r>
      <w:r w:rsidRPr="00B571E9">
        <w:rPr>
          <w:rFonts w:cs="Times New Roman"/>
        </w:rPr>
        <w:t>krkavka dětská (</w:t>
      </w:r>
      <w:proofErr w:type="spellStart"/>
      <w:r w:rsidRPr="00B571E9">
        <w:rPr>
          <w:rFonts w:cs="Times New Roman"/>
        </w:rPr>
        <w:t>Ascaris</w:t>
      </w:r>
      <w:proofErr w:type="spellEnd"/>
      <w:r w:rsidRPr="00B571E9">
        <w:rPr>
          <w:rFonts w:cs="Times New Roman"/>
        </w:rPr>
        <w:t xml:space="preserve"> </w:t>
      </w:r>
      <w:proofErr w:type="spellStart"/>
      <w:r w:rsidRPr="00B571E9">
        <w:rPr>
          <w:rFonts w:cs="Times New Roman"/>
        </w:rPr>
        <w:t>lumbricoides</w:t>
      </w:r>
      <w:proofErr w:type="spellEnd"/>
      <w:r w:rsidRPr="00B571E9">
        <w:rPr>
          <w:rFonts w:cs="Times New Roman"/>
        </w:rPr>
        <w:t>)- parazit napadající ve třech stádiích lidi a primáty, v dospělosti žije nejčastěji v tenkém střevě, larva se krevním oběhem dostává do plic, kde dospívá, může napadnout různé tělní orgány- ledviny, mozek, míchu, ale nejčastěji střeva, dožívá se 1-2 let.</w:t>
      </w:r>
    </w:p>
  </w:footnote>
  <w:footnote w:id="104">
    <w:p w:rsidR="00785190" w:rsidRPr="00B571E9" w:rsidRDefault="00785190" w:rsidP="004548E6">
      <w:pPr>
        <w:pStyle w:val="Textpoznpodarou"/>
        <w:rPr>
          <w:rFonts w:cs="Times New Roman"/>
        </w:rPr>
      </w:pPr>
      <w:r w:rsidRPr="00B571E9">
        <w:rPr>
          <w:rStyle w:val="Znakapoznpodarou"/>
          <w:rFonts w:cs="Times New Roman"/>
        </w:rPr>
        <w:footnoteRef/>
      </w:r>
      <w:r>
        <w:rPr>
          <w:rFonts w:cs="Times New Roman"/>
        </w:rPr>
        <w:t xml:space="preserve"> HORNOF:</w:t>
      </w:r>
      <w:r w:rsidRPr="00B571E9">
        <w:rPr>
          <w:rFonts w:cs="Times New Roman"/>
        </w:rPr>
        <w:t xml:space="preserve"> </w:t>
      </w:r>
      <w:r w:rsidRPr="00FD4BD6">
        <w:rPr>
          <w:rFonts w:cs="Times New Roman"/>
          <w:i/>
        </w:rPr>
        <w:t>První cholerová epidemie v Čechách</w:t>
      </w:r>
      <w:r w:rsidRPr="00B571E9">
        <w:rPr>
          <w:rFonts w:cs="Times New Roman"/>
        </w:rPr>
        <w:t>, s</w:t>
      </w:r>
      <w:r>
        <w:rPr>
          <w:rFonts w:cs="Times New Roman"/>
        </w:rPr>
        <w:t>tr</w:t>
      </w:r>
      <w:r w:rsidRPr="00B571E9">
        <w:rPr>
          <w:rFonts w:cs="Times New Roman"/>
        </w:rPr>
        <w:t>. 130.</w:t>
      </w:r>
    </w:p>
  </w:footnote>
  <w:footnote w:id="105">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Konvulze = křeč, škubnutí.</w:t>
      </w:r>
    </w:p>
  </w:footnote>
  <w:footnote w:id="106">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Popsaný Hippokratem = suché rty, vpadlé oči a tváře, kůže pokrytá lepkavým potem.</w:t>
      </w:r>
    </w:p>
  </w:footnote>
  <w:footnote w:id="107">
    <w:p w:rsidR="00785190" w:rsidRPr="00B571E9" w:rsidRDefault="00785190" w:rsidP="004548E6">
      <w:pPr>
        <w:pStyle w:val="Textpoznpodarou"/>
        <w:rPr>
          <w:rFonts w:cs="Times New Roman"/>
        </w:rPr>
      </w:pPr>
      <w:r w:rsidRPr="00B571E9">
        <w:rPr>
          <w:rStyle w:val="Znakapoznpodarou"/>
          <w:rFonts w:cs="Times New Roman"/>
        </w:rPr>
        <w:footnoteRef/>
      </w:r>
      <w:r>
        <w:rPr>
          <w:rFonts w:cs="Times New Roman"/>
        </w:rPr>
        <w:t xml:space="preserve"> HORNOF: </w:t>
      </w:r>
      <w:r w:rsidRPr="00FD4BD6">
        <w:rPr>
          <w:rFonts w:cs="Times New Roman"/>
          <w:i/>
        </w:rPr>
        <w:t>První cholerová epidemie v Čechách 1831-1833 a působení Josefa Škody</w:t>
      </w:r>
      <w:r w:rsidRPr="00B571E9">
        <w:rPr>
          <w:rFonts w:cs="Times New Roman"/>
        </w:rPr>
        <w:t>. Plzeňský lékařský sborník 27, (1966), s</w:t>
      </w:r>
      <w:r>
        <w:rPr>
          <w:rFonts w:cs="Times New Roman"/>
        </w:rPr>
        <w:t>tr</w:t>
      </w:r>
      <w:r w:rsidRPr="00B571E9">
        <w:rPr>
          <w:rFonts w:cs="Times New Roman"/>
        </w:rPr>
        <w:t>. 129.</w:t>
      </w:r>
    </w:p>
  </w:footnote>
  <w:footnote w:id="108">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Tamtéž, s</w:t>
      </w:r>
      <w:r>
        <w:rPr>
          <w:rFonts w:cs="Times New Roman"/>
        </w:rPr>
        <w:t>tr</w:t>
      </w:r>
      <w:r w:rsidRPr="00B571E9">
        <w:rPr>
          <w:rFonts w:cs="Times New Roman"/>
        </w:rPr>
        <w:t>. 129.</w:t>
      </w:r>
    </w:p>
  </w:footnote>
  <w:footnote w:id="109">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Tamtéž, s</w:t>
      </w:r>
      <w:r>
        <w:rPr>
          <w:rFonts w:cs="Times New Roman"/>
        </w:rPr>
        <w:t>tr</w:t>
      </w:r>
      <w:r w:rsidRPr="00B571E9">
        <w:rPr>
          <w:rFonts w:cs="Times New Roman"/>
        </w:rPr>
        <w:t>. 129.</w:t>
      </w:r>
    </w:p>
  </w:footnote>
  <w:footnote w:id="110">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Ignác Florentin Nádherný </w:t>
      </w:r>
      <w:r w:rsidRPr="00B571E9">
        <w:rPr>
          <w:rFonts w:cs="Times New Roman"/>
          <w:sz w:val="22"/>
        </w:rPr>
        <w:t>(</w:t>
      </w:r>
      <w:r w:rsidRPr="00B571E9">
        <w:rPr>
          <w:rFonts w:cs="Times New Roman"/>
          <w:bCs/>
        </w:rPr>
        <w:t>1789 - 1867) velice úspěšný lékař, který již v roce 1819 jmenován zemským protomedikem pro Čechy, čímž se stal nejvyšší lékařskou autoritou v zemi, 1823 se stal rektorek Karlo- Ferdinandovy univerzity, za celý život obdržel množstvím řádů a ocenění, včetně povýšení do rytířského stavu</w:t>
      </w:r>
      <w:r>
        <w:rPr>
          <w:rFonts w:cs="Times New Roman"/>
          <w:bCs/>
        </w:rPr>
        <w:t>.</w:t>
      </w:r>
      <w:r w:rsidRPr="00B571E9">
        <w:rPr>
          <w:rFonts w:cs="Times New Roman"/>
          <w:bCs/>
        </w:rPr>
        <w:t xml:space="preserve"> </w:t>
      </w:r>
    </w:p>
  </w:footnote>
  <w:footnote w:id="111">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HORNOF:</w:t>
      </w:r>
      <w:r w:rsidRPr="00B571E9">
        <w:rPr>
          <w:rFonts w:cs="Times New Roman"/>
        </w:rPr>
        <w:t xml:space="preserve"> </w:t>
      </w:r>
      <w:r w:rsidRPr="00FD4BD6">
        <w:rPr>
          <w:rFonts w:cs="Times New Roman"/>
          <w:i/>
        </w:rPr>
        <w:t>První cholerová epidemie</w:t>
      </w:r>
      <w:r>
        <w:rPr>
          <w:rFonts w:cs="Times New Roman"/>
        </w:rPr>
        <w:t>,</w:t>
      </w:r>
      <w:r w:rsidRPr="00B571E9">
        <w:rPr>
          <w:rFonts w:cs="Times New Roman"/>
        </w:rPr>
        <w:t xml:space="preserve"> s</w:t>
      </w:r>
      <w:r>
        <w:rPr>
          <w:rFonts w:cs="Times New Roman"/>
        </w:rPr>
        <w:t>tr. 129.</w:t>
      </w:r>
    </w:p>
  </w:footnote>
  <w:footnote w:id="112">
    <w:p w:rsidR="00785190" w:rsidRDefault="00785190" w:rsidP="004548E6">
      <w:pPr>
        <w:pStyle w:val="Textpoznpodarou"/>
      </w:pPr>
      <w:r w:rsidRPr="00B571E9">
        <w:rPr>
          <w:rStyle w:val="Znakapoznpodarou"/>
          <w:rFonts w:cs="Times New Roman"/>
        </w:rPr>
        <w:footnoteRef/>
      </w:r>
      <w:r w:rsidRPr="00B571E9">
        <w:rPr>
          <w:rFonts w:cs="Times New Roman"/>
        </w:rPr>
        <w:t xml:space="preserve"> Miasmatický názor = příčinou epidemií a nakažlivých chorob jsou hnilobné zárodky ve vzduchu, který jej otravuje. Zkaženost vzduchu podporuje veškerý zápach, kouř a nevětrané prostředí.</w:t>
      </w:r>
    </w:p>
  </w:footnote>
  <w:footnote w:id="113">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HORNOF:</w:t>
      </w:r>
      <w:r w:rsidRPr="00B571E9">
        <w:rPr>
          <w:rFonts w:cs="Times New Roman"/>
        </w:rPr>
        <w:t xml:space="preserve"> </w:t>
      </w:r>
      <w:r w:rsidRPr="009D0A12">
        <w:rPr>
          <w:rFonts w:cs="Times New Roman"/>
          <w:i/>
        </w:rPr>
        <w:t>První cholerová epidemie</w:t>
      </w:r>
      <w:r>
        <w:rPr>
          <w:rFonts w:cs="Times New Roman"/>
        </w:rPr>
        <w:t>,</w:t>
      </w:r>
      <w:r w:rsidRPr="00B571E9">
        <w:rPr>
          <w:rFonts w:cs="Times New Roman"/>
        </w:rPr>
        <w:t xml:space="preserve"> s</w:t>
      </w:r>
      <w:r>
        <w:rPr>
          <w:rFonts w:cs="Times New Roman"/>
        </w:rPr>
        <w:t>tr</w:t>
      </w:r>
      <w:r w:rsidRPr="00B571E9">
        <w:rPr>
          <w:rFonts w:cs="Times New Roman"/>
        </w:rPr>
        <w:t>. 129</w:t>
      </w:r>
      <w:r>
        <w:rPr>
          <w:rFonts w:cs="Times New Roman"/>
        </w:rPr>
        <w:t>.</w:t>
      </w:r>
    </w:p>
  </w:footnote>
  <w:footnote w:id="114">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Nacionálie se nepodařilo vyhledat</w:t>
      </w:r>
      <w:r>
        <w:rPr>
          <w:rFonts w:cs="Times New Roman"/>
        </w:rPr>
        <w:t>.</w:t>
      </w:r>
    </w:p>
  </w:footnote>
  <w:footnote w:id="115">
    <w:p w:rsidR="00785190" w:rsidRPr="009D0A12" w:rsidRDefault="00785190">
      <w:pPr>
        <w:pStyle w:val="Textpoznpodarou"/>
        <w:rPr>
          <w:rFonts w:cs="Times New Roman"/>
        </w:rPr>
      </w:pPr>
      <w:r w:rsidRPr="009D0A12">
        <w:rPr>
          <w:rStyle w:val="Znakapoznpodarou"/>
          <w:rFonts w:cs="Times New Roman"/>
        </w:rPr>
        <w:footnoteRef/>
      </w:r>
      <w:r w:rsidRPr="009D0A12">
        <w:rPr>
          <w:rFonts w:cs="Times New Roman"/>
        </w:rPr>
        <w:t xml:space="preserve">  PRCHAL, J. M.: </w:t>
      </w:r>
      <w:hyperlink r:id="rId6" w:history="1">
        <w:r w:rsidRPr="009D0A12">
          <w:rPr>
            <w:rFonts w:cs="Times New Roman"/>
            <w:i/>
          </w:rPr>
          <w:t xml:space="preserve">Die Cholera </w:t>
        </w:r>
        <w:proofErr w:type="spellStart"/>
        <w:r w:rsidRPr="009D0A12">
          <w:rPr>
            <w:rFonts w:cs="Times New Roman"/>
            <w:i/>
          </w:rPr>
          <w:t>beobachtet</w:t>
        </w:r>
        <w:proofErr w:type="spellEnd"/>
        <w:r w:rsidRPr="009D0A12">
          <w:rPr>
            <w:rFonts w:cs="Times New Roman"/>
            <w:i/>
          </w:rPr>
          <w:t xml:space="preserve"> in </w:t>
        </w:r>
        <w:proofErr w:type="spellStart"/>
        <w:r w:rsidRPr="009D0A12">
          <w:rPr>
            <w:rFonts w:cs="Times New Roman"/>
            <w:i/>
          </w:rPr>
          <w:t>Galizien</w:t>
        </w:r>
        <w:proofErr w:type="spellEnd"/>
        <w:r w:rsidRPr="009D0A12">
          <w:rPr>
            <w:rFonts w:cs="Times New Roman"/>
            <w:i/>
          </w:rPr>
          <w:t xml:space="preserve"> </w:t>
        </w:r>
        <w:proofErr w:type="spellStart"/>
        <w:r w:rsidRPr="009D0A12">
          <w:rPr>
            <w:rFonts w:cs="Times New Roman"/>
            <w:i/>
          </w:rPr>
          <w:t>im</w:t>
        </w:r>
        <w:proofErr w:type="spellEnd"/>
        <w:r w:rsidRPr="009D0A12">
          <w:rPr>
            <w:rFonts w:cs="Times New Roman"/>
            <w:i/>
          </w:rPr>
          <w:t xml:space="preserve"> </w:t>
        </w:r>
        <w:proofErr w:type="spellStart"/>
        <w:r w:rsidRPr="009D0A12">
          <w:rPr>
            <w:rFonts w:cs="Times New Roman"/>
            <w:i/>
          </w:rPr>
          <w:t>Jahre</w:t>
        </w:r>
        <w:proofErr w:type="spellEnd"/>
        <w:r w:rsidRPr="009D0A12">
          <w:rPr>
            <w:rFonts w:cs="Times New Roman"/>
            <w:i/>
          </w:rPr>
          <w:t xml:space="preserve"> 1831</w:t>
        </w:r>
      </w:hyperlink>
      <w:r w:rsidRPr="009D0A12">
        <w:rPr>
          <w:rFonts w:cs="Times New Roman"/>
        </w:rPr>
        <w:t xml:space="preserve">, </w:t>
      </w:r>
      <w:r w:rsidRPr="009D0A12">
        <w:rPr>
          <w:rFonts w:eastAsia="Arial Unicode MS" w:cs="Times New Roman"/>
          <w:color w:val="000000"/>
          <w:shd w:val="clear" w:color="auto" w:fill="FFFFFF"/>
        </w:rPr>
        <w:t>Praha:</w:t>
      </w:r>
      <w:r>
        <w:rPr>
          <w:rFonts w:ascii="Arial Unicode MS" w:eastAsia="Arial Unicode MS" w:hAnsi="Arial Unicode MS" w:cs="Arial Unicode MS" w:hint="eastAsia"/>
          <w:color w:val="000000"/>
          <w:shd w:val="clear" w:color="auto" w:fill="FFFFFF"/>
        </w:rPr>
        <w:t xml:space="preserve">  </w:t>
      </w:r>
      <w:proofErr w:type="spellStart"/>
      <w:r w:rsidRPr="009D0A12">
        <w:rPr>
          <w:rFonts w:eastAsia="Arial Unicode MS" w:cs="Times New Roman"/>
          <w:color w:val="000000"/>
          <w:shd w:val="clear" w:color="auto" w:fill="FFFFFF"/>
        </w:rPr>
        <w:t>Commission</w:t>
      </w:r>
      <w:proofErr w:type="spellEnd"/>
      <w:r w:rsidRPr="009D0A12">
        <w:rPr>
          <w:rFonts w:eastAsia="Arial Unicode MS" w:cs="Times New Roman"/>
          <w:color w:val="000000"/>
          <w:shd w:val="clear" w:color="auto" w:fill="FFFFFF"/>
        </w:rPr>
        <w:t xml:space="preserve"> </w:t>
      </w:r>
      <w:proofErr w:type="spellStart"/>
      <w:r w:rsidRPr="009D0A12">
        <w:rPr>
          <w:rFonts w:eastAsia="Arial Unicode MS" w:cs="Times New Roman"/>
          <w:color w:val="000000"/>
          <w:shd w:val="clear" w:color="auto" w:fill="FFFFFF"/>
        </w:rPr>
        <w:t>Borrosch</w:t>
      </w:r>
      <w:proofErr w:type="spellEnd"/>
      <w:r w:rsidRPr="009D0A12">
        <w:rPr>
          <w:rFonts w:eastAsia="Arial Unicode MS" w:cs="Times New Roman"/>
          <w:color w:val="000000"/>
          <w:shd w:val="clear" w:color="auto" w:fill="FFFFFF"/>
        </w:rPr>
        <w:t xml:space="preserve"> &amp; </w:t>
      </w:r>
      <w:proofErr w:type="spellStart"/>
      <w:r w:rsidRPr="009D0A12">
        <w:rPr>
          <w:rFonts w:eastAsia="Arial Unicode MS" w:cs="Times New Roman"/>
          <w:color w:val="000000"/>
          <w:shd w:val="clear" w:color="auto" w:fill="FFFFFF"/>
        </w:rPr>
        <w:t>Andre</w:t>
      </w:r>
      <w:proofErr w:type="spellEnd"/>
      <w:r w:rsidRPr="009D0A12">
        <w:rPr>
          <w:rFonts w:eastAsia="Arial Unicode MS" w:cs="Times New Roman"/>
          <w:color w:val="000000"/>
          <w:shd w:val="clear" w:color="auto" w:fill="FFFFFF"/>
        </w:rPr>
        <w:t>́, 1831.</w:t>
      </w:r>
    </w:p>
  </w:footnote>
  <w:footnote w:id="116">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HORNOF:</w:t>
      </w:r>
      <w:r w:rsidRPr="00B571E9">
        <w:rPr>
          <w:rFonts w:cs="Times New Roman"/>
        </w:rPr>
        <w:t xml:space="preserve"> </w:t>
      </w:r>
      <w:r w:rsidRPr="009D0A12">
        <w:rPr>
          <w:rFonts w:cs="Times New Roman"/>
          <w:i/>
        </w:rPr>
        <w:t>První cholerová epidemie</w:t>
      </w:r>
      <w:r>
        <w:rPr>
          <w:rFonts w:cs="Times New Roman"/>
        </w:rPr>
        <w:t>,</w:t>
      </w:r>
      <w:r w:rsidRPr="00B571E9">
        <w:rPr>
          <w:rFonts w:cs="Times New Roman"/>
        </w:rPr>
        <w:t xml:space="preserve"> s</w:t>
      </w:r>
      <w:r>
        <w:rPr>
          <w:rFonts w:cs="Times New Roman"/>
        </w:rPr>
        <w:t>tr</w:t>
      </w:r>
      <w:r w:rsidRPr="00B571E9">
        <w:rPr>
          <w:rFonts w:cs="Times New Roman"/>
        </w:rPr>
        <w:t>. 130</w:t>
      </w:r>
      <w:r>
        <w:rPr>
          <w:rFonts w:cs="Times New Roman"/>
        </w:rPr>
        <w:t>.</w:t>
      </w:r>
    </w:p>
  </w:footnote>
  <w:footnote w:id="117">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Nacionálie se nepodařilo vyhledat, tento lékař byl vyslán prozkoumat situaci v </w:t>
      </w:r>
      <w:proofErr w:type="spellStart"/>
      <w:r w:rsidRPr="00B571E9">
        <w:rPr>
          <w:rFonts w:cs="Times New Roman"/>
        </w:rPr>
        <w:t>Králíkách</w:t>
      </w:r>
      <w:proofErr w:type="spellEnd"/>
      <w:r w:rsidRPr="00B571E9">
        <w:rPr>
          <w:rFonts w:cs="Times New Roman"/>
        </w:rPr>
        <w:t xml:space="preserve"> v říjnu 1831, konstatoval první případy cholery na našem území 20. října 1831</w:t>
      </w:r>
      <w:r>
        <w:rPr>
          <w:rFonts w:cs="Times New Roman"/>
        </w:rPr>
        <w:t>.</w:t>
      </w:r>
      <w:r w:rsidRPr="00B571E9">
        <w:rPr>
          <w:rFonts w:cs="Times New Roman"/>
        </w:rPr>
        <w:t xml:space="preserve"> </w:t>
      </w:r>
    </w:p>
  </w:footnote>
  <w:footnote w:id="118">
    <w:p w:rsidR="00785190" w:rsidRDefault="00785190">
      <w:pPr>
        <w:pStyle w:val="Textpoznpodarou"/>
      </w:pPr>
      <w:r>
        <w:rPr>
          <w:rStyle w:val="Znakapoznpodarou"/>
        </w:rPr>
        <w:footnoteRef/>
      </w:r>
      <w:r>
        <w:t xml:space="preserve"> </w:t>
      </w:r>
      <w:r>
        <w:rPr>
          <w:rFonts w:cs="Times New Roman"/>
        </w:rPr>
        <w:t>HORNOF:</w:t>
      </w:r>
      <w:r w:rsidRPr="00B571E9">
        <w:rPr>
          <w:rFonts w:cs="Times New Roman"/>
        </w:rPr>
        <w:t xml:space="preserve"> </w:t>
      </w:r>
      <w:r w:rsidRPr="009D0A12">
        <w:rPr>
          <w:rFonts w:cs="Times New Roman"/>
          <w:i/>
        </w:rPr>
        <w:t>První cholerová epidemie</w:t>
      </w:r>
      <w:r>
        <w:rPr>
          <w:rFonts w:cs="Times New Roman"/>
        </w:rPr>
        <w:t>,</w:t>
      </w:r>
      <w:r w:rsidRPr="00B571E9">
        <w:rPr>
          <w:rFonts w:cs="Times New Roman"/>
        </w:rPr>
        <w:t xml:space="preserve"> s</w:t>
      </w:r>
      <w:r>
        <w:rPr>
          <w:rFonts w:cs="Times New Roman"/>
        </w:rPr>
        <w:t>tr</w:t>
      </w:r>
      <w:r w:rsidRPr="00B571E9">
        <w:rPr>
          <w:rFonts w:cs="Times New Roman"/>
        </w:rPr>
        <w:t>. 130</w:t>
      </w:r>
    </w:p>
  </w:footnote>
  <w:footnote w:id="119">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Tamtéž.</w:t>
      </w:r>
    </w:p>
  </w:footnote>
  <w:footnote w:id="120">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Tamtéž, s</w:t>
      </w:r>
      <w:r>
        <w:rPr>
          <w:rFonts w:cs="Times New Roman"/>
        </w:rPr>
        <w:t>tr</w:t>
      </w:r>
      <w:r w:rsidRPr="00B571E9">
        <w:rPr>
          <w:rFonts w:cs="Times New Roman"/>
        </w:rPr>
        <w:t>.</w:t>
      </w:r>
      <w:r>
        <w:rPr>
          <w:rFonts w:cs="Times New Roman"/>
        </w:rPr>
        <w:t xml:space="preserve"> </w:t>
      </w:r>
      <w:r w:rsidRPr="00B571E9">
        <w:rPr>
          <w:rFonts w:cs="Times New Roman"/>
        </w:rPr>
        <w:t>130</w:t>
      </w:r>
      <w:r>
        <w:rPr>
          <w:rFonts w:cs="Times New Roman"/>
        </w:rPr>
        <w:t>.</w:t>
      </w:r>
    </w:p>
  </w:footnote>
  <w:footnote w:id="121">
    <w:p w:rsidR="00785190" w:rsidRPr="00B571E9" w:rsidRDefault="00785190" w:rsidP="004E5E39">
      <w:pPr>
        <w:pStyle w:val="Textpoznpodarou"/>
        <w:rPr>
          <w:rFonts w:cs="Times New Roman"/>
        </w:rPr>
      </w:pPr>
      <w:r w:rsidRPr="00B571E9">
        <w:rPr>
          <w:rStyle w:val="Znakapoznpodarou"/>
          <w:rFonts w:cs="Times New Roman"/>
        </w:rPr>
        <w:footnoteRef/>
      </w:r>
      <w:r w:rsidRPr="00B571E9">
        <w:rPr>
          <w:rFonts w:cs="Times New Roman"/>
        </w:rPr>
        <w:t xml:space="preserve"> Nacionálie se nepodařilo vyhledat.</w:t>
      </w:r>
    </w:p>
  </w:footnote>
  <w:footnote w:id="122">
    <w:p w:rsidR="00785190" w:rsidRPr="00B571E9" w:rsidRDefault="00785190" w:rsidP="004E5E39">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HORNOF:</w:t>
      </w:r>
      <w:r w:rsidRPr="00B571E9">
        <w:rPr>
          <w:rFonts w:cs="Times New Roman"/>
        </w:rPr>
        <w:t xml:space="preserve"> </w:t>
      </w:r>
      <w:r w:rsidRPr="001F78BF">
        <w:rPr>
          <w:rFonts w:cs="Times New Roman"/>
          <w:i/>
        </w:rPr>
        <w:t>První cholerová epidemie</w:t>
      </w:r>
      <w:r>
        <w:rPr>
          <w:rFonts w:cs="Times New Roman"/>
        </w:rPr>
        <w:t>,</w:t>
      </w:r>
      <w:r w:rsidRPr="00B571E9">
        <w:rPr>
          <w:rFonts w:cs="Times New Roman"/>
        </w:rPr>
        <w:t xml:space="preserve"> s</w:t>
      </w:r>
      <w:r>
        <w:rPr>
          <w:rFonts w:cs="Times New Roman"/>
        </w:rPr>
        <w:t>tr</w:t>
      </w:r>
      <w:r w:rsidRPr="00B571E9">
        <w:rPr>
          <w:rFonts w:cs="Times New Roman"/>
        </w:rPr>
        <w:t>. 130.</w:t>
      </w:r>
    </w:p>
  </w:footnote>
  <w:footnote w:id="123">
    <w:p w:rsidR="00785190" w:rsidRPr="00825D11" w:rsidRDefault="00785190" w:rsidP="004548E6">
      <w:pPr>
        <w:pStyle w:val="Textpoznpodarou"/>
        <w:rPr>
          <w:rFonts w:cs="Times New Roman"/>
        </w:rPr>
      </w:pPr>
      <w:r w:rsidRPr="00825D11">
        <w:rPr>
          <w:rStyle w:val="Znakapoznpodarou"/>
          <w:rFonts w:cs="Times New Roman"/>
        </w:rPr>
        <w:footnoteRef/>
      </w:r>
      <w:r w:rsidRPr="00825D11">
        <w:rPr>
          <w:rFonts w:cs="Times New Roman"/>
        </w:rPr>
        <w:t xml:space="preserve"> </w:t>
      </w:r>
      <w:proofErr w:type="spellStart"/>
      <w:proofErr w:type="gramStart"/>
      <w:r>
        <w:rPr>
          <w:rFonts w:cs="Times New Roman"/>
          <w:lang w:val="en-US"/>
        </w:rPr>
        <w:t>Bakterie</w:t>
      </w:r>
      <w:proofErr w:type="spellEnd"/>
      <w:r>
        <w:rPr>
          <w:rFonts w:cs="Times New Roman"/>
          <w:lang w:val="en-US"/>
        </w:rPr>
        <w:t xml:space="preserve"> </w:t>
      </w:r>
      <w:proofErr w:type="spellStart"/>
      <w:r>
        <w:rPr>
          <w:rFonts w:cs="Times New Roman"/>
          <w:lang w:val="en-US"/>
        </w:rPr>
        <w:t>s</w:t>
      </w:r>
      <w:r w:rsidRPr="00825D11">
        <w:rPr>
          <w:rFonts w:cs="Times New Roman"/>
          <w:lang w:val="en-US"/>
        </w:rPr>
        <w:t>p</w:t>
      </w:r>
      <w:r w:rsidRPr="00825D11">
        <w:rPr>
          <w:rFonts w:cs="Times New Roman"/>
        </w:rPr>
        <w:t>ůsobující</w:t>
      </w:r>
      <w:proofErr w:type="spellEnd"/>
      <w:r w:rsidRPr="00825D11">
        <w:rPr>
          <w:rFonts w:cs="Times New Roman"/>
        </w:rPr>
        <w:t xml:space="preserve"> onemocnění cholery, přenáší se perorálně a napadá zažívací ústrojí, přenáší se nejčastěji znečištěnou vodou.</w:t>
      </w:r>
      <w:proofErr w:type="gramEnd"/>
      <w:r w:rsidRPr="00825D11">
        <w:rPr>
          <w:rFonts w:cs="Times New Roman"/>
        </w:rPr>
        <w:t xml:space="preserve"> Tuto bakterii objevil Robert Koch (</w:t>
      </w:r>
      <w:hyperlink r:id="rId7" w:tooltip="11. prosinec" w:history="1">
        <w:r w:rsidRPr="00825D11">
          <w:rPr>
            <w:rFonts w:cs="Times New Roman"/>
          </w:rPr>
          <w:t>11. prosince</w:t>
        </w:r>
      </w:hyperlink>
      <w:r w:rsidRPr="00825D11">
        <w:rPr>
          <w:rFonts w:cs="Times New Roman"/>
        </w:rPr>
        <w:t> </w:t>
      </w:r>
      <w:hyperlink r:id="rId8" w:tooltip="1843" w:history="1">
        <w:r w:rsidRPr="00825D11">
          <w:rPr>
            <w:rFonts w:cs="Times New Roman"/>
          </w:rPr>
          <w:t>1843</w:t>
        </w:r>
      </w:hyperlink>
      <w:r w:rsidRPr="00825D11">
        <w:rPr>
          <w:rFonts w:cs="Times New Roman"/>
        </w:rPr>
        <w:t> – </w:t>
      </w:r>
      <w:hyperlink r:id="rId9" w:tooltip="27. květen" w:history="1">
        <w:r w:rsidRPr="00825D11">
          <w:rPr>
            <w:rFonts w:cs="Times New Roman"/>
          </w:rPr>
          <w:t>27. května</w:t>
        </w:r>
      </w:hyperlink>
      <w:r w:rsidRPr="00825D11">
        <w:rPr>
          <w:rFonts w:cs="Times New Roman"/>
        </w:rPr>
        <w:t> </w:t>
      </w:r>
      <w:hyperlink r:id="rId10" w:tooltip="1910" w:history="1">
        <w:proofErr w:type="gramStart"/>
        <w:r w:rsidRPr="00825D11">
          <w:rPr>
            <w:rFonts w:cs="Times New Roman"/>
          </w:rPr>
          <w:t>1910</w:t>
        </w:r>
      </w:hyperlink>
      <w:r w:rsidRPr="00825D11">
        <w:rPr>
          <w:rStyle w:val="apple-converted-space"/>
          <w:rFonts w:cs="Times New Roman"/>
          <w:color w:val="252525"/>
          <w:sz w:val="17"/>
          <w:szCs w:val="17"/>
          <w:shd w:val="clear" w:color="auto" w:fill="FFFFFF"/>
        </w:rPr>
        <w:t> </w:t>
      </w:r>
      <w:r>
        <w:rPr>
          <w:rFonts w:cs="Times New Roman"/>
        </w:rPr>
        <w:t>) roku</w:t>
      </w:r>
      <w:proofErr w:type="gramEnd"/>
      <w:r>
        <w:rPr>
          <w:rFonts w:cs="Times New Roman"/>
        </w:rPr>
        <w:t xml:space="preserve"> 1883.</w:t>
      </w:r>
    </w:p>
  </w:footnote>
  <w:footnote w:id="124">
    <w:p w:rsidR="00785190" w:rsidRPr="00825D11" w:rsidRDefault="00785190" w:rsidP="004548E6">
      <w:pPr>
        <w:pStyle w:val="Textpoznpodarou"/>
        <w:rPr>
          <w:rFonts w:cs="Times New Roman"/>
        </w:rPr>
      </w:pPr>
      <w:r w:rsidRPr="00825D11">
        <w:rPr>
          <w:rStyle w:val="Znakapoznpodarou"/>
          <w:rFonts w:cs="Times New Roman"/>
        </w:rPr>
        <w:footnoteRef/>
      </w:r>
      <w:r>
        <w:rPr>
          <w:rFonts w:cs="Times New Roman"/>
        </w:rPr>
        <w:t xml:space="preserve"> HORNOF:</w:t>
      </w:r>
      <w:r w:rsidRPr="00825D11">
        <w:rPr>
          <w:rFonts w:cs="Times New Roman"/>
        </w:rPr>
        <w:t xml:space="preserve"> </w:t>
      </w:r>
      <w:r w:rsidRPr="001F78BF">
        <w:rPr>
          <w:rFonts w:cs="Times New Roman"/>
          <w:i/>
        </w:rPr>
        <w:t>První cholerová epidemie</w:t>
      </w:r>
      <w:r>
        <w:rPr>
          <w:rFonts w:cs="Times New Roman"/>
        </w:rPr>
        <w:t>,</w:t>
      </w:r>
      <w:r w:rsidRPr="00825D11">
        <w:rPr>
          <w:rFonts w:cs="Times New Roman"/>
        </w:rPr>
        <w:t xml:space="preserve"> s</w:t>
      </w:r>
      <w:r>
        <w:rPr>
          <w:rFonts w:cs="Times New Roman"/>
        </w:rPr>
        <w:t>tr</w:t>
      </w:r>
      <w:r w:rsidRPr="00825D11">
        <w:rPr>
          <w:rFonts w:cs="Times New Roman"/>
        </w:rPr>
        <w:t>. 131.</w:t>
      </w:r>
    </w:p>
  </w:footnote>
  <w:footnote w:id="125">
    <w:p w:rsidR="00785190" w:rsidRPr="00825D11" w:rsidRDefault="00785190" w:rsidP="003608E1">
      <w:pPr>
        <w:pStyle w:val="Textpoznpodarou"/>
        <w:rPr>
          <w:rFonts w:cs="Times New Roman"/>
        </w:rPr>
      </w:pPr>
      <w:r w:rsidRPr="00825D11">
        <w:rPr>
          <w:rStyle w:val="Znakapoznpodarou"/>
          <w:rFonts w:cs="Times New Roman"/>
        </w:rPr>
        <w:footnoteRef/>
      </w:r>
      <w:r w:rsidRPr="00825D11">
        <w:rPr>
          <w:rFonts w:cs="Times New Roman"/>
        </w:rPr>
        <w:t xml:space="preserve"> Nacionálie se nepodařilo dohledat.</w:t>
      </w:r>
      <w:r>
        <w:rPr>
          <w:rFonts w:cs="Times New Roman"/>
        </w:rPr>
        <w:t>, Chrudimský okresní chirurg (</w:t>
      </w:r>
      <w:proofErr w:type="spellStart"/>
      <w:r w:rsidRPr="00CE695C">
        <w:rPr>
          <w:rFonts w:cs="Times New Roman"/>
        </w:rPr>
        <w:t>kreiswundarzte</w:t>
      </w:r>
      <w:proofErr w:type="spellEnd"/>
      <w:r>
        <w:rPr>
          <w:rFonts w:cs="Times New Roman"/>
        </w:rPr>
        <w:t>).</w:t>
      </w:r>
    </w:p>
  </w:footnote>
  <w:footnote w:id="126">
    <w:p w:rsidR="00785190" w:rsidRPr="00825D11" w:rsidRDefault="00785190" w:rsidP="004548E6">
      <w:pPr>
        <w:pStyle w:val="Textpoznpodarou"/>
        <w:rPr>
          <w:rFonts w:cs="Times New Roman"/>
        </w:rPr>
      </w:pPr>
      <w:r w:rsidRPr="00825D11">
        <w:rPr>
          <w:rStyle w:val="Znakapoznpodarou"/>
          <w:rFonts w:cs="Times New Roman"/>
        </w:rPr>
        <w:footnoteRef/>
      </w:r>
      <w:r>
        <w:rPr>
          <w:rFonts w:cs="Times New Roman"/>
        </w:rPr>
        <w:t xml:space="preserve"> HORNOF:</w:t>
      </w:r>
      <w:r w:rsidRPr="00825D11">
        <w:rPr>
          <w:rFonts w:cs="Times New Roman"/>
        </w:rPr>
        <w:t xml:space="preserve"> </w:t>
      </w:r>
      <w:r w:rsidRPr="001F78BF">
        <w:rPr>
          <w:rFonts w:cs="Times New Roman"/>
          <w:i/>
        </w:rPr>
        <w:t>První cholerová epidemie</w:t>
      </w:r>
      <w:r>
        <w:rPr>
          <w:rFonts w:cs="Times New Roman"/>
        </w:rPr>
        <w:t>,</w:t>
      </w:r>
      <w:r w:rsidRPr="00825D11">
        <w:rPr>
          <w:rFonts w:cs="Times New Roman"/>
        </w:rPr>
        <w:t xml:space="preserve"> s</w:t>
      </w:r>
      <w:r>
        <w:rPr>
          <w:rFonts w:cs="Times New Roman"/>
        </w:rPr>
        <w:t>tr</w:t>
      </w:r>
      <w:r w:rsidRPr="00825D11">
        <w:rPr>
          <w:rFonts w:cs="Times New Roman"/>
        </w:rPr>
        <w:t>. 132 - 133.</w:t>
      </w:r>
    </w:p>
  </w:footnote>
  <w:footnote w:id="127">
    <w:p w:rsidR="00785190" w:rsidRDefault="00785190" w:rsidP="004548E6">
      <w:pPr>
        <w:pStyle w:val="Textpoznpodarou"/>
      </w:pPr>
      <w:r w:rsidRPr="00825D11">
        <w:rPr>
          <w:rStyle w:val="Znakapoznpodarou"/>
          <w:rFonts w:cs="Times New Roman"/>
        </w:rPr>
        <w:footnoteRef/>
      </w:r>
      <w:r>
        <w:rPr>
          <w:rFonts w:cs="Times New Roman"/>
        </w:rPr>
        <w:t xml:space="preserve"> HORNOF:</w:t>
      </w:r>
      <w:r w:rsidRPr="00825D11">
        <w:rPr>
          <w:rFonts w:cs="Times New Roman"/>
        </w:rPr>
        <w:t xml:space="preserve"> </w:t>
      </w:r>
      <w:r w:rsidRPr="001F78BF">
        <w:rPr>
          <w:rFonts w:cs="Times New Roman"/>
          <w:i/>
        </w:rPr>
        <w:t>První cholerová epidemie</w:t>
      </w:r>
      <w:r>
        <w:rPr>
          <w:rFonts w:cs="Times New Roman"/>
        </w:rPr>
        <w:t>,</w:t>
      </w:r>
      <w:r w:rsidRPr="00825D11">
        <w:rPr>
          <w:rFonts w:cs="Times New Roman"/>
        </w:rPr>
        <w:t xml:space="preserve"> s</w:t>
      </w:r>
      <w:r>
        <w:rPr>
          <w:rFonts w:cs="Times New Roman"/>
        </w:rPr>
        <w:t>tr</w:t>
      </w:r>
      <w:r w:rsidRPr="00825D11">
        <w:rPr>
          <w:rFonts w:cs="Times New Roman"/>
        </w:rPr>
        <w:t>. 131.</w:t>
      </w:r>
    </w:p>
  </w:footnote>
  <w:footnote w:id="128">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Tamtéž, s</w:t>
      </w:r>
      <w:r>
        <w:rPr>
          <w:rFonts w:cs="Times New Roman"/>
        </w:rPr>
        <w:t>tr</w:t>
      </w:r>
      <w:r w:rsidRPr="00B571E9">
        <w:rPr>
          <w:rFonts w:cs="Times New Roman"/>
        </w:rPr>
        <w:t>. 133.</w:t>
      </w:r>
    </w:p>
  </w:footnote>
  <w:footnote w:id="129">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Tamtéž, s</w:t>
      </w:r>
      <w:r>
        <w:rPr>
          <w:rFonts w:cs="Times New Roman"/>
        </w:rPr>
        <w:t>tr</w:t>
      </w:r>
      <w:r w:rsidRPr="00B571E9">
        <w:rPr>
          <w:rFonts w:cs="Times New Roman"/>
        </w:rPr>
        <w:t>. 133.</w:t>
      </w:r>
    </w:p>
  </w:footnote>
  <w:footnote w:id="130">
    <w:p w:rsidR="00785190" w:rsidRPr="00B571E9" w:rsidRDefault="00785190" w:rsidP="004548E6">
      <w:pPr>
        <w:pStyle w:val="Textpoznpodarou"/>
        <w:rPr>
          <w:rFonts w:cs="Times New Roman"/>
        </w:rPr>
      </w:pPr>
      <w:r w:rsidRPr="00B571E9">
        <w:rPr>
          <w:rStyle w:val="Znakapoznpodarou"/>
          <w:rFonts w:cs="Times New Roman"/>
        </w:rPr>
        <w:footnoteRef/>
      </w:r>
      <w:r w:rsidRPr="00B571E9">
        <w:rPr>
          <w:rFonts w:cs="Times New Roman"/>
        </w:rPr>
        <w:t xml:space="preserve"> </w:t>
      </w:r>
      <w:r>
        <w:rPr>
          <w:rFonts w:cs="Times New Roman"/>
        </w:rPr>
        <w:t>Nacionálie se nepodařilo dohledat.</w:t>
      </w:r>
    </w:p>
    <w:p w:rsidR="00785190" w:rsidRDefault="00785190" w:rsidP="004548E6">
      <w:pPr>
        <w:pStyle w:val="Textpoznpodarou"/>
      </w:pPr>
    </w:p>
  </w:footnote>
  <w:footnote w:id="131">
    <w:p w:rsidR="00785190" w:rsidRDefault="00785190" w:rsidP="004548E6">
      <w:pPr>
        <w:pStyle w:val="Textpoznpodarou"/>
      </w:pPr>
      <w:r>
        <w:rPr>
          <w:rStyle w:val="Znakapoznpodarou"/>
        </w:rPr>
        <w:footnoteRef/>
      </w:r>
      <w:r>
        <w:t xml:space="preserve"> </w:t>
      </w:r>
      <w:r>
        <w:rPr>
          <w:rFonts w:cs="Times New Roman"/>
        </w:rPr>
        <w:t>HORNOF:</w:t>
      </w:r>
      <w:r w:rsidRPr="00B571E9">
        <w:rPr>
          <w:rFonts w:cs="Times New Roman"/>
        </w:rPr>
        <w:t xml:space="preserve"> </w:t>
      </w:r>
      <w:r w:rsidRPr="001F78BF">
        <w:rPr>
          <w:rFonts w:cs="Times New Roman"/>
          <w:i/>
        </w:rPr>
        <w:t>První cholerová epidemie</w:t>
      </w:r>
      <w:r>
        <w:rPr>
          <w:rFonts w:cs="Times New Roman"/>
        </w:rPr>
        <w:t>,</w:t>
      </w:r>
      <w:r w:rsidRPr="00B571E9">
        <w:rPr>
          <w:rFonts w:cs="Times New Roman"/>
        </w:rPr>
        <w:t xml:space="preserve"> s</w:t>
      </w:r>
      <w:r>
        <w:rPr>
          <w:rFonts w:cs="Times New Roman"/>
        </w:rPr>
        <w:t>tr</w:t>
      </w:r>
      <w:r w:rsidRPr="00B571E9">
        <w:rPr>
          <w:rFonts w:cs="Times New Roman"/>
        </w:rPr>
        <w:t>. 134.</w:t>
      </w:r>
    </w:p>
  </w:footnote>
  <w:footnote w:id="132">
    <w:p w:rsidR="00785190" w:rsidRPr="00B571E9" w:rsidRDefault="00785190" w:rsidP="004548E6">
      <w:pPr>
        <w:pStyle w:val="Textpoznpodarou"/>
        <w:rPr>
          <w:rFonts w:cs="Times New Roman"/>
        </w:rPr>
      </w:pPr>
      <w:r w:rsidRPr="00B571E9">
        <w:rPr>
          <w:rStyle w:val="Znakapoznpodarou"/>
          <w:rFonts w:cs="Times New Roman"/>
        </w:rPr>
        <w:footnoteRef/>
      </w:r>
      <w:r>
        <w:rPr>
          <w:rFonts w:cs="Times New Roman"/>
        </w:rPr>
        <w:t xml:space="preserve"> Tamtéž, </w:t>
      </w:r>
      <w:r w:rsidRPr="00B571E9">
        <w:rPr>
          <w:rFonts w:cs="Times New Roman"/>
        </w:rPr>
        <w:t>s</w:t>
      </w:r>
      <w:r>
        <w:rPr>
          <w:rFonts w:cs="Times New Roman"/>
        </w:rPr>
        <w:t>tr</w:t>
      </w:r>
      <w:r w:rsidRPr="00B571E9">
        <w:rPr>
          <w:rFonts w:cs="Times New Roman"/>
        </w:rPr>
        <w:t>. 134.</w:t>
      </w:r>
    </w:p>
  </w:footnote>
  <w:footnote w:id="133">
    <w:p w:rsidR="00785190" w:rsidRPr="00B571E9" w:rsidRDefault="00785190" w:rsidP="004548E6">
      <w:pPr>
        <w:pStyle w:val="Textpoznpodarou"/>
        <w:rPr>
          <w:rFonts w:cs="Times New Roman"/>
        </w:rPr>
      </w:pPr>
      <w:r w:rsidRPr="00B571E9">
        <w:rPr>
          <w:rStyle w:val="Znakapoznpodarou"/>
          <w:rFonts w:cs="Times New Roman"/>
        </w:rPr>
        <w:footnoteRef/>
      </w:r>
      <w:r>
        <w:rPr>
          <w:rFonts w:cs="Times New Roman"/>
        </w:rPr>
        <w:t xml:space="preserve"> Tamtéž, </w:t>
      </w:r>
      <w:r w:rsidRPr="00B571E9">
        <w:rPr>
          <w:rFonts w:cs="Times New Roman"/>
        </w:rPr>
        <w:t>s</w:t>
      </w:r>
      <w:r>
        <w:rPr>
          <w:rFonts w:cs="Times New Roman"/>
        </w:rPr>
        <w:t>tr</w:t>
      </w:r>
      <w:r w:rsidRPr="00B571E9">
        <w:rPr>
          <w:rFonts w:cs="Times New Roman"/>
        </w:rPr>
        <w:t>. 140.</w:t>
      </w:r>
    </w:p>
  </w:footnote>
  <w:footnote w:id="134">
    <w:p w:rsidR="00785190" w:rsidRPr="008674FA" w:rsidRDefault="00785190" w:rsidP="004548E6">
      <w:pPr>
        <w:pStyle w:val="Textpoznpodarou"/>
        <w:rPr>
          <w:rFonts w:cs="Times New Roman"/>
        </w:rPr>
      </w:pPr>
      <w:r>
        <w:rPr>
          <w:rStyle w:val="Znakapoznpodarou"/>
        </w:rPr>
        <w:footnoteRef/>
      </w:r>
      <w:r>
        <w:t xml:space="preserve"> </w:t>
      </w:r>
      <w:r>
        <w:rPr>
          <w:rFonts w:cs="Times New Roman"/>
        </w:rPr>
        <w:t>HLAVÁČKOVÁ L. – SVOBODNÝ P.:</w:t>
      </w:r>
      <w:r w:rsidRPr="00FD09BC">
        <w:rPr>
          <w:rFonts w:cs="Times New Roman"/>
        </w:rPr>
        <w:t xml:space="preserve"> </w:t>
      </w:r>
      <w:r w:rsidRPr="00FD09BC">
        <w:rPr>
          <w:rFonts w:cs="Times New Roman"/>
          <w:i/>
        </w:rPr>
        <w:t>Generální raport o asijské choleře v Praze, Vídni a Mnichově, Pozitivní stránky epidemií ve středoevropských metropolích 19. století</w:t>
      </w:r>
      <w:r w:rsidRPr="00FD09BC">
        <w:rPr>
          <w:rFonts w:cs="Times New Roman"/>
        </w:rPr>
        <w:t xml:space="preserve">, </w:t>
      </w:r>
      <w:proofErr w:type="spellStart"/>
      <w:r w:rsidRPr="00FD09BC">
        <w:rPr>
          <w:rFonts w:cs="Times New Roman"/>
        </w:rPr>
        <w:t>Dokumenta</w:t>
      </w:r>
      <w:proofErr w:type="spellEnd"/>
      <w:r w:rsidRPr="00FD09BC">
        <w:rPr>
          <w:rFonts w:cs="Times New Roman"/>
        </w:rPr>
        <w:t xml:space="preserve"> </w:t>
      </w:r>
      <w:proofErr w:type="spellStart"/>
      <w:r w:rsidRPr="00FD09BC">
        <w:rPr>
          <w:rFonts w:cs="Times New Roman"/>
        </w:rPr>
        <w:t>pragensia</w:t>
      </w:r>
      <w:proofErr w:type="spellEnd"/>
      <w:r w:rsidRPr="00FD09BC">
        <w:rPr>
          <w:rFonts w:cs="Times New Roman"/>
        </w:rPr>
        <w:t xml:space="preserve"> XIV</w:t>
      </w:r>
      <w:r>
        <w:rPr>
          <w:rFonts w:cs="Times New Roman"/>
        </w:rPr>
        <w:t>., P</w:t>
      </w:r>
      <w:r w:rsidRPr="00FD09BC">
        <w:rPr>
          <w:rFonts w:cs="Times New Roman"/>
        </w:rPr>
        <w:t>onížení a odstrčení – města versus katastrofy, Praha: Archiv hlavního města Prahy, 1998.</w:t>
      </w:r>
    </w:p>
  </w:footnote>
  <w:footnote w:id="135">
    <w:p w:rsidR="00785190" w:rsidRDefault="00785190" w:rsidP="004548E6">
      <w:pPr>
        <w:pStyle w:val="Textpoznpodarou"/>
      </w:pPr>
      <w:r>
        <w:rPr>
          <w:rStyle w:val="Znakapoznpodarou"/>
        </w:rPr>
        <w:footnoteRef/>
      </w:r>
      <w:r>
        <w:t xml:space="preserve"> Kateřina </w:t>
      </w:r>
      <w:proofErr w:type="spellStart"/>
      <w:r>
        <w:t>Lauermannová</w:t>
      </w:r>
      <w:proofErr w:type="spellEnd"/>
      <w:r>
        <w:t xml:space="preserve"> (1811 – 1889), rozená Jungmannová, dcerou Josefa Jungmanna, sestrou Anny Musilové.</w:t>
      </w:r>
    </w:p>
  </w:footnote>
  <w:footnote w:id="136">
    <w:p w:rsidR="00785190" w:rsidRDefault="00785190" w:rsidP="004548E6">
      <w:pPr>
        <w:pStyle w:val="Textpoznpodarou"/>
      </w:pPr>
      <w:r>
        <w:rPr>
          <w:rStyle w:val="Znakapoznpodarou"/>
        </w:rPr>
        <w:footnoteRef/>
      </w:r>
      <w:r>
        <w:t xml:space="preserve"> NĚMCOVÁ, Božena: </w:t>
      </w:r>
      <w:r w:rsidRPr="001F78BF">
        <w:rPr>
          <w:i/>
        </w:rPr>
        <w:t>Korespondence I</w:t>
      </w:r>
      <w:r>
        <w:t>., str. 139.</w:t>
      </w:r>
    </w:p>
  </w:footnote>
  <w:footnote w:id="137">
    <w:p w:rsidR="00785190" w:rsidRDefault="00785190" w:rsidP="006D4B08">
      <w:pPr>
        <w:pStyle w:val="Textpoznpodarou"/>
      </w:pPr>
      <w:r>
        <w:rPr>
          <w:rStyle w:val="Znakapoznpodarou"/>
        </w:rPr>
        <w:footnoteRef/>
      </w:r>
      <w:r>
        <w:t xml:space="preserve"> František Matouš </w:t>
      </w:r>
      <w:proofErr w:type="spellStart"/>
      <w:r>
        <w:t>Klácel</w:t>
      </w:r>
      <w:proofErr w:type="spellEnd"/>
      <w:r>
        <w:t xml:space="preserve"> </w:t>
      </w:r>
      <w:r>
        <w:rPr>
          <w:sz w:val="22"/>
        </w:rPr>
        <w:t>(</w:t>
      </w:r>
      <w:r>
        <w:t xml:space="preserve">1808 – 1882) mnich augustiniánského řádu. Příslušník skupiny Mladohegelovců. Působil jako profesor filosofie na univerzitě v Brně. Býval redaktorem Týdeníku a Moravských novin. S Boženou Němcovou se seznámil za jejího prvního pobytu v Praze, v půli čtyřicátých let. Skupinu nejbližší přátel, do které zahrnoval například: I. J. Hanuše, Jana </w:t>
      </w:r>
      <w:proofErr w:type="spellStart"/>
      <w:r>
        <w:t>Helceleta</w:t>
      </w:r>
      <w:proofErr w:type="spellEnd"/>
      <w:r>
        <w:t>, Josefa Němce s ženou nebo Veroniku Vrbíkovou, sdružil do spolku Českomoravské bratrstvo. Němcové skrytě adresoval otevřené Listy přítele k přítelkyni o původu socialismu a komunismu. Také této české spisovatelce recenzoval a upravoval většinu jejích literárních děl.</w:t>
      </w:r>
    </w:p>
  </w:footnote>
  <w:footnote w:id="138">
    <w:p w:rsidR="00785190" w:rsidRDefault="00785190" w:rsidP="004548E6">
      <w:pPr>
        <w:pStyle w:val="Textpoznpodarou"/>
      </w:pPr>
      <w:r>
        <w:rPr>
          <w:rStyle w:val="Znakapoznpodarou"/>
        </w:rPr>
        <w:footnoteRef/>
      </w:r>
      <w:r>
        <w:t xml:space="preserve"> Tamtéž, str. 139.</w:t>
      </w:r>
    </w:p>
  </w:footnote>
  <w:footnote w:id="139">
    <w:p w:rsidR="00785190" w:rsidRDefault="00785190" w:rsidP="004548E6">
      <w:pPr>
        <w:pStyle w:val="Textpoznpodarou"/>
      </w:pPr>
      <w:r>
        <w:rPr>
          <w:rStyle w:val="Znakapoznpodarou"/>
        </w:rPr>
        <w:footnoteRef/>
      </w:r>
      <w:r>
        <w:t xml:space="preserve"> Jan </w:t>
      </w:r>
      <w:proofErr w:type="spellStart"/>
      <w:r>
        <w:t>Konopa</w:t>
      </w:r>
      <w:proofErr w:type="spellEnd"/>
      <w:r>
        <w:t xml:space="preserve"> (? – 1857) slepý synovec mrákovského starosty, pokrokový venkovan, který pro Boženu Němcovou sbíral na Domažlicku lidové pohádky.</w:t>
      </w:r>
    </w:p>
  </w:footnote>
  <w:footnote w:id="140">
    <w:p w:rsidR="00785190" w:rsidRDefault="00785190" w:rsidP="004548E6">
      <w:pPr>
        <w:pStyle w:val="Textpoznpodarou"/>
      </w:pPr>
      <w:r>
        <w:rPr>
          <w:rStyle w:val="Znakapoznpodarou"/>
        </w:rPr>
        <w:footnoteRef/>
      </w:r>
      <w:r>
        <w:t xml:space="preserve"> Němcová: Korespondence I., str. 144.</w:t>
      </w:r>
    </w:p>
  </w:footnote>
  <w:footnote w:id="141">
    <w:p w:rsidR="00785190" w:rsidRDefault="00785190" w:rsidP="004548E6">
      <w:pPr>
        <w:pStyle w:val="Textpoznpodarou"/>
      </w:pPr>
      <w:r>
        <w:rPr>
          <w:rStyle w:val="Znakapoznpodarou"/>
        </w:rPr>
        <w:footnoteRef/>
      </w:r>
      <w:r>
        <w:t xml:space="preserve"> Jan Dlabač, nacionálie se nepodařilo vypátrat, lékař a přítel Němcových v Nymburce, autor dějin města.</w:t>
      </w:r>
    </w:p>
  </w:footnote>
  <w:footnote w:id="142">
    <w:p w:rsidR="00785190" w:rsidRDefault="00785190" w:rsidP="004548E6">
      <w:pPr>
        <w:pStyle w:val="Textpoznpodarou"/>
      </w:pPr>
      <w:r>
        <w:rPr>
          <w:rStyle w:val="Znakapoznpodarou"/>
        </w:rPr>
        <w:footnoteRef/>
      </w:r>
      <w:r>
        <w:t xml:space="preserve"> Tamtéž, str. 154.</w:t>
      </w:r>
    </w:p>
  </w:footnote>
  <w:footnote w:id="143">
    <w:p w:rsidR="00785190" w:rsidRDefault="00785190" w:rsidP="004548E6">
      <w:pPr>
        <w:pStyle w:val="Textpoznpodarou"/>
      </w:pPr>
      <w:r>
        <w:rPr>
          <w:rStyle w:val="Znakapoznpodarou"/>
        </w:rPr>
        <w:footnoteRef/>
      </w:r>
      <w:r>
        <w:t xml:space="preserve"> Tamtéž, str. 154.</w:t>
      </w:r>
    </w:p>
  </w:footnote>
  <w:footnote w:id="144">
    <w:p w:rsidR="00785190" w:rsidRPr="00181F2D" w:rsidRDefault="00785190" w:rsidP="00E35D19">
      <w:pPr>
        <w:pStyle w:val="Textpoznpodarou"/>
        <w:rPr>
          <w:rFonts w:cs="Times New Roman"/>
        </w:rPr>
      </w:pPr>
      <w:r w:rsidRPr="00181F2D">
        <w:rPr>
          <w:rStyle w:val="Znakapoznpodarou"/>
          <w:rFonts w:cs="Times New Roman"/>
        </w:rPr>
        <w:footnoteRef/>
      </w:r>
      <w:r>
        <w:rPr>
          <w:rFonts w:cs="Times New Roman"/>
        </w:rPr>
        <w:t xml:space="preserve"> HAMLIN,</w:t>
      </w:r>
      <w:r w:rsidRPr="00181F2D">
        <w:rPr>
          <w:rFonts w:cs="Times New Roman"/>
        </w:rPr>
        <w:t xml:space="preserve"> Christopher: </w:t>
      </w:r>
      <w:r w:rsidRPr="001F78BF">
        <w:rPr>
          <w:rFonts w:cs="Times New Roman"/>
          <w:i/>
        </w:rPr>
        <w:t xml:space="preserve">Cholera, </w:t>
      </w:r>
      <w:proofErr w:type="spellStart"/>
      <w:r w:rsidRPr="001F78BF">
        <w:rPr>
          <w:rFonts w:cs="Times New Roman"/>
          <w:i/>
        </w:rPr>
        <w:t>the</w:t>
      </w:r>
      <w:proofErr w:type="spellEnd"/>
      <w:r w:rsidRPr="001F78BF">
        <w:rPr>
          <w:rFonts w:cs="Times New Roman"/>
          <w:i/>
        </w:rPr>
        <w:t xml:space="preserve"> </w:t>
      </w:r>
      <w:proofErr w:type="spellStart"/>
      <w:r w:rsidRPr="001F78BF">
        <w:rPr>
          <w:rFonts w:cs="Times New Roman"/>
          <w:i/>
        </w:rPr>
        <w:t>biography</w:t>
      </w:r>
      <w:proofErr w:type="spellEnd"/>
      <w:r w:rsidRPr="00181F2D">
        <w:rPr>
          <w:rFonts w:cs="Times New Roman"/>
        </w:rPr>
        <w:t xml:space="preserve">, Oxford University </w:t>
      </w:r>
      <w:proofErr w:type="spellStart"/>
      <w:r w:rsidRPr="00181F2D">
        <w:rPr>
          <w:rFonts w:cs="Times New Roman"/>
        </w:rPr>
        <w:t>press</w:t>
      </w:r>
      <w:proofErr w:type="spellEnd"/>
      <w:r w:rsidRPr="00181F2D">
        <w:rPr>
          <w:rFonts w:cs="Times New Roman"/>
        </w:rPr>
        <w:t>: 2009</w:t>
      </w:r>
      <w:r>
        <w:rPr>
          <w:rFonts w:cs="Times New Roman"/>
        </w:rPr>
        <w:t>.</w:t>
      </w:r>
    </w:p>
  </w:footnote>
  <w:footnote w:id="145">
    <w:p w:rsidR="00785190" w:rsidRDefault="00785190">
      <w:pPr>
        <w:pStyle w:val="Textpoznpodarou"/>
      </w:pPr>
      <w:r w:rsidRPr="00181F2D">
        <w:rPr>
          <w:rStyle w:val="Znakapoznpodarou"/>
          <w:rFonts w:cs="Times New Roman"/>
        </w:rPr>
        <w:footnoteRef/>
      </w:r>
      <w:r>
        <w:rPr>
          <w:rFonts w:cs="Times New Roman"/>
        </w:rPr>
        <w:t xml:space="preserve"> NĚMCOVÁ,</w:t>
      </w:r>
      <w:r w:rsidRPr="00181F2D">
        <w:rPr>
          <w:rFonts w:cs="Times New Roman"/>
        </w:rPr>
        <w:t xml:space="preserve"> Božena: </w:t>
      </w:r>
      <w:r w:rsidRPr="001F78BF">
        <w:rPr>
          <w:rFonts w:cs="Times New Roman"/>
          <w:i/>
        </w:rPr>
        <w:t>V zámku a podzámčí</w:t>
      </w:r>
      <w:r w:rsidRPr="00181F2D">
        <w:rPr>
          <w:rFonts w:cs="Times New Roman"/>
        </w:rPr>
        <w:t>, 6. vydání, Praha: 1939, str. 44 – 45.</w:t>
      </w:r>
    </w:p>
  </w:footnote>
  <w:footnote w:id="146">
    <w:p w:rsidR="00785190" w:rsidRPr="00181F2D" w:rsidRDefault="00785190">
      <w:pPr>
        <w:pStyle w:val="Textpoznpodarou"/>
        <w:rPr>
          <w:rFonts w:cs="Times New Roman"/>
        </w:rPr>
      </w:pPr>
      <w:r w:rsidRPr="00181F2D">
        <w:rPr>
          <w:rStyle w:val="Znakapoznpodarou"/>
          <w:rFonts w:cs="Times New Roman"/>
        </w:rPr>
        <w:footnoteRef/>
      </w:r>
      <w:r>
        <w:rPr>
          <w:rFonts w:cs="Times New Roman"/>
        </w:rPr>
        <w:t xml:space="preserve"> NĚMCOVÁ:</w:t>
      </w:r>
      <w:r w:rsidRPr="00181F2D">
        <w:rPr>
          <w:rFonts w:cs="Times New Roman"/>
        </w:rPr>
        <w:t xml:space="preserve"> </w:t>
      </w:r>
      <w:r w:rsidRPr="001F78BF">
        <w:rPr>
          <w:rFonts w:cs="Times New Roman"/>
          <w:i/>
        </w:rPr>
        <w:t>V zámku a podzámčí</w:t>
      </w:r>
      <w:r w:rsidRPr="00181F2D">
        <w:rPr>
          <w:rFonts w:cs="Times New Roman"/>
        </w:rPr>
        <w:t>, str. 46</w:t>
      </w:r>
      <w:r>
        <w:rPr>
          <w:rFonts w:cs="Times New Roman"/>
        </w:rPr>
        <w:t>.</w:t>
      </w:r>
    </w:p>
  </w:footnote>
  <w:footnote w:id="147">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Tamtéž, str. 46</w:t>
      </w:r>
      <w:r>
        <w:rPr>
          <w:rFonts w:cs="Times New Roman"/>
        </w:rPr>
        <w:t>.</w:t>
      </w:r>
    </w:p>
  </w:footnote>
  <w:footnote w:id="148">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Tamtéž, str. 45.</w:t>
      </w:r>
    </w:p>
  </w:footnote>
  <w:footnote w:id="149">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Tamtéž, str. 47.</w:t>
      </w:r>
    </w:p>
  </w:footnote>
  <w:footnote w:id="150">
    <w:p w:rsidR="00785190" w:rsidRDefault="00785190">
      <w:pPr>
        <w:pStyle w:val="Textpoznpodarou"/>
      </w:pPr>
      <w:r w:rsidRPr="00181F2D">
        <w:rPr>
          <w:rStyle w:val="Znakapoznpodarou"/>
          <w:rFonts w:cs="Times New Roman"/>
        </w:rPr>
        <w:footnoteRef/>
      </w:r>
      <w:r w:rsidRPr="00181F2D">
        <w:rPr>
          <w:rFonts w:cs="Times New Roman"/>
        </w:rPr>
        <w:t xml:space="preserve"> Tamtéž, str. 22 – 23.</w:t>
      </w:r>
    </w:p>
  </w:footnote>
  <w:footnote w:id="151">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Tamtéž, str. 87.</w:t>
      </w:r>
    </w:p>
  </w:footnote>
  <w:footnote w:id="152">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Tamtéž, str. 88.</w:t>
      </w:r>
    </w:p>
  </w:footnote>
  <w:footnote w:id="153">
    <w:p w:rsidR="00785190" w:rsidRDefault="00785190">
      <w:pPr>
        <w:pStyle w:val="Textpoznpodarou"/>
      </w:pPr>
      <w:r w:rsidRPr="00181F2D">
        <w:rPr>
          <w:rStyle w:val="Znakapoznpodarou"/>
          <w:rFonts w:cs="Times New Roman"/>
        </w:rPr>
        <w:footnoteRef/>
      </w:r>
      <w:r w:rsidRPr="00181F2D">
        <w:rPr>
          <w:rFonts w:cs="Times New Roman"/>
        </w:rPr>
        <w:t xml:space="preserve"> Tamtéž, str. 92.</w:t>
      </w:r>
    </w:p>
  </w:footnote>
  <w:footnote w:id="154">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w:t>
      </w:r>
      <w:r>
        <w:rPr>
          <w:rFonts w:cs="Times New Roman"/>
        </w:rPr>
        <w:t xml:space="preserve">NĚMCOVÁ, Božena: </w:t>
      </w:r>
      <w:r w:rsidRPr="001F78BF">
        <w:rPr>
          <w:rFonts w:cs="Times New Roman"/>
        </w:rPr>
        <w:t>Božena Němcová</w:t>
      </w:r>
      <w:r>
        <w:rPr>
          <w:rFonts w:cs="Times New Roman"/>
        </w:rPr>
        <w:t>,</w:t>
      </w:r>
      <w:r w:rsidRPr="00F06E90">
        <w:rPr>
          <w:rFonts w:cs="Times New Roman"/>
        </w:rPr>
        <w:t xml:space="preserve"> </w:t>
      </w:r>
      <w:r>
        <w:rPr>
          <w:rFonts w:cs="Times New Roman"/>
          <w:i/>
        </w:rPr>
        <w:t>K</w:t>
      </w:r>
      <w:r w:rsidRPr="00181F2D">
        <w:rPr>
          <w:rFonts w:cs="Times New Roman"/>
          <w:i/>
        </w:rPr>
        <w:t>orespondence I. 1844 – 1852</w:t>
      </w:r>
      <w:r w:rsidRPr="00181F2D">
        <w:rPr>
          <w:rFonts w:cs="Times New Roman"/>
        </w:rPr>
        <w:t>, Praha: Nakladatelství lidových novin, 2003, str. 150.</w:t>
      </w:r>
    </w:p>
  </w:footnote>
  <w:footnote w:id="155">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w:t>
      </w:r>
      <w:proofErr w:type="spellStart"/>
      <w:r w:rsidRPr="00181F2D">
        <w:rPr>
          <w:rFonts w:cs="Times New Roman"/>
          <w:i/>
        </w:rPr>
        <w:t>Diarrhoea</w:t>
      </w:r>
      <w:proofErr w:type="spellEnd"/>
      <w:r w:rsidRPr="00181F2D">
        <w:rPr>
          <w:rFonts w:cs="Times New Roman"/>
          <w:i/>
        </w:rPr>
        <w:t xml:space="preserve"> = </w:t>
      </w:r>
      <w:r w:rsidRPr="00181F2D">
        <w:rPr>
          <w:rFonts w:cs="Times New Roman"/>
        </w:rPr>
        <w:t>průjem</w:t>
      </w:r>
      <w:r>
        <w:rPr>
          <w:rFonts w:cs="Times New Roman"/>
        </w:rPr>
        <w:t>.</w:t>
      </w:r>
    </w:p>
  </w:footnote>
  <w:footnote w:id="156">
    <w:p w:rsidR="00785190" w:rsidRPr="00181F2D" w:rsidRDefault="00785190">
      <w:pPr>
        <w:pStyle w:val="Textpoznpodarou"/>
        <w:rPr>
          <w:rFonts w:cs="Times New Roman"/>
        </w:rPr>
      </w:pPr>
      <w:r w:rsidRPr="00181F2D">
        <w:rPr>
          <w:rStyle w:val="Znakapoznpodarou"/>
          <w:rFonts w:cs="Times New Roman"/>
        </w:rPr>
        <w:footnoteRef/>
      </w:r>
      <w:r w:rsidRPr="00181F2D">
        <w:rPr>
          <w:rFonts w:cs="Times New Roman"/>
        </w:rPr>
        <w:t xml:space="preserve"> </w:t>
      </w:r>
      <w:r>
        <w:rPr>
          <w:rFonts w:cs="Times New Roman"/>
        </w:rPr>
        <w:t>NĚMCOVÁ</w:t>
      </w:r>
      <w:r w:rsidRPr="00F06E90">
        <w:rPr>
          <w:rFonts w:cs="Times New Roman"/>
        </w:rPr>
        <w:t>:</w:t>
      </w:r>
      <w:r>
        <w:rPr>
          <w:rFonts w:cs="Times New Roman"/>
          <w:i/>
        </w:rPr>
        <w:t xml:space="preserve"> K</w:t>
      </w:r>
      <w:r w:rsidRPr="00181F2D">
        <w:rPr>
          <w:rFonts w:cs="Times New Roman"/>
          <w:i/>
        </w:rPr>
        <w:t>orespondence</w:t>
      </w:r>
      <w:r w:rsidRPr="00181F2D">
        <w:rPr>
          <w:rFonts w:cs="Times New Roman"/>
        </w:rPr>
        <w:t>, 2003, str. 376.</w:t>
      </w:r>
    </w:p>
  </w:footnote>
  <w:footnote w:id="157">
    <w:p w:rsidR="00785190" w:rsidRDefault="00785190">
      <w:pPr>
        <w:pStyle w:val="Textpoznpodarou"/>
      </w:pPr>
      <w:r>
        <w:rPr>
          <w:rStyle w:val="Znakapoznpodarou"/>
        </w:rPr>
        <w:footnoteRef/>
      </w:r>
      <w:r>
        <w:rPr>
          <w:rFonts w:cs="Times New Roman"/>
        </w:rPr>
        <w:t xml:space="preserve"> Tamtéž, str. 155.</w:t>
      </w:r>
    </w:p>
  </w:footnote>
  <w:footnote w:id="158">
    <w:p w:rsidR="00785190" w:rsidRDefault="00785190" w:rsidP="00F06E90">
      <w:pPr>
        <w:pStyle w:val="Textpoznpodarou"/>
        <w:rPr>
          <w:rFonts w:cs="Times New Roman"/>
        </w:rPr>
      </w:pPr>
      <w:r w:rsidRPr="00181F2D">
        <w:rPr>
          <w:rStyle w:val="Znakapoznpodarou"/>
          <w:rFonts w:cs="Times New Roman"/>
        </w:rPr>
        <w:footnoteRef/>
      </w:r>
      <w:r w:rsidRPr="00181F2D">
        <w:rPr>
          <w:rFonts w:cs="Times New Roman"/>
        </w:rPr>
        <w:t xml:space="preserve"> </w:t>
      </w:r>
      <w:r w:rsidRPr="00F06E90">
        <w:rPr>
          <w:rFonts w:cs="Times New Roman"/>
          <w:i/>
        </w:rPr>
        <w:t>Ottův slovník naučný: ilustrovaná encyklopedie obecných vědomostí</w:t>
      </w:r>
      <w:r>
        <w:rPr>
          <w:rFonts w:cs="Times New Roman"/>
        </w:rPr>
        <w:t>, J. Otto, 1897, str. 298.</w:t>
      </w:r>
    </w:p>
    <w:p w:rsidR="00785190" w:rsidRPr="00F06E90" w:rsidRDefault="00785190">
      <w:pPr>
        <w:pStyle w:val="Textpoznpodarou"/>
        <w:rPr>
          <w:rFonts w:cs="Times New Roman"/>
        </w:rPr>
      </w:pPr>
    </w:p>
  </w:footnote>
  <w:footnote w:id="159">
    <w:p w:rsidR="00785190" w:rsidRDefault="00785190">
      <w:pPr>
        <w:pStyle w:val="Textpoznpodarou"/>
      </w:pPr>
      <w:r>
        <w:rPr>
          <w:rStyle w:val="Znakapoznpodarou"/>
        </w:rPr>
        <w:footnoteRef/>
      </w:r>
      <w:r>
        <w:t xml:space="preserve"> </w:t>
      </w:r>
      <w:r w:rsidRPr="00181F2D">
        <w:rPr>
          <w:rFonts w:cs="Times New Roman"/>
        </w:rPr>
        <w:t xml:space="preserve">HAMLIN, Christopher: </w:t>
      </w:r>
      <w:r w:rsidRPr="001F78BF">
        <w:rPr>
          <w:rFonts w:cs="Times New Roman"/>
          <w:i/>
        </w:rPr>
        <w:t xml:space="preserve">Cholera, </w:t>
      </w:r>
      <w:proofErr w:type="spellStart"/>
      <w:r w:rsidRPr="001F78BF">
        <w:rPr>
          <w:rFonts w:cs="Times New Roman"/>
          <w:i/>
        </w:rPr>
        <w:t>the</w:t>
      </w:r>
      <w:proofErr w:type="spellEnd"/>
      <w:r w:rsidRPr="001F78BF">
        <w:rPr>
          <w:rFonts w:cs="Times New Roman"/>
          <w:i/>
        </w:rPr>
        <w:t xml:space="preserve"> </w:t>
      </w:r>
      <w:proofErr w:type="spellStart"/>
      <w:r w:rsidRPr="001F78BF">
        <w:rPr>
          <w:rFonts w:cs="Times New Roman"/>
          <w:i/>
        </w:rPr>
        <w:t>biography</w:t>
      </w:r>
      <w:proofErr w:type="spellEnd"/>
      <w:r w:rsidRPr="00181F2D">
        <w:rPr>
          <w:rFonts w:cs="Times New Roman"/>
        </w:rPr>
        <w:t xml:space="preserve">, Oxford University </w:t>
      </w:r>
      <w:proofErr w:type="spellStart"/>
      <w:r w:rsidRPr="00181F2D">
        <w:rPr>
          <w:rFonts w:cs="Times New Roman"/>
        </w:rPr>
        <w:t>press</w:t>
      </w:r>
      <w:proofErr w:type="spellEnd"/>
      <w:r w:rsidRPr="00181F2D">
        <w:rPr>
          <w:rFonts w:cs="Times New Roman"/>
        </w:rPr>
        <w:t>: 2009</w:t>
      </w:r>
      <w:r>
        <w:rPr>
          <w:rFonts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224F55"/>
    <w:multiLevelType w:val="hybridMultilevel"/>
    <w:tmpl w:val="7652BD26"/>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3767FC"/>
    <w:rsid w:val="000046F6"/>
    <w:rsid w:val="00004B09"/>
    <w:rsid w:val="00004FDD"/>
    <w:rsid w:val="00006793"/>
    <w:rsid w:val="000079BB"/>
    <w:rsid w:val="000113B7"/>
    <w:rsid w:val="00011FF7"/>
    <w:rsid w:val="00015614"/>
    <w:rsid w:val="00017EBE"/>
    <w:rsid w:val="00024934"/>
    <w:rsid w:val="000348D3"/>
    <w:rsid w:val="000462D6"/>
    <w:rsid w:val="00046481"/>
    <w:rsid w:val="00046C37"/>
    <w:rsid w:val="00050090"/>
    <w:rsid w:val="000553D0"/>
    <w:rsid w:val="000565BA"/>
    <w:rsid w:val="00067162"/>
    <w:rsid w:val="00071914"/>
    <w:rsid w:val="0007386E"/>
    <w:rsid w:val="00074FBA"/>
    <w:rsid w:val="000751F6"/>
    <w:rsid w:val="0008454E"/>
    <w:rsid w:val="00084F80"/>
    <w:rsid w:val="00085784"/>
    <w:rsid w:val="000867DA"/>
    <w:rsid w:val="000867E2"/>
    <w:rsid w:val="00087810"/>
    <w:rsid w:val="0009331F"/>
    <w:rsid w:val="0009333E"/>
    <w:rsid w:val="00096DAA"/>
    <w:rsid w:val="00097E52"/>
    <w:rsid w:val="000A021F"/>
    <w:rsid w:val="000A1027"/>
    <w:rsid w:val="000A143E"/>
    <w:rsid w:val="000A37D4"/>
    <w:rsid w:val="000B1C12"/>
    <w:rsid w:val="000B49E7"/>
    <w:rsid w:val="000C242F"/>
    <w:rsid w:val="000C4237"/>
    <w:rsid w:val="000C57EF"/>
    <w:rsid w:val="000C68EB"/>
    <w:rsid w:val="000C7CD3"/>
    <w:rsid w:val="000D05A0"/>
    <w:rsid w:val="000D5A71"/>
    <w:rsid w:val="000D669E"/>
    <w:rsid w:val="000E00BF"/>
    <w:rsid w:val="000E1B2C"/>
    <w:rsid w:val="000E3632"/>
    <w:rsid w:val="000F01BA"/>
    <w:rsid w:val="000F2B0B"/>
    <w:rsid w:val="000F6850"/>
    <w:rsid w:val="00100E9C"/>
    <w:rsid w:val="001019E6"/>
    <w:rsid w:val="00101C72"/>
    <w:rsid w:val="00102D9C"/>
    <w:rsid w:val="00105176"/>
    <w:rsid w:val="001321BC"/>
    <w:rsid w:val="001349DF"/>
    <w:rsid w:val="00135958"/>
    <w:rsid w:val="0013729E"/>
    <w:rsid w:val="00142E72"/>
    <w:rsid w:val="00147E6D"/>
    <w:rsid w:val="001519D6"/>
    <w:rsid w:val="00154FA0"/>
    <w:rsid w:val="00155C16"/>
    <w:rsid w:val="00163BC5"/>
    <w:rsid w:val="00167004"/>
    <w:rsid w:val="001706D9"/>
    <w:rsid w:val="00176392"/>
    <w:rsid w:val="001765E8"/>
    <w:rsid w:val="00177DC4"/>
    <w:rsid w:val="00181F2D"/>
    <w:rsid w:val="00185853"/>
    <w:rsid w:val="0019090D"/>
    <w:rsid w:val="00190D92"/>
    <w:rsid w:val="00193B7F"/>
    <w:rsid w:val="001A19C1"/>
    <w:rsid w:val="001A3578"/>
    <w:rsid w:val="001A4C95"/>
    <w:rsid w:val="001A7251"/>
    <w:rsid w:val="001B0997"/>
    <w:rsid w:val="001B5EDE"/>
    <w:rsid w:val="001C5DB5"/>
    <w:rsid w:val="001C62FB"/>
    <w:rsid w:val="001C77AC"/>
    <w:rsid w:val="001D09C5"/>
    <w:rsid w:val="001D5AB1"/>
    <w:rsid w:val="001E29E8"/>
    <w:rsid w:val="001E50EE"/>
    <w:rsid w:val="001F1E3C"/>
    <w:rsid w:val="001F2608"/>
    <w:rsid w:val="001F2CA9"/>
    <w:rsid w:val="001F4F57"/>
    <w:rsid w:val="001F6BE6"/>
    <w:rsid w:val="001F78BF"/>
    <w:rsid w:val="00201A8A"/>
    <w:rsid w:val="002058B5"/>
    <w:rsid w:val="002063AC"/>
    <w:rsid w:val="002157EF"/>
    <w:rsid w:val="0022033E"/>
    <w:rsid w:val="002357F8"/>
    <w:rsid w:val="00235EFE"/>
    <w:rsid w:val="002360C9"/>
    <w:rsid w:val="002365C9"/>
    <w:rsid w:val="002375BD"/>
    <w:rsid w:val="00237F38"/>
    <w:rsid w:val="002426E4"/>
    <w:rsid w:val="0024322F"/>
    <w:rsid w:val="00252CE8"/>
    <w:rsid w:val="00256064"/>
    <w:rsid w:val="00260ADF"/>
    <w:rsid w:val="0026701D"/>
    <w:rsid w:val="0028196B"/>
    <w:rsid w:val="00283416"/>
    <w:rsid w:val="00284297"/>
    <w:rsid w:val="002846DE"/>
    <w:rsid w:val="00286E24"/>
    <w:rsid w:val="00291070"/>
    <w:rsid w:val="002A4306"/>
    <w:rsid w:val="002A4754"/>
    <w:rsid w:val="002A7303"/>
    <w:rsid w:val="002B12CA"/>
    <w:rsid w:val="002B54E4"/>
    <w:rsid w:val="002B7F76"/>
    <w:rsid w:val="002C688F"/>
    <w:rsid w:val="002D1E0F"/>
    <w:rsid w:val="002D2FB2"/>
    <w:rsid w:val="002D4CF1"/>
    <w:rsid w:val="002D5830"/>
    <w:rsid w:val="002D7EC8"/>
    <w:rsid w:val="002E4DD5"/>
    <w:rsid w:val="002F1204"/>
    <w:rsid w:val="002F23B8"/>
    <w:rsid w:val="002F2B51"/>
    <w:rsid w:val="002F3E66"/>
    <w:rsid w:val="002F4D42"/>
    <w:rsid w:val="002F7C7A"/>
    <w:rsid w:val="00302B94"/>
    <w:rsid w:val="003031B5"/>
    <w:rsid w:val="00304BB4"/>
    <w:rsid w:val="00312F04"/>
    <w:rsid w:val="003230FA"/>
    <w:rsid w:val="003342ED"/>
    <w:rsid w:val="0033585A"/>
    <w:rsid w:val="00341418"/>
    <w:rsid w:val="00341699"/>
    <w:rsid w:val="00341797"/>
    <w:rsid w:val="003500E0"/>
    <w:rsid w:val="00354F05"/>
    <w:rsid w:val="0035545B"/>
    <w:rsid w:val="00356B51"/>
    <w:rsid w:val="003608E1"/>
    <w:rsid w:val="003618E7"/>
    <w:rsid w:val="00364B52"/>
    <w:rsid w:val="00366D55"/>
    <w:rsid w:val="003701FB"/>
    <w:rsid w:val="00372239"/>
    <w:rsid w:val="003738A1"/>
    <w:rsid w:val="003745B7"/>
    <w:rsid w:val="003767FC"/>
    <w:rsid w:val="00376BA1"/>
    <w:rsid w:val="00391B10"/>
    <w:rsid w:val="00393212"/>
    <w:rsid w:val="003957E5"/>
    <w:rsid w:val="00395908"/>
    <w:rsid w:val="00395C93"/>
    <w:rsid w:val="003972A1"/>
    <w:rsid w:val="003A2A10"/>
    <w:rsid w:val="003A49DA"/>
    <w:rsid w:val="003B06DE"/>
    <w:rsid w:val="003B121F"/>
    <w:rsid w:val="003C0367"/>
    <w:rsid w:val="003C42A6"/>
    <w:rsid w:val="003C6417"/>
    <w:rsid w:val="003C737E"/>
    <w:rsid w:val="003D00A1"/>
    <w:rsid w:val="003D0F4D"/>
    <w:rsid w:val="003D112E"/>
    <w:rsid w:val="003D155A"/>
    <w:rsid w:val="003D3212"/>
    <w:rsid w:val="003D37AC"/>
    <w:rsid w:val="003E0174"/>
    <w:rsid w:val="003E357E"/>
    <w:rsid w:val="003E4719"/>
    <w:rsid w:val="003E577F"/>
    <w:rsid w:val="003F0B26"/>
    <w:rsid w:val="003F21DE"/>
    <w:rsid w:val="003F7CC3"/>
    <w:rsid w:val="00403FED"/>
    <w:rsid w:val="004057D0"/>
    <w:rsid w:val="00417A7C"/>
    <w:rsid w:val="00417FC3"/>
    <w:rsid w:val="00421A03"/>
    <w:rsid w:val="004234AB"/>
    <w:rsid w:val="00431898"/>
    <w:rsid w:val="004330D7"/>
    <w:rsid w:val="00435030"/>
    <w:rsid w:val="00437949"/>
    <w:rsid w:val="004441F6"/>
    <w:rsid w:val="00444247"/>
    <w:rsid w:val="004534C3"/>
    <w:rsid w:val="004540FC"/>
    <w:rsid w:val="004548E6"/>
    <w:rsid w:val="00454919"/>
    <w:rsid w:val="004626D0"/>
    <w:rsid w:val="00466E1A"/>
    <w:rsid w:val="004740AF"/>
    <w:rsid w:val="004741B7"/>
    <w:rsid w:val="00476166"/>
    <w:rsid w:val="00476613"/>
    <w:rsid w:val="00481DF0"/>
    <w:rsid w:val="00484917"/>
    <w:rsid w:val="00485F42"/>
    <w:rsid w:val="004862BA"/>
    <w:rsid w:val="00496AB5"/>
    <w:rsid w:val="004A3200"/>
    <w:rsid w:val="004A4667"/>
    <w:rsid w:val="004C0367"/>
    <w:rsid w:val="004C2A5D"/>
    <w:rsid w:val="004C5E5A"/>
    <w:rsid w:val="004D0CE5"/>
    <w:rsid w:val="004D5C9E"/>
    <w:rsid w:val="004E07F2"/>
    <w:rsid w:val="004E0BC8"/>
    <w:rsid w:val="004E1A9A"/>
    <w:rsid w:val="004E2CBE"/>
    <w:rsid w:val="004E572D"/>
    <w:rsid w:val="004E5E39"/>
    <w:rsid w:val="004E7399"/>
    <w:rsid w:val="004F019C"/>
    <w:rsid w:val="004F364B"/>
    <w:rsid w:val="00503D02"/>
    <w:rsid w:val="00505DE0"/>
    <w:rsid w:val="005120C3"/>
    <w:rsid w:val="00512F14"/>
    <w:rsid w:val="00514DF0"/>
    <w:rsid w:val="00517322"/>
    <w:rsid w:val="0052312A"/>
    <w:rsid w:val="00523C0B"/>
    <w:rsid w:val="00523EC6"/>
    <w:rsid w:val="005255BF"/>
    <w:rsid w:val="005309DA"/>
    <w:rsid w:val="0053159A"/>
    <w:rsid w:val="005327A4"/>
    <w:rsid w:val="00533368"/>
    <w:rsid w:val="0054065B"/>
    <w:rsid w:val="005411B5"/>
    <w:rsid w:val="005430C5"/>
    <w:rsid w:val="00562925"/>
    <w:rsid w:val="0056497D"/>
    <w:rsid w:val="0056674C"/>
    <w:rsid w:val="00566796"/>
    <w:rsid w:val="00567184"/>
    <w:rsid w:val="005678A4"/>
    <w:rsid w:val="0057120F"/>
    <w:rsid w:val="00577872"/>
    <w:rsid w:val="0058226E"/>
    <w:rsid w:val="005829BA"/>
    <w:rsid w:val="005872A5"/>
    <w:rsid w:val="005907DD"/>
    <w:rsid w:val="00592B0A"/>
    <w:rsid w:val="005954FD"/>
    <w:rsid w:val="00597421"/>
    <w:rsid w:val="0059754E"/>
    <w:rsid w:val="005A2143"/>
    <w:rsid w:val="005A73B2"/>
    <w:rsid w:val="005B0A0D"/>
    <w:rsid w:val="005B205B"/>
    <w:rsid w:val="005B286E"/>
    <w:rsid w:val="005C059D"/>
    <w:rsid w:val="005C2AB3"/>
    <w:rsid w:val="005D6BB2"/>
    <w:rsid w:val="005E0C89"/>
    <w:rsid w:val="005E6A82"/>
    <w:rsid w:val="005E7BDB"/>
    <w:rsid w:val="005E7F6C"/>
    <w:rsid w:val="0060148A"/>
    <w:rsid w:val="00601DDE"/>
    <w:rsid w:val="00601F75"/>
    <w:rsid w:val="006054AD"/>
    <w:rsid w:val="00617B6A"/>
    <w:rsid w:val="00622CBB"/>
    <w:rsid w:val="006250E9"/>
    <w:rsid w:val="00625818"/>
    <w:rsid w:val="00627ABD"/>
    <w:rsid w:val="006304D0"/>
    <w:rsid w:val="00631E81"/>
    <w:rsid w:val="006412AA"/>
    <w:rsid w:val="00651199"/>
    <w:rsid w:val="00654E6B"/>
    <w:rsid w:val="00655369"/>
    <w:rsid w:val="00655A84"/>
    <w:rsid w:val="00661783"/>
    <w:rsid w:val="00661976"/>
    <w:rsid w:val="00662121"/>
    <w:rsid w:val="00671433"/>
    <w:rsid w:val="00675AFE"/>
    <w:rsid w:val="0067615E"/>
    <w:rsid w:val="00684971"/>
    <w:rsid w:val="006856C5"/>
    <w:rsid w:val="00686780"/>
    <w:rsid w:val="006937A9"/>
    <w:rsid w:val="006956EA"/>
    <w:rsid w:val="006962BB"/>
    <w:rsid w:val="00696FB4"/>
    <w:rsid w:val="006A4EC9"/>
    <w:rsid w:val="006A6774"/>
    <w:rsid w:val="006A6B98"/>
    <w:rsid w:val="006B0356"/>
    <w:rsid w:val="006B3761"/>
    <w:rsid w:val="006B439F"/>
    <w:rsid w:val="006B69DC"/>
    <w:rsid w:val="006C011E"/>
    <w:rsid w:val="006C59E4"/>
    <w:rsid w:val="006C61B7"/>
    <w:rsid w:val="006D14E7"/>
    <w:rsid w:val="006D4B08"/>
    <w:rsid w:val="006E1BC5"/>
    <w:rsid w:val="006E6105"/>
    <w:rsid w:val="006E7B4D"/>
    <w:rsid w:val="006F1DF7"/>
    <w:rsid w:val="00700741"/>
    <w:rsid w:val="00700B2D"/>
    <w:rsid w:val="00701870"/>
    <w:rsid w:val="00706C72"/>
    <w:rsid w:val="00715F01"/>
    <w:rsid w:val="007162CD"/>
    <w:rsid w:val="007233F5"/>
    <w:rsid w:val="00726EA0"/>
    <w:rsid w:val="007301F2"/>
    <w:rsid w:val="0073416D"/>
    <w:rsid w:val="00735033"/>
    <w:rsid w:val="00740498"/>
    <w:rsid w:val="00741260"/>
    <w:rsid w:val="00742B37"/>
    <w:rsid w:val="00742BC7"/>
    <w:rsid w:val="0074353A"/>
    <w:rsid w:val="007443FB"/>
    <w:rsid w:val="00746772"/>
    <w:rsid w:val="0075145F"/>
    <w:rsid w:val="00752439"/>
    <w:rsid w:val="0075347C"/>
    <w:rsid w:val="00757698"/>
    <w:rsid w:val="0076161B"/>
    <w:rsid w:val="0076171E"/>
    <w:rsid w:val="0076231E"/>
    <w:rsid w:val="00764952"/>
    <w:rsid w:val="00770B8E"/>
    <w:rsid w:val="007722B8"/>
    <w:rsid w:val="00772661"/>
    <w:rsid w:val="0078315D"/>
    <w:rsid w:val="00785190"/>
    <w:rsid w:val="00785B56"/>
    <w:rsid w:val="007879A6"/>
    <w:rsid w:val="0079058B"/>
    <w:rsid w:val="00791C02"/>
    <w:rsid w:val="00793F6B"/>
    <w:rsid w:val="007A369E"/>
    <w:rsid w:val="007A590A"/>
    <w:rsid w:val="007A5D62"/>
    <w:rsid w:val="007B0AF9"/>
    <w:rsid w:val="007B1AC1"/>
    <w:rsid w:val="007B2620"/>
    <w:rsid w:val="007B4866"/>
    <w:rsid w:val="007B7289"/>
    <w:rsid w:val="007B78FD"/>
    <w:rsid w:val="007C105D"/>
    <w:rsid w:val="007C22C4"/>
    <w:rsid w:val="007C2D2F"/>
    <w:rsid w:val="007C33D0"/>
    <w:rsid w:val="007C3AF6"/>
    <w:rsid w:val="007C61C7"/>
    <w:rsid w:val="007D03F9"/>
    <w:rsid w:val="007D3895"/>
    <w:rsid w:val="007D52C5"/>
    <w:rsid w:val="007D6D86"/>
    <w:rsid w:val="007E05AD"/>
    <w:rsid w:val="007E2D3E"/>
    <w:rsid w:val="007E31C6"/>
    <w:rsid w:val="007E56E2"/>
    <w:rsid w:val="007E6270"/>
    <w:rsid w:val="007E6276"/>
    <w:rsid w:val="007E737D"/>
    <w:rsid w:val="007F022B"/>
    <w:rsid w:val="008003EC"/>
    <w:rsid w:val="00802A15"/>
    <w:rsid w:val="00802ED4"/>
    <w:rsid w:val="00803002"/>
    <w:rsid w:val="0080399F"/>
    <w:rsid w:val="00810073"/>
    <w:rsid w:val="00811D75"/>
    <w:rsid w:val="00821671"/>
    <w:rsid w:val="008228C7"/>
    <w:rsid w:val="00825D11"/>
    <w:rsid w:val="00826B72"/>
    <w:rsid w:val="008406F0"/>
    <w:rsid w:val="00845369"/>
    <w:rsid w:val="008468D9"/>
    <w:rsid w:val="00854BB9"/>
    <w:rsid w:val="008550DB"/>
    <w:rsid w:val="00856694"/>
    <w:rsid w:val="00856B24"/>
    <w:rsid w:val="00857156"/>
    <w:rsid w:val="00857262"/>
    <w:rsid w:val="0086148C"/>
    <w:rsid w:val="008674FA"/>
    <w:rsid w:val="00871DC2"/>
    <w:rsid w:val="00873791"/>
    <w:rsid w:val="0088119F"/>
    <w:rsid w:val="00885018"/>
    <w:rsid w:val="008904A3"/>
    <w:rsid w:val="00891AAE"/>
    <w:rsid w:val="00891B5F"/>
    <w:rsid w:val="008924EB"/>
    <w:rsid w:val="0089477B"/>
    <w:rsid w:val="008968C0"/>
    <w:rsid w:val="00897D16"/>
    <w:rsid w:val="008A6B44"/>
    <w:rsid w:val="008B0A5D"/>
    <w:rsid w:val="008B65F0"/>
    <w:rsid w:val="008B6B59"/>
    <w:rsid w:val="008C18DF"/>
    <w:rsid w:val="008C4F6F"/>
    <w:rsid w:val="008C53E1"/>
    <w:rsid w:val="008D1388"/>
    <w:rsid w:val="008D36CB"/>
    <w:rsid w:val="008D54CA"/>
    <w:rsid w:val="008E099B"/>
    <w:rsid w:val="008E3FF2"/>
    <w:rsid w:val="008E40AB"/>
    <w:rsid w:val="008E5E40"/>
    <w:rsid w:val="008E6710"/>
    <w:rsid w:val="008E73D5"/>
    <w:rsid w:val="008F0AD5"/>
    <w:rsid w:val="008F1C88"/>
    <w:rsid w:val="008F4EEA"/>
    <w:rsid w:val="008F510C"/>
    <w:rsid w:val="008F5BED"/>
    <w:rsid w:val="008F75E3"/>
    <w:rsid w:val="009000E4"/>
    <w:rsid w:val="00902B53"/>
    <w:rsid w:val="009118E4"/>
    <w:rsid w:val="009124F8"/>
    <w:rsid w:val="009212C1"/>
    <w:rsid w:val="009228BB"/>
    <w:rsid w:val="009231AF"/>
    <w:rsid w:val="00923CC3"/>
    <w:rsid w:val="00937E7A"/>
    <w:rsid w:val="0094155C"/>
    <w:rsid w:val="00945805"/>
    <w:rsid w:val="00950B84"/>
    <w:rsid w:val="00951B57"/>
    <w:rsid w:val="00951C28"/>
    <w:rsid w:val="0095310D"/>
    <w:rsid w:val="00954A3C"/>
    <w:rsid w:val="00955EEC"/>
    <w:rsid w:val="009615A3"/>
    <w:rsid w:val="00961965"/>
    <w:rsid w:val="009645D7"/>
    <w:rsid w:val="009650B2"/>
    <w:rsid w:val="00966403"/>
    <w:rsid w:val="00975F0A"/>
    <w:rsid w:val="009768FA"/>
    <w:rsid w:val="00976BFC"/>
    <w:rsid w:val="00982789"/>
    <w:rsid w:val="00984F0E"/>
    <w:rsid w:val="00984F31"/>
    <w:rsid w:val="00986A50"/>
    <w:rsid w:val="009874AD"/>
    <w:rsid w:val="00996601"/>
    <w:rsid w:val="00997F62"/>
    <w:rsid w:val="009A6356"/>
    <w:rsid w:val="009B0FB8"/>
    <w:rsid w:val="009B197A"/>
    <w:rsid w:val="009B1A28"/>
    <w:rsid w:val="009B1D26"/>
    <w:rsid w:val="009B207D"/>
    <w:rsid w:val="009B2522"/>
    <w:rsid w:val="009B58A1"/>
    <w:rsid w:val="009C0B13"/>
    <w:rsid w:val="009C0D20"/>
    <w:rsid w:val="009D0932"/>
    <w:rsid w:val="009D0A12"/>
    <w:rsid w:val="009E3CFA"/>
    <w:rsid w:val="009E7BD2"/>
    <w:rsid w:val="009F6DF1"/>
    <w:rsid w:val="00A0244F"/>
    <w:rsid w:val="00A04BE7"/>
    <w:rsid w:val="00A06BA6"/>
    <w:rsid w:val="00A157C4"/>
    <w:rsid w:val="00A17C85"/>
    <w:rsid w:val="00A20B99"/>
    <w:rsid w:val="00A2232D"/>
    <w:rsid w:val="00A25078"/>
    <w:rsid w:val="00A314D6"/>
    <w:rsid w:val="00A32136"/>
    <w:rsid w:val="00A3447A"/>
    <w:rsid w:val="00A4074A"/>
    <w:rsid w:val="00A43938"/>
    <w:rsid w:val="00A575D7"/>
    <w:rsid w:val="00A62141"/>
    <w:rsid w:val="00A62996"/>
    <w:rsid w:val="00A6376D"/>
    <w:rsid w:val="00A64A0B"/>
    <w:rsid w:val="00A6625F"/>
    <w:rsid w:val="00A67C44"/>
    <w:rsid w:val="00A70B02"/>
    <w:rsid w:val="00A72956"/>
    <w:rsid w:val="00A73F47"/>
    <w:rsid w:val="00A7780B"/>
    <w:rsid w:val="00A86ABC"/>
    <w:rsid w:val="00A96C35"/>
    <w:rsid w:val="00AA19C5"/>
    <w:rsid w:val="00AA383E"/>
    <w:rsid w:val="00AA5A99"/>
    <w:rsid w:val="00AB2CAC"/>
    <w:rsid w:val="00AB2EC1"/>
    <w:rsid w:val="00AB408C"/>
    <w:rsid w:val="00AB4765"/>
    <w:rsid w:val="00AB574F"/>
    <w:rsid w:val="00AB7EB0"/>
    <w:rsid w:val="00AC041F"/>
    <w:rsid w:val="00AD4CDF"/>
    <w:rsid w:val="00AD6E05"/>
    <w:rsid w:val="00AE31C9"/>
    <w:rsid w:val="00AF0965"/>
    <w:rsid w:val="00AF2CB4"/>
    <w:rsid w:val="00AF57AA"/>
    <w:rsid w:val="00AF6BF3"/>
    <w:rsid w:val="00B006C0"/>
    <w:rsid w:val="00B00E11"/>
    <w:rsid w:val="00B020DD"/>
    <w:rsid w:val="00B1308B"/>
    <w:rsid w:val="00B162A4"/>
    <w:rsid w:val="00B22285"/>
    <w:rsid w:val="00B22427"/>
    <w:rsid w:val="00B24498"/>
    <w:rsid w:val="00B24EB1"/>
    <w:rsid w:val="00B2578D"/>
    <w:rsid w:val="00B3103D"/>
    <w:rsid w:val="00B35028"/>
    <w:rsid w:val="00B35AC7"/>
    <w:rsid w:val="00B417BB"/>
    <w:rsid w:val="00B41886"/>
    <w:rsid w:val="00B46068"/>
    <w:rsid w:val="00B47B7C"/>
    <w:rsid w:val="00B5458A"/>
    <w:rsid w:val="00B571E9"/>
    <w:rsid w:val="00B63C3B"/>
    <w:rsid w:val="00B66A6B"/>
    <w:rsid w:val="00B6743F"/>
    <w:rsid w:val="00B67B89"/>
    <w:rsid w:val="00B72901"/>
    <w:rsid w:val="00B76627"/>
    <w:rsid w:val="00B770F6"/>
    <w:rsid w:val="00B83F4A"/>
    <w:rsid w:val="00B86F89"/>
    <w:rsid w:val="00B910BD"/>
    <w:rsid w:val="00B91C1B"/>
    <w:rsid w:val="00B91F6B"/>
    <w:rsid w:val="00BA0CF4"/>
    <w:rsid w:val="00BB5E5B"/>
    <w:rsid w:val="00BB612F"/>
    <w:rsid w:val="00BB7F16"/>
    <w:rsid w:val="00BC1F7C"/>
    <w:rsid w:val="00BC3E78"/>
    <w:rsid w:val="00BC735E"/>
    <w:rsid w:val="00BD5AFD"/>
    <w:rsid w:val="00BD5B26"/>
    <w:rsid w:val="00BD74B8"/>
    <w:rsid w:val="00BD788D"/>
    <w:rsid w:val="00BE123E"/>
    <w:rsid w:val="00BE2CC9"/>
    <w:rsid w:val="00BE7104"/>
    <w:rsid w:val="00BF0D3C"/>
    <w:rsid w:val="00BF1330"/>
    <w:rsid w:val="00BF1474"/>
    <w:rsid w:val="00BF2822"/>
    <w:rsid w:val="00BF2BDA"/>
    <w:rsid w:val="00BF5797"/>
    <w:rsid w:val="00C04D54"/>
    <w:rsid w:val="00C102CA"/>
    <w:rsid w:val="00C13102"/>
    <w:rsid w:val="00C141E2"/>
    <w:rsid w:val="00C14B6A"/>
    <w:rsid w:val="00C20D73"/>
    <w:rsid w:val="00C22971"/>
    <w:rsid w:val="00C238F6"/>
    <w:rsid w:val="00C3017D"/>
    <w:rsid w:val="00C304A5"/>
    <w:rsid w:val="00C315EA"/>
    <w:rsid w:val="00C35CA9"/>
    <w:rsid w:val="00C40F0B"/>
    <w:rsid w:val="00C43F38"/>
    <w:rsid w:val="00C4574C"/>
    <w:rsid w:val="00C52A54"/>
    <w:rsid w:val="00C5617C"/>
    <w:rsid w:val="00C60045"/>
    <w:rsid w:val="00C628F3"/>
    <w:rsid w:val="00C67E1E"/>
    <w:rsid w:val="00C707FE"/>
    <w:rsid w:val="00C73B99"/>
    <w:rsid w:val="00C75070"/>
    <w:rsid w:val="00C82055"/>
    <w:rsid w:val="00C922FD"/>
    <w:rsid w:val="00C92389"/>
    <w:rsid w:val="00C952FB"/>
    <w:rsid w:val="00C97513"/>
    <w:rsid w:val="00CA3864"/>
    <w:rsid w:val="00CA677F"/>
    <w:rsid w:val="00CB6D53"/>
    <w:rsid w:val="00CC1152"/>
    <w:rsid w:val="00CC1270"/>
    <w:rsid w:val="00CC29C5"/>
    <w:rsid w:val="00CC51BD"/>
    <w:rsid w:val="00CD1A29"/>
    <w:rsid w:val="00CD4D1A"/>
    <w:rsid w:val="00CD7E62"/>
    <w:rsid w:val="00CE2117"/>
    <w:rsid w:val="00CE2964"/>
    <w:rsid w:val="00CE63B5"/>
    <w:rsid w:val="00CE695C"/>
    <w:rsid w:val="00CE7E41"/>
    <w:rsid w:val="00CF2B9E"/>
    <w:rsid w:val="00CF5447"/>
    <w:rsid w:val="00CF6E0A"/>
    <w:rsid w:val="00D03926"/>
    <w:rsid w:val="00D03A8C"/>
    <w:rsid w:val="00D11F68"/>
    <w:rsid w:val="00D169EC"/>
    <w:rsid w:val="00D208BC"/>
    <w:rsid w:val="00D21BB7"/>
    <w:rsid w:val="00D22914"/>
    <w:rsid w:val="00D22D94"/>
    <w:rsid w:val="00D26B36"/>
    <w:rsid w:val="00D316BE"/>
    <w:rsid w:val="00D36CCA"/>
    <w:rsid w:val="00D3719D"/>
    <w:rsid w:val="00D378AB"/>
    <w:rsid w:val="00D40443"/>
    <w:rsid w:val="00D4434D"/>
    <w:rsid w:val="00D60CE4"/>
    <w:rsid w:val="00D60D17"/>
    <w:rsid w:val="00D6487D"/>
    <w:rsid w:val="00D67A90"/>
    <w:rsid w:val="00D72068"/>
    <w:rsid w:val="00D75027"/>
    <w:rsid w:val="00D768A6"/>
    <w:rsid w:val="00D8072D"/>
    <w:rsid w:val="00D80ADF"/>
    <w:rsid w:val="00D82A21"/>
    <w:rsid w:val="00D82DE5"/>
    <w:rsid w:val="00D85921"/>
    <w:rsid w:val="00D94DF9"/>
    <w:rsid w:val="00DA4268"/>
    <w:rsid w:val="00DA5373"/>
    <w:rsid w:val="00DA61B3"/>
    <w:rsid w:val="00DB0906"/>
    <w:rsid w:val="00DB3839"/>
    <w:rsid w:val="00DB4A3B"/>
    <w:rsid w:val="00DB5467"/>
    <w:rsid w:val="00DB632A"/>
    <w:rsid w:val="00DB6333"/>
    <w:rsid w:val="00DC4F59"/>
    <w:rsid w:val="00DC60BC"/>
    <w:rsid w:val="00DD18D7"/>
    <w:rsid w:val="00DD1F90"/>
    <w:rsid w:val="00DD346D"/>
    <w:rsid w:val="00DE159C"/>
    <w:rsid w:val="00DE21B1"/>
    <w:rsid w:val="00DE2AE9"/>
    <w:rsid w:val="00DE4729"/>
    <w:rsid w:val="00DE5502"/>
    <w:rsid w:val="00DF0B8D"/>
    <w:rsid w:val="00DF14DD"/>
    <w:rsid w:val="00DF6F5F"/>
    <w:rsid w:val="00E06809"/>
    <w:rsid w:val="00E10492"/>
    <w:rsid w:val="00E11085"/>
    <w:rsid w:val="00E13181"/>
    <w:rsid w:val="00E27AE8"/>
    <w:rsid w:val="00E35D19"/>
    <w:rsid w:val="00E36C38"/>
    <w:rsid w:val="00E40D77"/>
    <w:rsid w:val="00E45B53"/>
    <w:rsid w:val="00E4760F"/>
    <w:rsid w:val="00E51F2B"/>
    <w:rsid w:val="00E559A1"/>
    <w:rsid w:val="00E55B89"/>
    <w:rsid w:val="00E57B16"/>
    <w:rsid w:val="00E71847"/>
    <w:rsid w:val="00E7392F"/>
    <w:rsid w:val="00E7764F"/>
    <w:rsid w:val="00E8004B"/>
    <w:rsid w:val="00E86FEC"/>
    <w:rsid w:val="00E92291"/>
    <w:rsid w:val="00E953E4"/>
    <w:rsid w:val="00EA3B19"/>
    <w:rsid w:val="00EA42C7"/>
    <w:rsid w:val="00EA52FC"/>
    <w:rsid w:val="00EB2287"/>
    <w:rsid w:val="00EC4967"/>
    <w:rsid w:val="00EC7C4B"/>
    <w:rsid w:val="00ED1BAC"/>
    <w:rsid w:val="00EF194E"/>
    <w:rsid w:val="00EF66C0"/>
    <w:rsid w:val="00F00025"/>
    <w:rsid w:val="00F06E90"/>
    <w:rsid w:val="00F1117B"/>
    <w:rsid w:val="00F13024"/>
    <w:rsid w:val="00F14358"/>
    <w:rsid w:val="00F16C24"/>
    <w:rsid w:val="00F2018C"/>
    <w:rsid w:val="00F2583E"/>
    <w:rsid w:val="00F2673E"/>
    <w:rsid w:val="00F31FD3"/>
    <w:rsid w:val="00F327DA"/>
    <w:rsid w:val="00F35E56"/>
    <w:rsid w:val="00F364B0"/>
    <w:rsid w:val="00F41DB8"/>
    <w:rsid w:val="00F46BEC"/>
    <w:rsid w:val="00F5009E"/>
    <w:rsid w:val="00F50268"/>
    <w:rsid w:val="00F66A81"/>
    <w:rsid w:val="00F67010"/>
    <w:rsid w:val="00F676A4"/>
    <w:rsid w:val="00F7113E"/>
    <w:rsid w:val="00F811E8"/>
    <w:rsid w:val="00F82301"/>
    <w:rsid w:val="00F92E3E"/>
    <w:rsid w:val="00F93A08"/>
    <w:rsid w:val="00FA19C2"/>
    <w:rsid w:val="00FA4136"/>
    <w:rsid w:val="00FA5087"/>
    <w:rsid w:val="00FA6BDA"/>
    <w:rsid w:val="00FA759C"/>
    <w:rsid w:val="00FB2143"/>
    <w:rsid w:val="00FB3134"/>
    <w:rsid w:val="00FB658D"/>
    <w:rsid w:val="00FC25B4"/>
    <w:rsid w:val="00FD09BC"/>
    <w:rsid w:val="00FD4BD6"/>
    <w:rsid w:val="00FD5196"/>
    <w:rsid w:val="00FE5051"/>
    <w:rsid w:val="00FE59CB"/>
    <w:rsid w:val="00FE7FEB"/>
    <w:rsid w:val="00FF04DE"/>
    <w:rsid w:val="00FF1D8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60D17"/>
    <w:pPr>
      <w:spacing w:before="120" w:after="320"/>
    </w:pPr>
    <w:rPr>
      <w:rFonts w:ascii="Times New Roman" w:hAnsi="Times New Roman"/>
      <w:sz w:val="24"/>
    </w:rPr>
  </w:style>
  <w:style w:type="paragraph" w:styleId="Nadpis1">
    <w:name w:val="heading 1"/>
    <w:basedOn w:val="Normln"/>
    <w:next w:val="Normln"/>
    <w:link w:val="Nadpis1Char"/>
    <w:uiPriority w:val="9"/>
    <w:qFormat/>
    <w:rsid w:val="00F327DA"/>
    <w:pPr>
      <w:keepNext/>
      <w:keepLines/>
      <w:spacing w:before="480" w:after="0" w:line="360" w:lineRule="auto"/>
      <w:outlineLvl w:val="0"/>
    </w:pPr>
    <w:rPr>
      <w:rFonts w:asciiTheme="majorHAnsi" w:eastAsiaTheme="majorEastAsia" w:hAnsiTheme="majorHAnsi" w:cstheme="majorBidi"/>
      <w:b/>
      <w:bCs/>
      <w:color w:val="000000" w:themeColor="text1"/>
      <w:sz w:val="28"/>
      <w:szCs w:val="28"/>
      <w:u w:val="single"/>
    </w:rPr>
  </w:style>
  <w:style w:type="paragraph" w:styleId="Nadpis2">
    <w:name w:val="heading 2"/>
    <w:basedOn w:val="Normln"/>
    <w:next w:val="Normln"/>
    <w:link w:val="Nadpis2Char"/>
    <w:uiPriority w:val="9"/>
    <w:unhideWhenUsed/>
    <w:qFormat/>
    <w:rsid w:val="002F3E66"/>
    <w:pPr>
      <w:keepNext/>
      <w:keepLines/>
      <w:spacing w:before="200" w:after="0" w:line="360" w:lineRule="auto"/>
      <w:outlineLvl w:val="1"/>
    </w:pPr>
    <w:rPr>
      <w:rFonts w:asciiTheme="majorHAnsi" w:eastAsiaTheme="majorEastAsia" w:hAnsiTheme="majorHAnsi" w:cstheme="majorBidi"/>
      <w:b/>
      <w:bCs/>
      <w:color w:val="000000" w:themeColor="text1"/>
      <w:szCs w:val="26"/>
      <w:u w:val="single"/>
    </w:rPr>
  </w:style>
  <w:style w:type="paragraph" w:styleId="Nadpis3">
    <w:name w:val="heading 3"/>
    <w:basedOn w:val="Normln"/>
    <w:link w:val="Nadpis3Char"/>
    <w:uiPriority w:val="9"/>
    <w:qFormat/>
    <w:rsid w:val="00EA42C7"/>
    <w:pPr>
      <w:spacing w:before="100" w:beforeAutospacing="1" w:after="100" w:afterAutospacing="1" w:line="240" w:lineRule="auto"/>
      <w:outlineLvl w:val="2"/>
    </w:pPr>
    <w:rPr>
      <w:rFonts w:eastAsia="Times New Roman" w:cs="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vysvtlivek">
    <w:name w:val="endnote text"/>
    <w:basedOn w:val="Normln"/>
    <w:link w:val="TextvysvtlivekChar"/>
    <w:uiPriority w:val="99"/>
    <w:semiHidden/>
    <w:unhideWhenUsed/>
    <w:rsid w:val="00A32136"/>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A32136"/>
    <w:rPr>
      <w:sz w:val="20"/>
      <w:szCs w:val="20"/>
    </w:rPr>
  </w:style>
  <w:style w:type="character" w:styleId="Odkaznavysvtlivky">
    <w:name w:val="endnote reference"/>
    <w:basedOn w:val="Standardnpsmoodstavce"/>
    <w:uiPriority w:val="99"/>
    <w:semiHidden/>
    <w:unhideWhenUsed/>
    <w:rsid w:val="00A32136"/>
    <w:rPr>
      <w:vertAlign w:val="superscript"/>
    </w:rPr>
  </w:style>
  <w:style w:type="paragraph" w:styleId="Textpoznpodarou">
    <w:name w:val="footnote text"/>
    <w:basedOn w:val="Normln"/>
    <w:link w:val="TextpoznpodarouChar"/>
    <w:uiPriority w:val="99"/>
    <w:unhideWhenUsed/>
    <w:rsid w:val="00A32136"/>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A32136"/>
    <w:rPr>
      <w:sz w:val="20"/>
      <w:szCs w:val="20"/>
    </w:rPr>
  </w:style>
  <w:style w:type="character" w:styleId="Znakapoznpodarou">
    <w:name w:val="footnote reference"/>
    <w:basedOn w:val="Standardnpsmoodstavce"/>
    <w:uiPriority w:val="99"/>
    <w:semiHidden/>
    <w:unhideWhenUsed/>
    <w:rsid w:val="00A32136"/>
    <w:rPr>
      <w:vertAlign w:val="superscript"/>
    </w:rPr>
  </w:style>
  <w:style w:type="character" w:styleId="Hypertextovodkaz">
    <w:name w:val="Hyperlink"/>
    <w:basedOn w:val="Standardnpsmoodstavce"/>
    <w:uiPriority w:val="99"/>
    <w:unhideWhenUsed/>
    <w:rsid w:val="00A314D6"/>
    <w:rPr>
      <w:color w:val="0000FF" w:themeColor="hyperlink"/>
      <w:u w:val="single"/>
    </w:rPr>
  </w:style>
  <w:style w:type="paragraph" w:styleId="Zhlav">
    <w:name w:val="header"/>
    <w:basedOn w:val="Normln"/>
    <w:link w:val="ZhlavChar"/>
    <w:uiPriority w:val="99"/>
    <w:unhideWhenUsed/>
    <w:rsid w:val="00B162A4"/>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162A4"/>
    <w:rPr>
      <w:sz w:val="24"/>
    </w:rPr>
  </w:style>
  <w:style w:type="paragraph" w:styleId="Zpat">
    <w:name w:val="footer"/>
    <w:basedOn w:val="Normln"/>
    <w:link w:val="ZpatChar"/>
    <w:uiPriority w:val="99"/>
    <w:unhideWhenUsed/>
    <w:rsid w:val="00B162A4"/>
    <w:pPr>
      <w:tabs>
        <w:tab w:val="center" w:pos="4536"/>
        <w:tab w:val="right" w:pos="9072"/>
      </w:tabs>
      <w:spacing w:after="0" w:line="240" w:lineRule="auto"/>
    </w:pPr>
  </w:style>
  <w:style w:type="character" w:customStyle="1" w:styleId="ZpatChar">
    <w:name w:val="Zápatí Char"/>
    <w:basedOn w:val="Standardnpsmoodstavce"/>
    <w:link w:val="Zpat"/>
    <w:uiPriority w:val="99"/>
    <w:rsid w:val="00B162A4"/>
    <w:rPr>
      <w:sz w:val="24"/>
    </w:rPr>
  </w:style>
  <w:style w:type="character" w:customStyle="1" w:styleId="apple-converted-space">
    <w:name w:val="apple-converted-space"/>
    <w:basedOn w:val="Standardnpsmoodstavce"/>
    <w:rsid w:val="00364B52"/>
  </w:style>
  <w:style w:type="paragraph" w:styleId="Bezmezer">
    <w:name w:val="No Spacing"/>
    <w:uiPriority w:val="1"/>
    <w:qFormat/>
    <w:rsid w:val="0076171E"/>
    <w:pPr>
      <w:spacing w:after="0" w:line="240" w:lineRule="auto"/>
    </w:pPr>
    <w:rPr>
      <w:rFonts w:ascii="Times New Roman" w:hAnsi="Times New Roman"/>
      <w:sz w:val="24"/>
    </w:rPr>
  </w:style>
  <w:style w:type="character" w:customStyle="1" w:styleId="Nadpis1Char">
    <w:name w:val="Nadpis 1 Char"/>
    <w:basedOn w:val="Standardnpsmoodstavce"/>
    <w:link w:val="Nadpis1"/>
    <w:uiPriority w:val="9"/>
    <w:rsid w:val="00F327DA"/>
    <w:rPr>
      <w:rFonts w:asciiTheme="majorHAnsi" w:eastAsiaTheme="majorEastAsia" w:hAnsiTheme="majorHAnsi" w:cstheme="majorBidi"/>
      <w:b/>
      <w:bCs/>
      <w:color w:val="000000" w:themeColor="text1"/>
      <w:sz w:val="28"/>
      <w:szCs w:val="28"/>
      <w:u w:val="single"/>
    </w:rPr>
  </w:style>
  <w:style w:type="character" w:styleId="Siln">
    <w:name w:val="Strong"/>
    <w:basedOn w:val="Standardnpsmoodstavce"/>
    <w:uiPriority w:val="22"/>
    <w:qFormat/>
    <w:rsid w:val="00C97513"/>
    <w:rPr>
      <w:b/>
      <w:bCs/>
    </w:rPr>
  </w:style>
  <w:style w:type="character" w:customStyle="1" w:styleId="Nadpis3Char">
    <w:name w:val="Nadpis 3 Char"/>
    <w:basedOn w:val="Standardnpsmoodstavce"/>
    <w:link w:val="Nadpis3"/>
    <w:uiPriority w:val="9"/>
    <w:rsid w:val="00EA42C7"/>
    <w:rPr>
      <w:rFonts w:ascii="Times New Roman" w:eastAsia="Times New Roman" w:hAnsi="Times New Roman" w:cs="Times New Roman"/>
      <w:b/>
      <w:bCs/>
      <w:sz w:val="27"/>
      <w:szCs w:val="27"/>
      <w:lang w:eastAsia="cs-CZ"/>
    </w:rPr>
  </w:style>
  <w:style w:type="character" w:styleId="Odkaznakoment">
    <w:name w:val="annotation reference"/>
    <w:basedOn w:val="Standardnpsmoodstavce"/>
    <w:uiPriority w:val="99"/>
    <w:semiHidden/>
    <w:unhideWhenUsed/>
    <w:rsid w:val="00A6625F"/>
    <w:rPr>
      <w:sz w:val="16"/>
      <w:szCs w:val="16"/>
    </w:rPr>
  </w:style>
  <w:style w:type="paragraph" w:styleId="Textkomente">
    <w:name w:val="annotation text"/>
    <w:basedOn w:val="Normln"/>
    <w:link w:val="TextkomenteChar"/>
    <w:uiPriority w:val="99"/>
    <w:semiHidden/>
    <w:unhideWhenUsed/>
    <w:rsid w:val="00A6625F"/>
    <w:pPr>
      <w:spacing w:line="240" w:lineRule="auto"/>
    </w:pPr>
    <w:rPr>
      <w:sz w:val="20"/>
      <w:szCs w:val="20"/>
    </w:rPr>
  </w:style>
  <w:style w:type="character" w:customStyle="1" w:styleId="TextkomenteChar">
    <w:name w:val="Text komentáře Char"/>
    <w:basedOn w:val="Standardnpsmoodstavce"/>
    <w:link w:val="Textkomente"/>
    <w:uiPriority w:val="99"/>
    <w:semiHidden/>
    <w:rsid w:val="00A6625F"/>
    <w:rPr>
      <w:sz w:val="20"/>
      <w:szCs w:val="20"/>
    </w:rPr>
  </w:style>
  <w:style w:type="paragraph" w:styleId="Textbubliny">
    <w:name w:val="Balloon Text"/>
    <w:basedOn w:val="Normln"/>
    <w:link w:val="TextbublinyChar"/>
    <w:uiPriority w:val="99"/>
    <w:semiHidden/>
    <w:unhideWhenUsed/>
    <w:rsid w:val="00A6625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A6625F"/>
    <w:rPr>
      <w:rFonts w:ascii="Tahoma" w:hAnsi="Tahoma" w:cs="Tahoma"/>
      <w:sz w:val="16"/>
      <w:szCs w:val="16"/>
    </w:rPr>
  </w:style>
  <w:style w:type="character" w:customStyle="1" w:styleId="Nadpis2Char">
    <w:name w:val="Nadpis 2 Char"/>
    <w:basedOn w:val="Standardnpsmoodstavce"/>
    <w:link w:val="Nadpis2"/>
    <w:uiPriority w:val="9"/>
    <w:rsid w:val="002F3E66"/>
    <w:rPr>
      <w:rFonts w:asciiTheme="majorHAnsi" w:eastAsiaTheme="majorEastAsia" w:hAnsiTheme="majorHAnsi" w:cstheme="majorBidi"/>
      <w:b/>
      <w:bCs/>
      <w:color w:val="000000" w:themeColor="text1"/>
      <w:sz w:val="24"/>
      <w:szCs w:val="26"/>
      <w:u w:val="single"/>
    </w:rPr>
  </w:style>
  <w:style w:type="paragraph" w:styleId="Odstavecseseznamem">
    <w:name w:val="List Paragraph"/>
    <w:basedOn w:val="Normln"/>
    <w:uiPriority w:val="34"/>
    <w:qFormat/>
    <w:rsid w:val="00505DE0"/>
    <w:pPr>
      <w:ind w:left="720"/>
      <w:contextualSpacing/>
    </w:pPr>
  </w:style>
  <w:style w:type="paragraph" w:styleId="Nadpisobsahu">
    <w:name w:val="TOC Heading"/>
    <w:basedOn w:val="Nadpis1"/>
    <w:next w:val="Normln"/>
    <w:uiPriority w:val="39"/>
    <w:semiHidden/>
    <w:unhideWhenUsed/>
    <w:qFormat/>
    <w:rsid w:val="0073416D"/>
    <w:pPr>
      <w:outlineLvl w:val="9"/>
    </w:pPr>
  </w:style>
  <w:style w:type="paragraph" w:styleId="Obsah2">
    <w:name w:val="toc 2"/>
    <w:basedOn w:val="Normln"/>
    <w:next w:val="Normln"/>
    <w:autoRedefine/>
    <w:uiPriority w:val="39"/>
    <w:unhideWhenUsed/>
    <w:rsid w:val="0073416D"/>
    <w:pPr>
      <w:spacing w:after="100"/>
      <w:ind w:left="240"/>
    </w:pPr>
  </w:style>
  <w:style w:type="paragraph" w:styleId="Obsah1">
    <w:name w:val="toc 1"/>
    <w:basedOn w:val="Normln"/>
    <w:next w:val="Normln"/>
    <w:autoRedefine/>
    <w:uiPriority w:val="39"/>
    <w:unhideWhenUsed/>
    <w:rsid w:val="00D8072D"/>
    <w:pPr>
      <w:spacing w:after="100"/>
    </w:pPr>
  </w:style>
  <w:style w:type="paragraph" w:styleId="FormtovanvHTML">
    <w:name w:val="HTML Preformatted"/>
    <w:basedOn w:val="Normln"/>
    <w:link w:val="FormtovanvHTMLChar"/>
    <w:uiPriority w:val="99"/>
    <w:unhideWhenUsed/>
    <w:rsid w:val="007B7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rsid w:val="007B78FD"/>
    <w:rPr>
      <w:rFonts w:ascii="Courier New" w:eastAsia="Times New Roman" w:hAnsi="Courier New" w:cs="Courier New"/>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370489">
      <w:bodyDiv w:val="1"/>
      <w:marLeft w:val="0"/>
      <w:marRight w:val="0"/>
      <w:marTop w:val="0"/>
      <w:marBottom w:val="0"/>
      <w:divBdr>
        <w:top w:val="none" w:sz="0" w:space="0" w:color="auto"/>
        <w:left w:val="none" w:sz="0" w:space="0" w:color="auto"/>
        <w:bottom w:val="none" w:sz="0" w:space="0" w:color="auto"/>
        <w:right w:val="none" w:sz="0" w:space="0" w:color="auto"/>
      </w:divBdr>
    </w:div>
    <w:div w:id="985890129">
      <w:bodyDiv w:val="1"/>
      <w:marLeft w:val="0"/>
      <w:marRight w:val="0"/>
      <w:marTop w:val="0"/>
      <w:marBottom w:val="0"/>
      <w:divBdr>
        <w:top w:val="none" w:sz="0" w:space="0" w:color="auto"/>
        <w:left w:val="none" w:sz="0" w:space="0" w:color="auto"/>
        <w:bottom w:val="none" w:sz="0" w:space="0" w:color="auto"/>
        <w:right w:val="none" w:sz="0" w:space="0" w:color="auto"/>
      </w:divBdr>
    </w:div>
    <w:div w:id="1507789901">
      <w:bodyDiv w:val="1"/>
      <w:marLeft w:val="0"/>
      <w:marRight w:val="0"/>
      <w:marTop w:val="0"/>
      <w:marBottom w:val="0"/>
      <w:divBdr>
        <w:top w:val="none" w:sz="0" w:space="0" w:color="auto"/>
        <w:left w:val="none" w:sz="0" w:space="0" w:color="auto"/>
        <w:bottom w:val="none" w:sz="0" w:space="0" w:color="auto"/>
        <w:right w:val="none" w:sz="0" w:space="0" w:color="auto"/>
      </w:divBdr>
    </w:div>
    <w:div w:id="1678338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books.google.cz/books?id=pOTAnQEACAAJ&amp;dq=J.M.+Prchal&amp;hl=cs&amp;sa=X&amp;ei=gUXFVN3FBYP3UvjSgDg&amp;ved=0CCcQ6AEwAQ"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5.xml"/></Relationships>
</file>

<file path=word/_rels/footnotes.xml.rels><?xml version="1.0" encoding="UTF-8" standalone="yes"?>
<Relationships xmlns="http://schemas.openxmlformats.org/package/2006/relationships"><Relationship Id="rId8" Type="http://schemas.openxmlformats.org/officeDocument/2006/relationships/hyperlink" Target="http://cs.wikipedia.org/wiki/1843" TargetMode="External"/><Relationship Id="rId3" Type="http://schemas.openxmlformats.org/officeDocument/2006/relationships/hyperlink" Target="http://cs.wikipedia.org/wiki/Plze%C5%88" TargetMode="External"/><Relationship Id="rId7" Type="http://schemas.openxmlformats.org/officeDocument/2006/relationships/hyperlink" Target="http://cs.wikipedia.org/wiki/11._prosinec" TargetMode="External"/><Relationship Id="rId2" Type="http://schemas.openxmlformats.org/officeDocument/2006/relationships/hyperlink" Target="http://cs.wikipedia.org/wiki/1801" TargetMode="External"/><Relationship Id="rId1" Type="http://schemas.openxmlformats.org/officeDocument/2006/relationships/hyperlink" Target="http://cs.wikipedia.org/wiki/26._%C3%BAnor" TargetMode="External"/><Relationship Id="rId6" Type="http://schemas.openxmlformats.org/officeDocument/2006/relationships/hyperlink" Target="https://books.google.cz/books?id=pOTAnQEACAAJ&amp;dq=J.M.+Prchal&amp;hl=cs&amp;sa=X&amp;ei=gUXFVN3FBYP3UvjSgDg&amp;ved=0CCcQ6AEwAQ" TargetMode="External"/><Relationship Id="rId5" Type="http://schemas.openxmlformats.org/officeDocument/2006/relationships/hyperlink" Target="http://cs.wikipedia.org/wiki/1888" TargetMode="External"/><Relationship Id="rId10" Type="http://schemas.openxmlformats.org/officeDocument/2006/relationships/hyperlink" Target="http://cs.wikipedia.org/wiki/1910" TargetMode="External"/><Relationship Id="rId4" Type="http://schemas.openxmlformats.org/officeDocument/2006/relationships/hyperlink" Target="http://cs.wikipedia.org/wiki/1._b%C5%99ezen" TargetMode="External"/><Relationship Id="rId9" Type="http://schemas.openxmlformats.org/officeDocument/2006/relationships/hyperlink" Target="http://cs.wikipedia.org/wiki/27._kv%C4%9Bten"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3E767C-0B2B-41D7-9E3B-539C6C30E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64</Pages>
  <Words>18713</Words>
  <Characters>110412</Characters>
  <Application>Microsoft Office Word</Application>
  <DocSecurity>0</DocSecurity>
  <Lines>920</Lines>
  <Paragraphs>257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128868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dc:creator>
  <cp:lastModifiedBy>Pavla Alvarezová</cp:lastModifiedBy>
  <cp:revision>14</cp:revision>
  <cp:lastPrinted>2015-06-29T06:56:00Z</cp:lastPrinted>
  <dcterms:created xsi:type="dcterms:W3CDTF">2015-06-29T03:44:00Z</dcterms:created>
  <dcterms:modified xsi:type="dcterms:W3CDTF">2015-06-30T08:04:00Z</dcterms:modified>
</cp:coreProperties>
</file>