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799D" w:rsidRPr="004425C4" w:rsidRDefault="006C2A60" w:rsidP="00532860">
      <w:pPr>
        <w:autoSpaceDE w:val="0"/>
        <w:autoSpaceDN w:val="0"/>
        <w:adjustRightInd w:val="0"/>
        <w:jc w:val="both"/>
      </w:pPr>
      <w:bookmarkStart w:id="0" w:name="_GoBack"/>
      <w:bookmarkEnd w:id="0"/>
      <w:r>
        <w:t>M</w:t>
      </w:r>
      <w:r w:rsidR="00F1334F">
        <w:t>artina</w:t>
      </w:r>
      <w:r>
        <w:t xml:space="preserve"> </w:t>
      </w:r>
      <w:r w:rsidR="00F1334F">
        <w:t>Malá</w:t>
      </w:r>
      <w:r w:rsidR="004425C4">
        <w:t xml:space="preserve">: </w:t>
      </w:r>
      <w:r w:rsidR="00F1334F">
        <w:rPr>
          <w:rFonts w:eastAsiaTheme="minorHAnsi"/>
          <w:bCs/>
          <w:lang w:eastAsia="en-US"/>
        </w:rPr>
        <w:t>Obecní kronika jako písemnost a pramen.</w:t>
      </w:r>
    </w:p>
    <w:p w:rsidR="003D799D" w:rsidRDefault="003D799D" w:rsidP="00532860">
      <w:pPr>
        <w:spacing w:line="360" w:lineRule="auto"/>
        <w:jc w:val="both"/>
      </w:pPr>
      <w:r>
        <w:t>Úst</w:t>
      </w:r>
      <w:r w:rsidR="006542F5">
        <w:t>av historických věd F</w:t>
      </w:r>
      <w:r w:rsidR="00F1334F">
        <w:t xml:space="preserve">F </w:t>
      </w:r>
      <w:proofErr w:type="spellStart"/>
      <w:r w:rsidR="00F1334F">
        <w:t>Upa</w:t>
      </w:r>
      <w:proofErr w:type="spellEnd"/>
      <w:r w:rsidR="00F1334F">
        <w:t>, Spisová a archivní služba</w:t>
      </w:r>
      <w:r w:rsidR="00AE07E3">
        <w:t xml:space="preserve">, </w:t>
      </w:r>
      <w:r w:rsidR="006542F5">
        <w:t>bakalářsk</w:t>
      </w:r>
      <w:r w:rsidR="00225976">
        <w:t>á práce, 2015</w:t>
      </w:r>
      <w:r>
        <w:t>.</w:t>
      </w:r>
    </w:p>
    <w:p w:rsidR="00984FB3" w:rsidRDefault="00984FB3" w:rsidP="003D799D">
      <w:pPr>
        <w:spacing w:line="360" w:lineRule="auto"/>
        <w:jc w:val="both"/>
      </w:pPr>
    </w:p>
    <w:p w:rsidR="00532860" w:rsidRDefault="00577506" w:rsidP="003747A1">
      <w:pPr>
        <w:spacing w:line="360" w:lineRule="auto"/>
        <w:contextualSpacing/>
        <w:jc w:val="both"/>
      </w:pPr>
      <w:r>
        <w:t xml:space="preserve">     Předkládaná práce si</w:t>
      </w:r>
      <w:r w:rsidR="00BE02E3">
        <w:t xml:space="preserve"> </w:t>
      </w:r>
      <w:r w:rsidR="00AE07E3">
        <w:t>dala za úkol</w:t>
      </w:r>
      <w:r w:rsidR="006C4214">
        <w:t xml:space="preserve"> zhodnotit fenom</w:t>
      </w:r>
      <w:r w:rsidR="00392D60">
        <w:t>én obecních kronik v</w:t>
      </w:r>
      <w:r w:rsidR="006C4214">
        <w:t xml:space="preserve"> </w:t>
      </w:r>
      <w:r w:rsidR="00392D60">
        <w:t>různ</w:t>
      </w:r>
      <w:r w:rsidR="006C4214">
        <w:t>ých souvislostech a na příkladu kronik z </w:t>
      </w:r>
      <w:r w:rsidR="00392D60">
        <w:t>Libčan</w:t>
      </w:r>
      <w:r w:rsidR="006C4214">
        <w:t xml:space="preserve"> ukázat, jak se obecná doporučení i záv</w:t>
      </w:r>
      <w:r w:rsidR="009D4972">
        <w:t>azná nařízení promítla do praxe v relativně malé obci</w:t>
      </w:r>
      <w:r w:rsidR="006C4214">
        <w:t>. Autor</w:t>
      </w:r>
      <w:r w:rsidR="00392D60">
        <w:t>ka</w:t>
      </w:r>
      <w:r w:rsidR="006C4214">
        <w:t xml:space="preserve"> se nejprve věnoval</w:t>
      </w:r>
      <w:r w:rsidR="00392D60">
        <w:t>a kronikářství 19. století</w:t>
      </w:r>
      <w:r w:rsidR="006C4214">
        <w:t xml:space="preserve"> a 20. století</w:t>
      </w:r>
      <w:r w:rsidR="00392D60">
        <w:t xml:space="preserve">. Následně rozebrala legislativu tohoto období až po nejnovější zákon upravující vedení obecních kronik. </w:t>
      </w:r>
      <w:r w:rsidR="009D4972">
        <w:t xml:space="preserve">Opomenuty nebyly ani příslušné spisové normy a pravidla pro ukládání obecních kronik. </w:t>
      </w:r>
      <w:r w:rsidR="00392D60">
        <w:t xml:space="preserve">Další kapitola práce je věnována metodologii tvorby současných obecních kronik. Pak už se autorka soustředila na svou případovou studii a obecní kroniky z Libčan. Popsala existující kroniky po stránce formální a obsahové, věnovala patřičnou pozornost i jejich autorům a autorkám. </w:t>
      </w:r>
      <w:r w:rsidR="00136026">
        <w:t xml:space="preserve">Práce je doplněna </w:t>
      </w:r>
      <w:r w:rsidR="00171ABF">
        <w:t xml:space="preserve">drobnou </w:t>
      </w:r>
      <w:r w:rsidR="00136026">
        <w:t>obrazovou přílohou.</w:t>
      </w:r>
    </w:p>
    <w:p w:rsidR="00171ABF" w:rsidRDefault="00171ABF" w:rsidP="003747A1">
      <w:pPr>
        <w:spacing w:line="360" w:lineRule="auto"/>
        <w:contextualSpacing/>
        <w:jc w:val="both"/>
      </w:pPr>
    </w:p>
    <w:p w:rsidR="00845F67" w:rsidRDefault="00FE7504" w:rsidP="003747A1">
      <w:pPr>
        <w:spacing w:line="360" w:lineRule="auto"/>
        <w:contextualSpacing/>
        <w:jc w:val="both"/>
      </w:pPr>
      <w:r>
        <w:t xml:space="preserve">     Autor</w:t>
      </w:r>
      <w:r w:rsidR="00845F67">
        <w:t>ka</w:t>
      </w:r>
      <w:r>
        <w:t xml:space="preserve"> vycházel</w:t>
      </w:r>
      <w:r w:rsidR="00845F67">
        <w:t>a</w:t>
      </w:r>
      <w:r>
        <w:t xml:space="preserve"> jak z liter</w:t>
      </w:r>
      <w:r w:rsidR="00845F67">
        <w:t xml:space="preserve">atury, tak z primárních pramenů. Všeobecná literatura týkající se kronik a právní podklady byly využívány v přiměřeném rozsahu. O literatuře týkající se zkoumané obce má autorka odpovídající přehled. Spojením obou zdrojů vznikla práce, která je velmi solidní v částech rozebírajících právní rámec. Historický přehled a typologie kronik jsou poněkud neuspořádané a autorka nepřehlédnutelně podléhá nejenom jazyku, ale i myšlenkovým stereotypům poplatným přelomu 50. a 60. let 20. století, kdy vznikaly teoretické práce, z nichž čerpala. Formální i věcný rozbor libčanských kronik je sympatický osobní zainteresovaností a zvládnutý na slušné úrovni. V závěru se autorka pokusila </w:t>
      </w:r>
      <w:r w:rsidR="009D4972">
        <w:t xml:space="preserve">nejenom o shrnutí, ale i </w:t>
      </w:r>
      <w:r w:rsidR="00845F67">
        <w:t xml:space="preserve">o komparaci </w:t>
      </w:r>
      <w:r w:rsidR="009D4972">
        <w:t xml:space="preserve">s podobně malou lokalitou. </w:t>
      </w:r>
    </w:p>
    <w:p w:rsidR="009D4972" w:rsidRDefault="009D4972" w:rsidP="003747A1">
      <w:pPr>
        <w:spacing w:line="360" w:lineRule="auto"/>
        <w:contextualSpacing/>
        <w:jc w:val="both"/>
      </w:pPr>
      <w:r>
        <w:t xml:space="preserve">     Práce je napsaná ne zcela vyrovnaným stylem, některé její části jsou velmi dobré, v jiných se nepodařilo potlačit styl rozšířených poznámek. Obecně však tento problém nepřesahuje únosnou míru. Po stránce jazykové a gramatické je práce na dobré úrovni s výjimkou psaní velkých písmen. Při tom si autorka počíná opravdu velmi kreativně a některé její závěry v tomto směru není možné akceptovat.</w:t>
      </w:r>
    </w:p>
    <w:p w:rsidR="009D4972" w:rsidRDefault="009D4972" w:rsidP="003747A1">
      <w:pPr>
        <w:spacing w:line="360" w:lineRule="auto"/>
        <w:contextualSpacing/>
        <w:jc w:val="both"/>
      </w:pPr>
    </w:p>
    <w:p w:rsidR="009D4972" w:rsidRDefault="009D4972" w:rsidP="003747A1">
      <w:pPr>
        <w:spacing w:line="360" w:lineRule="auto"/>
        <w:contextualSpacing/>
        <w:jc w:val="both"/>
      </w:pPr>
    </w:p>
    <w:p w:rsidR="009D4972" w:rsidRDefault="009D4972" w:rsidP="003747A1">
      <w:pPr>
        <w:spacing w:line="360" w:lineRule="auto"/>
        <w:contextualSpacing/>
        <w:jc w:val="both"/>
      </w:pPr>
    </w:p>
    <w:p w:rsidR="009D4972" w:rsidRDefault="009D4972" w:rsidP="003747A1">
      <w:pPr>
        <w:spacing w:line="360" w:lineRule="auto"/>
        <w:contextualSpacing/>
        <w:jc w:val="both"/>
      </w:pPr>
    </w:p>
    <w:p w:rsidR="009D4972" w:rsidRDefault="009D4972" w:rsidP="003747A1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  <w:r>
        <w:lastRenderedPageBreak/>
        <w:t xml:space="preserve">     </w:t>
      </w:r>
      <w:r w:rsidR="001D3007">
        <w:t>A</w:t>
      </w:r>
      <w:r>
        <w:t>ut</w:t>
      </w:r>
      <w:r w:rsidR="008D5B63">
        <w:t>or</w:t>
      </w:r>
      <w:r w:rsidR="009D4972">
        <w:t>ka</w:t>
      </w:r>
      <w:r w:rsidR="008D5B63">
        <w:t xml:space="preserve"> prokázal</w:t>
      </w:r>
      <w:r w:rsidR="009D4972">
        <w:t>a</w:t>
      </w:r>
      <w:r w:rsidR="00984FB3">
        <w:t xml:space="preserve"> s</w:t>
      </w:r>
      <w:r w:rsidR="008D5B63">
        <w:t>chopnost pracovat s</w:t>
      </w:r>
      <w:r w:rsidR="00984FB3">
        <w:t xml:space="preserve"> literaturou </w:t>
      </w:r>
      <w:r w:rsidR="00562F1A">
        <w:t xml:space="preserve">i </w:t>
      </w:r>
      <w:r w:rsidR="008D5B63">
        <w:t>prameny a následně získané informace soustře</w:t>
      </w:r>
      <w:r w:rsidR="003D653C">
        <w:t>dit do závěrečného textu</w:t>
      </w:r>
      <w:r w:rsidR="008D5B63">
        <w:t>. Předložená práce splň</w:t>
      </w:r>
      <w:r w:rsidR="001D3007">
        <w:t>uje podmínky kladené na bakalářsk</w:t>
      </w:r>
      <w:r w:rsidR="008D5B63">
        <w:t xml:space="preserve">ou práci, a proto ji </w:t>
      </w:r>
      <w:r>
        <w:t>doporučuji</w:t>
      </w:r>
      <w:r w:rsidR="001D3007">
        <w:t xml:space="preserve"> k obhajobě a navrhuji hodnotit</w:t>
      </w:r>
      <w:r w:rsidR="008D5B63">
        <w:t xml:space="preserve"> </w:t>
      </w:r>
      <w:r w:rsidR="003D653C">
        <w:t xml:space="preserve">snad ještě </w:t>
      </w:r>
      <w:r>
        <w:t>výborně.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3D653C" w:rsidP="00C30C3C">
      <w:pPr>
        <w:spacing w:line="360" w:lineRule="auto"/>
        <w:contextualSpacing/>
        <w:jc w:val="both"/>
      </w:pPr>
      <w:r>
        <w:t>Ústí nad Orlicí, 30</w:t>
      </w:r>
      <w:r w:rsidR="00C30C3C">
        <w:t xml:space="preserve">. </w:t>
      </w:r>
      <w:r>
        <w:t>července</w:t>
      </w:r>
      <w:r w:rsidR="00C30C3C">
        <w:t xml:space="preserve"> 201</w:t>
      </w:r>
      <w:r w:rsidR="008D5B63">
        <w:t>5</w:t>
      </w: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both"/>
      </w:pPr>
    </w:p>
    <w:p w:rsidR="00C30C3C" w:rsidRDefault="00C30C3C" w:rsidP="00C30C3C">
      <w:pPr>
        <w:spacing w:line="360" w:lineRule="auto"/>
        <w:contextualSpacing/>
        <w:jc w:val="right"/>
      </w:pPr>
      <w:r>
        <w:t xml:space="preserve">doc. PhDr. Marie Macková, Ph.D.  </w:t>
      </w:r>
    </w:p>
    <w:p w:rsidR="00C30C3C" w:rsidRPr="003747A1" w:rsidRDefault="00C30C3C" w:rsidP="003747A1">
      <w:pPr>
        <w:spacing w:line="360" w:lineRule="auto"/>
        <w:contextualSpacing/>
        <w:jc w:val="both"/>
      </w:pPr>
    </w:p>
    <w:sectPr w:rsidR="00C30C3C" w:rsidRPr="003747A1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3592"/>
    <w:rsid w:val="00031414"/>
    <w:rsid w:val="00057759"/>
    <w:rsid w:val="000C3CA5"/>
    <w:rsid w:val="000F3EE7"/>
    <w:rsid w:val="00136026"/>
    <w:rsid w:val="00171ABF"/>
    <w:rsid w:val="001B6249"/>
    <w:rsid w:val="001D3007"/>
    <w:rsid w:val="00225976"/>
    <w:rsid w:val="00227E4D"/>
    <w:rsid w:val="0028095D"/>
    <w:rsid w:val="00287206"/>
    <w:rsid w:val="002D6720"/>
    <w:rsid w:val="002E0100"/>
    <w:rsid w:val="002E19FA"/>
    <w:rsid w:val="00320D1B"/>
    <w:rsid w:val="003747A1"/>
    <w:rsid w:val="00392D60"/>
    <w:rsid w:val="00395368"/>
    <w:rsid w:val="003A76D9"/>
    <w:rsid w:val="003C57FB"/>
    <w:rsid w:val="003D653C"/>
    <w:rsid w:val="003D799D"/>
    <w:rsid w:val="004425C4"/>
    <w:rsid w:val="00465670"/>
    <w:rsid w:val="00494881"/>
    <w:rsid w:val="004B053F"/>
    <w:rsid w:val="004D7DAA"/>
    <w:rsid w:val="004E567F"/>
    <w:rsid w:val="00532860"/>
    <w:rsid w:val="00562F1A"/>
    <w:rsid w:val="00577506"/>
    <w:rsid w:val="006542F5"/>
    <w:rsid w:val="006952FA"/>
    <w:rsid w:val="006C2A60"/>
    <w:rsid w:val="006C4214"/>
    <w:rsid w:val="006F2252"/>
    <w:rsid w:val="00730D92"/>
    <w:rsid w:val="00750ABB"/>
    <w:rsid w:val="00845F67"/>
    <w:rsid w:val="008A064C"/>
    <w:rsid w:val="008D5B63"/>
    <w:rsid w:val="00904B65"/>
    <w:rsid w:val="00952695"/>
    <w:rsid w:val="00984FB3"/>
    <w:rsid w:val="009C0C56"/>
    <w:rsid w:val="009D4972"/>
    <w:rsid w:val="00A002A1"/>
    <w:rsid w:val="00A354CE"/>
    <w:rsid w:val="00A35B48"/>
    <w:rsid w:val="00A370A2"/>
    <w:rsid w:val="00AE07E3"/>
    <w:rsid w:val="00B663E3"/>
    <w:rsid w:val="00BE02E3"/>
    <w:rsid w:val="00C164BF"/>
    <w:rsid w:val="00C30C3C"/>
    <w:rsid w:val="00C4601D"/>
    <w:rsid w:val="00C50724"/>
    <w:rsid w:val="00C72C89"/>
    <w:rsid w:val="00CB28AF"/>
    <w:rsid w:val="00CD3592"/>
    <w:rsid w:val="00CE6DC4"/>
    <w:rsid w:val="00D43211"/>
    <w:rsid w:val="00E009EE"/>
    <w:rsid w:val="00E305F4"/>
    <w:rsid w:val="00EE2633"/>
    <w:rsid w:val="00F1334F"/>
    <w:rsid w:val="00F37EDE"/>
    <w:rsid w:val="00FE7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353</Words>
  <Characters>2071</Characters>
  <Application>Microsoft Office Word</Application>
  <DocSecurity>0</DocSecurity>
  <Lines>42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2439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10</cp:revision>
  <dcterms:created xsi:type="dcterms:W3CDTF">2015-07-12T07:57:00Z</dcterms:created>
  <dcterms:modified xsi:type="dcterms:W3CDTF">2015-08-04T14:12:00Z</dcterms:modified>
</cp:coreProperties>
</file>