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286" w:rsidRDefault="00F95286" w:rsidP="00F95286">
      <w:pPr>
        <w:jc w:val="center"/>
        <w:rPr>
          <w:rFonts w:ascii="Times New Roman" w:hAnsi="Times New Roman" w:cs="Times New Roman"/>
          <w:sz w:val="28"/>
          <w:szCs w:val="28"/>
        </w:rPr>
      </w:pPr>
      <w:r>
        <w:rPr>
          <w:rFonts w:ascii="Times New Roman" w:hAnsi="Times New Roman" w:cs="Times New Roman"/>
          <w:sz w:val="28"/>
          <w:szCs w:val="28"/>
        </w:rPr>
        <w:t xml:space="preserve">Hodnocení diplomové práce </w:t>
      </w:r>
      <w:r>
        <w:rPr>
          <w:rFonts w:ascii="Times New Roman" w:hAnsi="Times New Roman" w:cs="Times New Roman"/>
          <w:sz w:val="28"/>
          <w:szCs w:val="28"/>
        </w:rPr>
        <w:t>Martiny Urbánkové</w:t>
      </w:r>
    </w:p>
    <w:p w:rsidR="00F95286" w:rsidRDefault="00F95286" w:rsidP="00F95286">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Martina Urbánková </w:t>
      </w:r>
      <w:r>
        <w:rPr>
          <w:rFonts w:ascii="Times New Roman" w:hAnsi="Times New Roman" w:cs="Times New Roman"/>
          <w:sz w:val="24"/>
          <w:szCs w:val="24"/>
        </w:rPr>
        <w:t xml:space="preserve">se ve své diplomové práci věnuje </w:t>
      </w:r>
      <w:r>
        <w:rPr>
          <w:rFonts w:ascii="Times New Roman" w:hAnsi="Times New Roman" w:cs="Times New Roman"/>
          <w:sz w:val="24"/>
          <w:szCs w:val="24"/>
        </w:rPr>
        <w:t xml:space="preserve">analýze tzv. egyptských románů </w:t>
      </w:r>
      <w:proofErr w:type="spellStart"/>
      <w:r>
        <w:rPr>
          <w:rFonts w:ascii="Times New Roman" w:hAnsi="Times New Roman" w:cs="Times New Roman"/>
          <w:sz w:val="24"/>
          <w:szCs w:val="24"/>
        </w:rPr>
        <w:t>Wilbura</w:t>
      </w:r>
      <w:proofErr w:type="spellEnd"/>
      <w:r>
        <w:rPr>
          <w:rFonts w:ascii="Times New Roman" w:hAnsi="Times New Roman" w:cs="Times New Roman"/>
          <w:sz w:val="24"/>
          <w:szCs w:val="24"/>
        </w:rPr>
        <w:t xml:space="preserve"> Smithe a doplňuje je i překladovou analýzou a srovnání různých překladů této tetralogie do českého jazyka. </w:t>
      </w:r>
    </w:p>
    <w:p w:rsidR="00F95286" w:rsidRPr="0070485A" w:rsidRDefault="00F95286" w:rsidP="00F95286">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Pozitivně hodnotím výběr primárních textů k analýze. Jde o nepříliš často zpracovávaná díla a rovněž moderní historický román nepatří k obvykle charakterizovaným žánrům. Škoda jen, že téma je ve svém rozsahu poněkud příliš ambiciózní. Myslím, že doplnění překladovou analýzou je zajímavé, ale vydalo by jistě na samostatně zpracovávanou práci. Výtky mám i k bibliografii. Autorka sice pracuje s obdivuhodným množstvím primárních zdrojů, ale u sekundární literatury rozsah bibliografie pokulhává a diplomantka se spoléhá na řadu internetových zdrojů, jejichž důvěryhodnost je těžké ověřit a nelze je tedy považovat za kvalitní. </w:t>
      </w:r>
      <w:r w:rsidR="0097495A">
        <w:rPr>
          <w:rFonts w:ascii="Times New Roman" w:hAnsi="Times New Roman" w:cs="Times New Roman"/>
          <w:sz w:val="24"/>
          <w:szCs w:val="24"/>
        </w:rPr>
        <w:t xml:space="preserve">Cením si snahy uvést téma zcela obecnou charakteristikou žánru, což se autorce daří., jednotlivé analýzy různých typů románu jsou pojaty v dostatečném detailu. Akademický tón bohužel dost pokulhává v kapitole věnované životu </w:t>
      </w:r>
      <w:proofErr w:type="spellStart"/>
      <w:r w:rsidR="0097495A">
        <w:rPr>
          <w:rFonts w:ascii="Times New Roman" w:hAnsi="Times New Roman" w:cs="Times New Roman"/>
          <w:sz w:val="24"/>
          <w:szCs w:val="24"/>
        </w:rPr>
        <w:t>Wilbura</w:t>
      </w:r>
      <w:proofErr w:type="spellEnd"/>
      <w:r w:rsidR="0097495A">
        <w:rPr>
          <w:rFonts w:ascii="Times New Roman" w:hAnsi="Times New Roman" w:cs="Times New Roman"/>
          <w:sz w:val="24"/>
          <w:szCs w:val="24"/>
        </w:rPr>
        <w:t xml:space="preserve"> Smithe, kde diplomantka občas užívá </w:t>
      </w:r>
      <w:r w:rsidR="0097495A">
        <w:rPr>
          <w:rFonts w:ascii="Times New Roman" w:hAnsi="Times New Roman" w:cs="Times New Roman"/>
          <w:sz w:val="24"/>
          <w:szCs w:val="24"/>
        </w:rPr>
        <w:t>žurnalistický</w:t>
      </w:r>
      <w:r w:rsidR="0097495A">
        <w:rPr>
          <w:rFonts w:ascii="Times New Roman" w:hAnsi="Times New Roman" w:cs="Times New Roman"/>
          <w:sz w:val="24"/>
          <w:szCs w:val="24"/>
        </w:rPr>
        <w:t xml:space="preserve"> téměř vyprávěcí styl (str. 21 </w:t>
      </w:r>
      <w:proofErr w:type="spellStart"/>
      <w:r w:rsidR="0097495A">
        <w:rPr>
          <w:rFonts w:ascii="Times New Roman" w:hAnsi="Times New Roman" w:cs="Times New Roman"/>
          <w:i/>
          <w:sz w:val="24"/>
          <w:szCs w:val="24"/>
        </w:rPr>
        <w:t>After</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one</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year</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of</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mourning</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Wilbur</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meets</w:t>
      </w:r>
      <w:proofErr w:type="spellEnd"/>
      <w:r w:rsidR="0097495A">
        <w:rPr>
          <w:rFonts w:ascii="Times New Roman" w:hAnsi="Times New Roman" w:cs="Times New Roman"/>
          <w:i/>
          <w:sz w:val="24"/>
          <w:szCs w:val="24"/>
        </w:rPr>
        <w:t xml:space="preserve"> his </w:t>
      </w:r>
      <w:proofErr w:type="spellStart"/>
      <w:r w:rsidR="0097495A">
        <w:rPr>
          <w:rFonts w:ascii="Times New Roman" w:hAnsi="Times New Roman" w:cs="Times New Roman"/>
          <w:i/>
          <w:sz w:val="24"/>
          <w:szCs w:val="24"/>
        </w:rPr>
        <w:t>future</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fourth</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wife</w:t>
      </w:r>
      <w:proofErr w:type="spellEnd"/>
      <w:r w:rsidR="0097495A">
        <w:rPr>
          <w:rFonts w:ascii="Times New Roman" w:hAnsi="Times New Roman" w:cs="Times New Roman"/>
          <w:i/>
          <w:sz w:val="24"/>
          <w:szCs w:val="24"/>
        </w:rPr>
        <w:t xml:space="preserve"> in a </w:t>
      </w:r>
      <w:proofErr w:type="spellStart"/>
      <w:r w:rsidR="0097495A">
        <w:rPr>
          <w:rFonts w:ascii="Times New Roman" w:hAnsi="Times New Roman" w:cs="Times New Roman"/>
          <w:i/>
          <w:sz w:val="24"/>
          <w:szCs w:val="24"/>
        </w:rPr>
        <w:t>bookstore</w:t>
      </w:r>
      <w:proofErr w:type="spellEnd"/>
      <w:r w:rsidR="0097495A">
        <w:rPr>
          <w:rFonts w:ascii="Times New Roman" w:hAnsi="Times New Roman" w:cs="Times New Roman"/>
          <w:i/>
          <w:sz w:val="24"/>
          <w:szCs w:val="24"/>
        </w:rPr>
        <w:t xml:space="preserve"> in London, a </w:t>
      </w:r>
      <w:proofErr w:type="spellStart"/>
      <w:r w:rsidR="0097495A">
        <w:rPr>
          <w:rFonts w:ascii="Times New Roman" w:hAnsi="Times New Roman" w:cs="Times New Roman"/>
          <w:i/>
          <w:sz w:val="24"/>
          <w:szCs w:val="24"/>
        </w:rPr>
        <w:t>beautiful</w:t>
      </w:r>
      <w:proofErr w:type="spellEnd"/>
      <w:r w:rsidR="0097495A">
        <w:rPr>
          <w:rFonts w:ascii="Times New Roman" w:hAnsi="Times New Roman" w:cs="Times New Roman"/>
          <w:i/>
          <w:sz w:val="24"/>
          <w:szCs w:val="24"/>
        </w:rPr>
        <w:t xml:space="preserve"> girl </w:t>
      </w:r>
      <w:proofErr w:type="spellStart"/>
      <w:r w:rsidR="0097495A">
        <w:rPr>
          <w:rFonts w:ascii="Times New Roman" w:hAnsi="Times New Roman" w:cs="Times New Roman"/>
          <w:i/>
          <w:sz w:val="24"/>
          <w:szCs w:val="24"/>
        </w:rPr>
        <w:t>from</w:t>
      </w:r>
      <w:proofErr w:type="spellEnd"/>
      <w:r w:rsidR="0097495A">
        <w:rPr>
          <w:rFonts w:ascii="Times New Roman" w:hAnsi="Times New Roman" w:cs="Times New Roman"/>
          <w:i/>
          <w:sz w:val="24"/>
          <w:szCs w:val="24"/>
        </w:rPr>
        <w:t xml:space="preserve"> </w:t>
      </w:r>
      <w:proofErr w:type="spellStart"/>
      <w:r w:rsidR="0097495A">
        <w:rPr>
          <w:rFonts w:ascii="Times New Roman" w:hAnsi="Times New Roman" w:cs="Times New Roman"/>
          <w:i/>
          <w:sz w:val="24"/>
          <w:szCs w:val="24"/>
        </w:rPr>
        <w:t>Tajikistan</w:t>
      </w:r>
      <w:proofErr w:type="spellEnd"/>
      <w:r w:rsidR="0097495A">
        <w:rPr>
          <w:rFonts w:ascii="Times New Roman" w:hAnsi="Times New Roman" w:cs="Times New Roman"/>
          <w:i/>
          <w:sz w:val="24"/>
          <w:szCs w:val="24"/>
        </w:rPr>
        <w:t>…</w:t>
      </w:r>
      <w:r w:rsidR="0097495A">
        <w:rPr>
          <w:rFonts w:ascii="Times New Roman" w:hAnsi="Times New Roman" w:cs="Times New Roman"/>
          <w:sz w:val="24"/>
          <w:szCs w:val="24"/>
        </w:rPr>
        <w:t xml:space="preserve">). Rovněž relevantnost některých zde uvedených informací k tématu samotnému je poněkud pochybná. U kapitoly věnované Smithovi jako </w:t>
      </w:r>
      <w:proofErr w:type="spellStart"/>
      <w:r w:rsidR="0097495A">
        <w:rPr>
          <w:rFonts w:ascii="Times New Roman" w:hAnsi="Times New Roman" w:cs="Times New Roman"/>
          <w:sz w:val="24"/>
          <w:szCs w:val="24"/>
        </w:rPr>
        <w:t>postkoloniálnímu</w:t>
      </w:r>
      <w:proofErr w:type="spellEnd"/>
      <w:r w:rsidR="0097495A">
        <w:rPr>
          <w:rFonts w:ascii="Times New Roman" w:hAnsi="Times New Roman" w:cs="Times New Roman"/>
          <w:sz w:val="24"/>
          <w:szCs w:val="24"/>
        </w:rPr>
        <w:t xml:space="preserve"> autorovi chybí odkazy k aktuální </w:t>
      </w:r>
      <w:proofErr w:type="spellStart"/>
      <w:r w:rsidR="0097495A">
        <w:rPr>
          <w:rFonts w:ascii="Times New Roman" w:hAnsi="Times New Roman" w:cs="Times New Roman"/>
          <w:sz w:val="24"/>
          <w:szCs w:val="24"/>
        </w:rPr>
        <w:t>postkoloniální</w:t>
      </w:r>
      <w:proofErr w:type="spellEnd"/>
      <w:r w:rsidR="0097495A">
        <w:rPr>
          <w:rFonts w:ascii="Times New Roman" w:hAnsi="Times New Roman" w:cs="Times New Roman"/>
          <w:sz w:val="24"/>
          <w:szCs w:val="24"/>
        </w:rPr>
        <w:t xml:space="preserve"> kritice a celkově tato kapitola působí povrchním dojmem. </w:t>
      </w:r>
      <w:r w:rsidR="00C96954">
        <w:rPr>
          <w:rFonts w:ascii="Times New Roman" w:hAnsi="Times New Roman" w:cs="Times New Roman"/>
          <w:sz w:val="24"/>
          <w:szCs w:val="24"/>
        </w:rPr>
        <w:t xml:space="preserve">Za zcela zbytečné považuji věnovat celou kapitolu kompletní </w:t>
      </w:r>
      <w:proofErr w:type="spellStart"/>
      <w:r w:rsidR="00C96954">
        <w:rPr>
          <w:rFonts w:ascii="Times New Roman" w:hAnsi="Times New Roman" w:cs="Times New Roman"/>
          <w:sz w:val="24"/>
          <w:szCs w:val="24"/>
        </w:rPr>
        <w:t>Smithově</w:t>
      </w:r>
      <w:proofErr w:type="spellEnd"/>
      <w:r w:rsidR="00C96954">
        <w:rPr>
          <w:rFonts w:ascii="Times New Roman" w:hAnsi="Times New Roman" w:cs="Times New Roman"/>
          <w:sz w:val="24"/>
          <w:szCs w:val="24"/>
        </w:rPr>
        <w:t xml:space="preserve"> bibliografii, jde o encyklopedický údaj, zcela běžně dostupný a v tomto textu pro analyzované téma dost irelevantní. Za zbytečné považuji i převyprávění děje jednotlivých románů na str. 25-28. V analýze těchto románů se diplomantce daří identifikovat stěžejní témata, bohužel i zde je patrný nedostatek seriózních zdrojů (viz str. 29 a citace z </w:t>
      </w:r>
      <w:r w:rsidR="00C96954">
        <w:rPr>
          <w:rFonts w:ascii="Times New Roman" w:hAnsi="Times New Roman" w:cs="Times New Roman"/>
          <w:i/>
          <w:sz w:val="24"/>
          <w:szCs w:val="24"/>
        </w:rPr>
        <w:t>Squidoo.com</w:t>
      </w:r>
      <w:r w:rsidR="00C96954">
        <w:rPr>
          <w:rFonts w:ascii="Times New Roman" w:hAnsi="Times New Roman" w:cs="Times New Roman"/>
          <w:sz w:val="24"/>
          <w:szCs w:val="24"/>
        </w:rPr>
        <w:t>).</w:t>
      </w:r>
      <w:r w:rsidR="0070485A">
        <w:rPr>
          <w:rFonts w:ascii="Times New Roman" w:hAnsi="Times New Roman" w:cs="Times New Roman"/>
          <w:sz w:val="24"/>
          <w:szCs w:val="24"/>
        </w:rPr>
        <w:t xml:space="preserve"> Autorka zpracování těchto stěžejních témat analyzuje s určitou povrchností: např. u tématu, které nazývá </w:t>
      </w:r>
      <w:proofErr w:type="spellStart"/>
      <w:r w:rsidR="0070485A">
        <w:rPr>
          <w:rFonts w:ascii="Times New Roman" w:hAnsi="Times New Roman" w:cs="Times New Roman"/>
          <w:i/>
          <w:sz w:val="24"/>
          <w:szCs w:val="24"/>
        </w:rPr>
        <w:t>violence</w:t>
      </w:r>
      <w:proofErr w:type="spellEnd"/>
      <w:r w:rsidR="0070485A">
        <w:rPr>
          <w:rFonts w:ascii="Times New Roman" w:hAnsi="Times New Roman" w:cs="Times New Roman"/>
          <w:i/>
          <w:sz w:val="24"/>
          <w:szCs w:val="24"/>
        </w:rPr>
        <w:t xml:space="preserve"> and </w:t>
      </w:r>
      <w:proofErr w:type="spellStart"/>
      <w:r w:rsidR="0070485A">
        <w:rPr>
          <w:rFonts w:ascii="Times New Roman" w:hAnsi="Times New Roman" w:cs="Times New Roman"/>
          <w:i/>
          <w:sz w:val="24"/>
          <w:szCs w:val="24"/>
        </w:rPr>
        <w:t>blood</w:t>
      </w:r>
      <w:proofErr w:type="spellEnd"/>
      <w:r w:rsidR="0070485A">
        <w:rPr>
          <w:rFonts w:ascii="Times New Roman" w:hAnsi="Times New Roman" w:cs="Times New Roman"/>
          <w:sz w:val="24"/>
          <w:szCs w:val="24"/>
        </w:rPr>
        <w:t xml:space="preserve"> se zaměřuje pouze na ukázky příkladů z primárních zdrojů a diskusi vhodnosti tohoto tématu. Jeho význam či symboliku však již opomíjí. Poněkud úspěšněji zpracováno téma sexuality. Rovněž téma historické správnosti je zpracované poněkud povrchně, navíc celou kapitolu autorka uzavře větou </w:t>
      </w:r>
      <w:proofErr w:type="spellStart"/>
      <w:r w:rsidR="0070485A">
        <w:rPr>
          <w:rFonts w:ascii="Times New Roman" w:hAnsi="Times New Roman" w:cs="Times New Roman"/>
          <w:i/>
          <w:sz w:val="24"/>
          <w:szCs w:val="24"/>
        </w:rPr>
        <w:t>Wilbur</w:t>
      </w:r>
      <w:proofErr w:type="spellEnd"/>
      <w:r w:rsidR="0070485A">
        <w:rPr>
          <w:rFonts w:ascii="Times New Roman" w:hAnsi="Times New Roman" w:cs="Times New Roman"/>
          <w:i/>
          <w:sz w:val="24"/>
          <w:szCs w:val="24"/>
        </w:rPr>
        <w:t xml:space="preserve"> Smith </w:t>
      </w:r>
      <w:proofErr w:type="spellStart"/>
      <w:r w:rsidR="0070485A">
        <w:rPr>
          <w:rFonts w:ascii="Times New Roman" w:hAnsi="Times New Roman" w:cs="Times New Roman"/>
          <w:i/>
          <w:sz w:val="24"/>
          <w:szCs w:val="24"/>
        </w:rPr>
        <w:t>created</w:t>
      </w:r>
      <w:proofErr w:type="spellEnd"/>
      <w:r w:rsidR="0070485A">
        <w:rPr>
          <w:rFonts w:ascii="Times New Roman" w:hAnsi="Times New Roman" w:cs="Times New Roman"/>
          <w:i/>
          <w:sz w:val="24"/>
          <w:szCs w:val="24"/>
        </w:rPr>
        <w:t xml:space="preserve"> a </w:t>
      </w:r>
      <w:proofErr w:type="spellStart"/>
      <w:r w:rsidR="0070485A">
        <w:rPr>
          <w:rFonts w:ascii="Times New Roman" w:hAnsi="Times New Roman" w:cs="Times New Roman"/>
          <w:i/>
          <w:sz w:val="24"/>
          <w:szCs w:val="24"/>
        </w:rPr>
        <w:t>great</w:t>
      </w:r>
      <w:proofErr w:type="spellEnd"/>
      <w:r w:rsidR="0070485A">
        <w:rPr>
          <w:rFonts w:ascii="Times New Roman" w:hAnsi="Times New Roman" w:cs="Times New Roman"/>
          <w:i/>
          <w:sz w:val="24"/>
          <w:szCs w:val="24"/>
        </w:rPr>
        <w:t xml:space="preserve"> story </w:t>
      </w:r>
      <w:proofErr w:type="spellStart"/>
      <w:r w:rsidR="0070485A">
        <w:rPr>
          <w:rFonts w:ascii="Times New Roman" w:hAnsi="Times New Roman" w:cs="Times New Roman"/>
          <w:i/>
          <w:sz w:val="24"/>
          <w:szCs w:val="24"/>
        </w:rPr>
        <w:t>whether</w:t>
      </w:r>
      <w:proofErr w:type="spellEnd"/>
      <w:r w:rsidR="0070485A">
        <w:rPr>
          <w:rFonts w:ascii="Times New Roman" w:hAnsi="Times New Roman" w:cs="Times New Roman"/>
          <w:i/>
          <w:sz w:val="24"/>
          <w:szCs w:val="24"/>
        </w:rPr>
        <w:t xml:space="preserve"> </w:t>
      </w:r>
      <w:proofErr w:type="spellStart"/>
      <w:r w:rsidR="0070485A">
        <w:rPr>
          <w:rFonts w:ascii="Times New Roman" w:hAnsi="Times New Roman" w:cs="Times New Roman"/>
          <w:i/>
          <w:sz w:val="24"/>
          <w:szCs w:val="24"/>
        </w:rPr>
        <w:t>the</w:t>
      </w:r>
      <w:proofErr w:type="spellEnd"/>
      <w:r w:rsidR="0070485A">
        <w:rPr>
          <w:rFonts w:ascii="Times New Roman" w:hAnsi="Times New Roman" w:cs="Times New Roman"/>
          <w:i/>
          <w:sz w:val="24"/>
          <w:szCs w:val="24"/>
        </w:rPr>
        <w:t xml:space="preserve"> story </w:t>
      </w:r>
      <w:proofErr w:type="spellStart"/>
      <w:r w:rsidR="0070485A">
        <w:rPr>
          <w:rFonts w:ascii="Times New Roman" w:hAnsi="Times New Roman" w:cs="Times New Roman"/>
          <w:i/>
          <w:sz w:val="24"/>
          <w:szCs w:val="24"/>
        </w:rPr>
        <w:t>is</w:t>
      </w:r>
      <w:proofErr w:type="spellEnd"/>
      <w:r w:rsidR="0070485A">
        <w:rPr>
          <w:rFonts w:ascii="Times New Roman" w:hAnsi="Times New Roman" w:cs="Times New Roman"/>
          <w:i/>
          <w:sz w:val="24"/>
          <w:szCs w:val="24"/>
        </w:rPr>
        <w:t xml:space="preserve"> </w:t>
      </w:r>
      <w:proofErr w:type="spellStart"/>
      <w:r w:rsidR="0070485A">
        <w:rPr>
          <w:rFonts w:ascii="Times New Roman" w:hAnsi="Times New Roman" w:cs="Times New Roman"/>
          <w:i/>
          <w:sz w:val="24"/>
          <w:szCs w:val="24"/>
        </w:rPr>
        <w:t>based</w:t>
      </w:r>
      <w:proofErr w:type="spellEnd"/>
      <w:r w:rsidR="0070485A">
        <w:rPr>
          <w:rFonts w:ascii="Times New Roman" w:hAnsi="Times New Roman" w:cs="Times New Roman"/>
          <w:i/>
          <w:sz w:val="24"/>
          <w:szCs w:val="24"/>
        </w:rPr>
        <w:t xml:space="preserve"> on </w:t>
      </w:r>
      <w:proofErr w:type="spellStart"/>
      <w:r w:rsidR="0070485A">
        <w:rPr>
          <w:rFonts w:ascii="Times New Roman" w:hAnsi="Times New Roman" w:cs="Times New Roman"/>
          <w:i/>
          <w:sz w:val="24"/>
          <w:szCs w:val="24"/>
        </w:rPr>
        <w:t>real</w:t>
      </w:r>
      <w:proofErr w:type="spellEnd"/>
      <w:r w:rsidR="0070485A">
        <w:rPr>
          <w:rFonts w:ascii="Times New Roman" w:hAnsi="Times New Roman" w:cs="Times New Roman"/>
          <w:i/>
          <w:sz w:val="24"/>
          <w:szCs w:val="24"/>
        </w:rPr>
        <w:t xml:space="preserve"> </w:t>
      </w:r>
      <w:proofErr w:type="spellStart"/>
      <w:r w:rsidR="0070485A">
        <w:rPr>
          <w:rFonts w:ascii="Times New Roman" w:hAnsi="Times New Roman" w:cs="Times New Roman"/>
          <w:i/>
          <w:sz w:val="24"/>
          <w:szCs w:val="24"/>
        </w:rPr>
        <w:t>events</w:t>
      </w:r>
      <w:proofErr w:type="spellEnd"/>
      <w:r w:rsidR="0070485A">
        <w:rPr>
          <w:rFonts w:ascii="Times New Roman" w:hAnsi="Times New Roman" w:cs="Times New Roman"/>
          <w:i/>
          <w:sz w:val="24"/>
          <w:szCs w:val="24"/>
        </w:rPr>
        <w:t xml:space="preserve"> </w:t>
      </w:r>
      <w:proofErr w:type="spellStart"/>
      <w:r w:rsidR="0070485A">
        <w:rPr>
          <w:rFonts w:ascii="Times New Roman" w:hAnsi="Times New Roman" w:cs="Times New Roman"/>
          <w:i/>
          <w:sz w:val="24"/>
          <w:szCs w:val="24"/>
        </w:rPr>
        <w:t>or</w:t>
      </w:r>
      <w:proofErr w:type="spellEnd"/>
      <w:r w:rsidR="0070485A">
        <w:rPr>
          <w:rFonts w:ascii="Times New Roman" w:hAnsi="Times New Roman" w:cs="Times New Roman"/>
          <w:i/>
          <w:sz w:val="24"/>
          <w:szCs w:val="24"/>
        </w:rPr>
        <w:t xml:space="preserve"> not.,</w:t>
      </w:r>
      <w:r w:rsidR="0070485A">
        <w:rPr>
          <w:rFonts w:ascii="Times New Roman" w:hAnsi="Times New Roman" w:cs="Times New Roman"/>
          <w:sz w:val="24"/>
          <w:szCs w:val="24"/>
        </w:rPr>
        <w:t xml:space="preserve"> čímž vlastně opodstatnění celé této kapitoly sama zpochybní. Za nejlepší a nepřínosnější část této diplomové práce považuji nepochybně překladovou analýzu. Cením si i autorčiny snahy zkontaktovat překladatele, jakkoliv v akademickém textu není možné citovat telefonický rozhovor s překladatelem Daliborem Míčkem. Překladová analýza je vedena podrobně, odborně a je skutečně originální. Znovu se tak potvrzuje, že kdyby autorka zvolila specifičtější téma celé práce a věnovala se překladové analýze, bylo by celkové hodnocení nepochybně pozitivnější.</w:t>
      </w:r>
    </w:p>
    <w:p w:rsidR="00F95286" w:rsidRDefault="00F95286" w:rsidP="00F95286">
      <w:pPr>
        <w:jc w:val="both"/>
        <w:rPr>
          <w:rFonts w:ascii="Times New Roman" w:hAnsi="Times New Roman" w:cs="Times New Roman"/>
          <w:sz w:val="24"/>
          <w:szCs w:val="24"/>
        </w:rPr>
      </w:pPr>
      <w:r>
        <w:rPr>
          <w:rFonts w:ascii="Times New Roman" w:hAnsi="Times New Roman" w:cs="Times New Roman"/>
          <w:sz w:val="24"/>
          <w:szCs w:val="24"/>
        </w:rPr>
        <w:tab/>
        <w:t xml:space="preserve">Po formální stránce </w:t>
      </w:r>
      <w:r>
        <w:rPr>
          <w:rFonts w:ascii="Times New Roman" w:hAnsi="Times New Roman" w:cs="Times New Roman"/>
          <w:sz w:val="24"/>
          <w:szCs w:val="24"/>
        </w:rPr>
        <w:t xml:space="preserve">bych textu vytkla především zbytečné dělení do velkého množství krátkých a často nic moc neříkajících kapitol, které by bylo možné propojit do </w:t>
      </w:r>
      <w:r w:rsidR="00C96954">
        <w:rPr>
          <w:rFonts w:ascii="Times New Roman" w:hAnsi="Times New Roman" w:cs="Times New Roman"/>
          <w:sz w:val="24"/>
          <w:szCs w:val="24"/>
        </w:rPr>
        <w:t>rozsáhlejších</w:t>
      </w:r>
      <w:r>
        <w:rPr>
          <w:rFonts w:ascii="Times New Roman" w:hAnsi="Times New Roman" w:cs="Times New Roman"/>
          <w:sz w:val="24"/>
          <w:szCs w:val="24"/>
        </w:rPr>
        <w:t xml:space="preserve"> celků. Takto je značně narušena koherence textu</w:t>
      </w:r>
      <w:r w:rsidR="00C96954">
        <w:rPr>
          <w:rFonts w:ascii="Times New Roman" w:hAnsi="Times New Roman" w:cs="Times New Roman"/>
          <w:sz w:val="24"/>
          <w:szCs w:val="24"/>
        </w:rPr>
        <w:t>.</w:t>
      </w:r>
      <w:r w:rsidR="00C96954" w:rsidRPr="00C96954">
        <w:rPr>
          <w:rFonts w:ascii="Times New Roman" w:hAnsi="Times New Roman" w:cs="Times New Roman"/>
          <w:sz w:val="24"/>
          <w:szCs w:val="24"/>
        </w:rPr>
        <w:t xml:space="preserve"> </w:t>
      </w:r>
      <w:r w:rsidR="0070485A">
        <w:rPr>
          <w:rFonts w:ascii="Times New Roman" w:hAnsi="Times New Roman" w:cs="Times New Roman"/>
          <w:sz w:val="24"/>
          <w:szCs w:val="24"/>
        </w:rPr>
        <w:t xml:space="preserve">Autorce se na mnoha místech nedaří zachovat </w:t>
      </w:r>
      <w:r w:rsidR="004277AC">
        <w:rPr>
          <w:rFonts w:ascii="Times New Roman" w:hAnsi="Times New Roman" w:cs="Times New Roman"/>
          <w:sz w:val="24"/>
          <w:szCs w:val="24"/>
        </w:rPr>
        <w:t>akademický styl, kromě již výše zmíněného k tomu přispívá i u</w:t>
      </w:r>
      <w:r w:rsidR="00C96954">
        <w:rPr>
          <w:rFonts w:ascii="Times New Roman" w:hAnsi="Times New Roman" w:cs="Times New Roman"/>
          <w:sz w:val="24"/>
          <w:szCs w:val="24"/>
        </w:rPr>
        <w:t xml:space="preserve">žití osobního </w:t>
      </w:r>
      <w:proofErr w:type="spellStart"/>
      <w:r w:rsidR="004277AC" w:rsidRPr="004277AC">
        <w:rPr>
          <w:rFonts w:ascii="Times New Roman" w:hAnsi="Times New Roman" w:cs="Times New Roman"/>
          <w:i/>
          <w:sz w:val="24"/>
          <w:szCs w:val="24"/>
        </w:rPr>
        <w:t>we</w:t>
      </w:r>
      <w:proofErr w:type="spellEnd"/>
      <w:r w:rsidR="00C96954">
        <w:rPr>
          <w:rFonts w:ascii="Times New Roman" w:hAnsi="Times New Roman" w:cs="Times New Roman"/>
          <w:sz w:val="24"/>
          <w:szCs w:val="24"/>
        </w:rPr>
        <w:t xml:space="preserve"> (</w:t>
      </w:r>
      <w:r w:rsidR="004277AC">
        <w:rPr>
          <w:rFonts w:ascii="Times New Roman" w:hAnsi="Times New Roman" w:cs="Times New Roman"/>
          <w:sz w:val="24"/>
          <w:szCs w:val="24"/>
        </w:rPr>
        <w:t xml:space="preserve">např. </w:t>
      </w:r>
      <w:r w:rsidR="00C96954">
        <w:rPr>
          <w:rFonts w:ascii="Times New Roman" w:hAnsi="Times New Roman" w:cs="Times New Roman"/>
          <w:sz w:val="24"/>
          <w:szCs w:val="24"/>
        </w:rPr>
        <w:t>str. 24</w:t>
      </w:r>
      <w:r w:rsidR="004277AC">
        <w:rPr>
          <w:rFonts w:ascii="Times New Roman" w:hAnsi="Times New Roman" w:cs="Times New Roman"/>
          <w:sz w:val="24"/>
          <w:szCs w:val="24"/>
        </w:rPr>
        <w:t xml:space="preserve"> a jinde</w:t>
      </w:r>
      <w:r w:rsidR="00C96954">
        <w:rPr>
          <w:rFonts w:ascii="Times New Roman" w:hAnsi="Times New Roman" w:cs="Times New Roman"/>
          <w:sz w:val="24"/>
          <w:szCs w:val="24"/>
        </w:rPr>
        <w:t xml:space="preserve">) či </w:t>
      </w:r>
      <w:r w:rsidR="00C96954" w:rsidRPr="004277AC">
        <w:rPr>
          <w:rFonts w:ascii="Times New Roman" w:hAnsi="Times New Roman" w:cs="Times New Roman"/>
          <w:i/>
          <w:sz w:val="24"/>
          <w:szCs w:val="24"/>
        </w:rPr>
        <w:t>I</w:t>
      </w:r>
      <w:r w:rsidR="00C96954">
        <w:rPr>
          <w:rFonts w:ascii="Times New Roman" w:hAnsi="Times New Roman" w:cs="Times New Roman"/>
          <w:sz w:val="24"/>
          <w:szCs w:val="24"/>
        </w:rPr>
        <w:t xml:space="preserve"> </w:t>
      </w:r>
      <w:r w:rsidR="004277AC">
        <w:rPr>
          <w:rFonts w:ascii="Times New Roman" w:hAnsi="Times New Roman" w:cs="Times New Roman"/>
          <w:sz w:val="24"/>
          <w:szCs w:val="24"/>
        </w:rPr>
        <w:t xml:space="preserve">(např. </w:t>
      </w:r>
      <w:r w:rsidR="00C96954">
        <w:rPr>
          <w:rFonts w:ascii="Times New Roman" w:hAnsi="Times New Roman" w:cs="Times New Roman"/>
          <w:sz w:val="24"/>
          <w:szCs w:val="24"/>
        </w:rPr>
        <w:t>str. 30</w:t>
      </w:r>
      <w:r w:rsidR="004277AC">
        <w:rPr>
          <w:rFonts w:ascii="Times New Roman" w:hAnsi="Times New Roman" w:cs="Times New Roman"/>
          <w:sz w:val="24"/>
          <w:szCs w:val="24"/>
        </w:rPr>
        <w:t xml:space="preserve"> a dále)</w:t>
      </w:r>
      <w:r w:rsidR="0097495A">
        <w:rPr>
          <w:rFonts w:ascii="Times New Roman" w:hAnsi="Times New Roman" w:cs="Times New Roman"/>
          <w:sz w:val="24"/>
          <w:szCs w:val="24"/>
        </w:rPr>
        <w:t xml:space="preserve">. </w:t>
      </w:r>
      <w:r>
        <w:rPr>
          <w:rFonts w:ascii="Times New Roman" w:hAnsi="Times New Roman" w:cs="Times New Roman"/>
          <w:sz w:val="24"/>
          <w:szCs w:val="24"/>
        </w:rPr>
        <w:t>Uvedené primární i sekundární zdroje jsou užívány v souladu s platnými normami.</w:t>
      </w:r>
    </w:p>
    <w:p w:rsidR="00F95286" w:rsidRPr="004277AC" w:rsidRDefault="00F95286" w:rsidP="00F95286">
      <w:pPr>
        <w:jc w:val="both"/>
        <w:rPr>
          <w:rFonts w:ascii="Times New Roman" w:hAnsi="Times New Roman" w:cs="Times New Roman"/>
          <w:sz w:val="24"/>
          <w:szCs w:val="24"/>
        </w:rPr>
      </w:pPr>
      <w:r>
        <w:rPr>
          <w:rFonts w:ascii="Times New Roman" w:hAnsi="Times New Roman" w:cs="Times New Roman"/>
          <w:sz w:val="24"/>
          <w:szCs w:val="24"/>
        </w:rPr>
        <w:lastRenderedPageBreak/>
        <w:tab/>
        <w:t xml:space="preserve">Po jazykové stránce </w:t>
      </w:r>
      <w:r w:rsidR="004277AC">
        <w:rPr>
          <w:rFonts w:ascii="Times New Roman" w:hAnsi="Times New Roman" w:cs="Times New Roman"/>
          <w:sz w:val="24"/>
          <w:szCs w:val="24"/>
        </w:rPr>
        <w:t xml:space="preserve">práce vykazuje řadu nedostatků. Byť se autorka snaží o komplexní jazyk, často jsou tyto struktury kostrbaté a text zřetelně vykazuje potřebu pozornější korektury (např. </w:t>
      </w:r>
      <w:r w:rsidR="0097495A">
        <w:rPr>
          <w:rFonts w:ascii="Times New Roman" w:hAnsi="Times New Roman" w:cs="Times New Roman"/>
          <w:sz w:val="24"/>
          <w:szCs w:val="24"/>
        </w:rPr>
        <w:t xml:space="preserve">str. 15 </w:t>
      </w:r>
      <w:proofErr w:type="spellStart"/>
      <w:r w:rsidR="0097495A" w:rsidRPr="004277AC">
        <w:rPr>
          <w:rFonts w:ascii="Times New Roman" w:hAnsi="Times New Roman" w:cs="Times New Roman"/>
          <w:i/>
          <w:sz w:val="24"/>
          <w:szCs w:val="24"/>
        </w:rPr>
        <w:t>literary</w:t>
      </w:r>
      <w:proofErr w:type="spellEnd"/>
      <w:r w:rsidR="0097495A" w:rsidRPr="004277AC">
        <w:rPr>
          <w:rFonts w:ascii="Times New Roman" w:hAnsi="Times New Roman" w:cs="Times New Roman"/>
          <w:i/>
          <w:sz w:val="24"/>
          <w:szCs w:val="24"/>
        </w:rPr>
        <w:t xml:space="preserve"> </w:t>
      </w:r>
      <w:proofErr w:type="spellStart"/>
      <w:r w:rsidR="0097495A" w:rsidRPr="004277AC">
        <w:rPr>
          <w:rFonts w:ascii="Times New Roman" w:hAnsi="Times New Roman" w:cs="Times New Roman"/>
          <w:i/>
          <w:sz w:val="24"/>
          <w:szCs w:val="24"/>
        </w:rPr>
        <w:t>critique</w:t>
      </w:r>
      <w:proofErr w:type="spellEnd"/>
      <w:r w:rsidR="0097495A">
        <w:rPr>
          <w:rFonts w:ascii="Times New Roman" w:hAnsi="Times New Roman" w:cs="Times New Roman"/>
          <w:sz w:val="24"/>
          <w:szCs w:val="24"/>
        </w:rPr>
        <w:t xml:space="preserve"> místo </w:t>
      </w:r>
      <w:proofErr w:type="spellStart"/>
      <w:r w:rsidR="0097495A">
        <w:rPr>
          <w:rFonts w:ascii="Times New Roman" w:hAnsi="Times New Roman" w:cs="Times New Roman"/>
          <w:sz w:val="24"/>
          <w:szCs w:val="24"/>
        </w:rPr>
        <w:t>critic</w:t>
      </w:r>
      <w:proofErr w:type="spellEnd"/>
      <w:r w:rsidR="00C96954">
        <w:rPr>
          <w:rFonts w:ascii="Times New Roman" w:hAnsi="Times New Roman" w:cs="Times New Roman"/>
          <w:sz w:val="24"/>
          <w:szCs w:val="24"/>
        </w:rPr>
        <w:t xml:space="preserve">, str. 24 </w:t>
      </w:r>
      <w:proofErr w:type="spellStart"/>
      <w:r w:rsidR="00C96954" w:rsidRPr="004277AC">
        <w:rPr>
          <w:rFonts w:ascii="Times New Roman" w:hAnsi="Times New Roman" w:cs="Times New Roman"/>
          <w:i/>
          <w:sz w:val="24"/>
          <w:szCs w:val="24"/>
        </w:rPr>
        <w:t>finally</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we</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can</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be</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approached</w:t>
      </w:r>
      <w:proofErr w:type="spellEnd"/>
      <w:r w:rsidR="00C96954" w:rsidRPr="004277AC">
        <w:rPr>
          <w:rFonts w:ascii="Times New Roman" w:hAnsi="Times New Roman" w:cs="Times New Roman"/>
          <w:i/>
          <w:sz w:val="24"/>
          <w:szCs w:val="24"/>
        </w:rPr>
        <w:t xml:space="preserve"> to …</w:t>
      </w:r>
      <w:r w:rsidR="00C96954">
        <w:rPr>
          <w:rFonts w:ascii="Times New Roman" w:hAnsi="Times New Roman" w:cs="Times New Roman"/>
          <w:sz w:val="24"/>
          <w:szCs w:val="24"/>
        </w:rPr>
        <w:t xml:space="preserve">, </w:t>
      </w:r>
      <w:r w:rsidR="004277AC">
        <w:rPr>
          <w:rFonts w:ascii="Times New Roman" w:hAnsi="Times New Roman" w:cs="Times New Roman"/>
          <w:sz w:val="24"/>
          <w:szCs w:val="24"/>
        </w:rPr>
        <w:t xml:space="preserve">apod.) Za vše </w:t>
      </w:r>
      <w:proofErr w:type="gramStart"/>
      <w:r w:rsidR="004277AC">
        <w:rPr>
          <w:rFonts w:ascii="Times New Roman" w:hAnsi="Times New Roman" w:cs="Times New Roman"/>
          <w:sz w:val="24"/>
          <w:szCs w:val="24"/>
        </w:rPr>
        <w:t>hovoří</w:t>
      </w:r>
      <w:proofErr w:type="gramEnd"/>
      <w:r w:rsidR="004277AC">
        <w:rPr>
          <w:rFonts w:ascii="Times New Roman" w:hAnsi="Times New Roman" w:cs="Times New Roman"/>
          <w:sz w:val="24"/>
          <w:szCs w:val="24"/>
        </w:rPr>
        <w:t xml:space="preserve"> ukázka věty ze </w:t>
      </w:r>
      <w:r w:rsidR="00C96954">
        <w:rPr>
          <w:rFonts w:ascii="Times New Roman" w:hAnsi="Times New Roman" w:cs="Times New Roman"/>
          <w:sz w:val="24"/>
          <w:szCs w:val="24"/>
        </w:rPr>
        <w:t xml:space="preserve">str. 29 </w:t>
      </w:r>
      <w:proofErr w:type="spellStart"/>
      <w:r w:rsidR="00C96954" w:rsidRPr="004277AC">
        <w:rPr>
          <w:rFonts w:ascii="Times New Roman" w:hAnsi="Times New Roman" w:cs="Times New Roman"/>
          <w:i/>
          <w:sz w:val="24"/>
          <w:szCs w:val="24"/>
        </w:rPr>
        <w:t>Wilbur</w:t>
      </w:r>
      <w:proofErr w:type="spellEnd"/>
      <w:r w:rsidR="00C96954" w:rsidRPr="004277AC">
        <w:rPr>
          <w:rFonts w:ascii="Times New Roman" w:hAnsi="Times New Roman" w:cs="Times New Roman"/>
          <w:i/>
          <w:sz w:val="24"/>
          <w:szCs w:val="24"/>
        </w:rPr>
        <w:t xml:space="preserve"> Smith </w:t>
      </w:r>
      <w:proofErr w:type="spellStart"/>
      <w:proofErr w:type="gramStart"/>
      <w:r w:rsidR="00C96954" w:rsidRPr="004277AC">
        <w:rPr>
          <w:rFonts w:ascii="Times New Roman" w:hAnsi="Times New Roman" w:cs="Times New Roman"/>
          <w:i/>
          <w:sz w:val="24"/>
          <w:szCs w:val="24"/>
        </w:rPr>
        <w:t>is</w:t>
      </w:r>
      <w:proofErr w:type="spellEnd"/>
      <w:proofErr w:type="gramEnd"/>
      <w:r w:rsidR="00C96954" w:rsidRPr="004277AC">
        <w:rPr>
          <w:rFonts w:ascii="Times New Roman" w:hAnsi="Times New Roman" w:cs="Times New Roman"/>
          <w:i/>
          <w:sz w:val="24"/>
          <w:szCs w:val="24"/>
        </w:rPr>
        <w:t xml:space="preserve"> not </w:t>
      </w:r>
      <w:proofErr w:type="spellStart"/>
      <w:r w:rsidR="00C96954" w:rsidRPr="004277AC">
        <w:rPr>
          <w:rFonts w:ascii="Times New Roman" w:hAnsi="Times New Roman" w:cs="Times New Roman"/>
          <w:i/>
          <w:sz w:val="24"/>
          <w:szCs w:val="24"/>
        </w:rPr>
        <w:t>afraid</w:t>
      </w:r>
      <w:proofErr w:type="spellEnd"/>
      <w:r w:rsidR="00C96954" w:rsidRPr="004277AC">
        <w:rPr>
          <w:rFonts w:ascii="Times New Roman" w:hAnsi="Times New Roman" w:cs="Times New Roman"/>
          <w:i/>
          <w:sz w:val="24"/>
          <w:szCs w:val="24"/>
        </w:rPr>
        <w:t xml:space="preserve"> to </w:t>
      </w:r>
      <w:proofErr w:type="spellStart"/>
      <w:r w:rsidR="00C96954" w:rsidRPr="004277AC">
        <w:rPr>
          <w:rFonts w:ascii="Times New Roman" w:hAnsi="Times New Roman" w:cs="Times New Roman"/>
          <w:i/>
          <w:sz w:val="24"/>
          <w:szCs w:val="24"/>
        </w:rPr>
        <w:t>begin</w:t>
      </w:r>
      <w:proofErr w:type="spellEnd"/>
      <w:r w:rsidR="00C96954" w:rsidRPr="004277AC">
        <w:rPr>
          <w:rFonts w:ascii="Times New Roman" w:hAnsi="Times New Roman" w:cs="Times New Roman"/>
          <w:i/>
          <w:sz w:val="24"/>
          <w:szCs w:val="24"/>
        </w:rPr>
        <w:t xml:space="preserve"> his </w:t>
      </w:r>
      <w:proofErr w:type="spellStart"/>
      <w:r w:rsidR="00C96954" w:rsidRPr="004277AC">
        <w:rPr>
          <w:rFonts w:ascii="Times New Roman" w:hAnsi="Times New Roman" w:cs="Times New Roman"/>
          <w:i/>
          <w:sz w:val="24"/>
          <w:szCs w:val="24"/>
        </w:rPr>
        <w:t>stories</w:t>
      </w:r>
      <w:proofErr w:type="spellEnd"/>
      <w:r w:rsidR="00C96954" w:rsidRPr="004277AC">
        <w:rPr>
          <w:rFonts w:ascii="Times New Roman" w:hAnsi="Times New Roman" w:cs="Times New Roman"/>
          <w:i/>
          <w:sz w:val="24"/>
          <w:szCs w:val="24"/>
        </w:rPr>
        <w:t xml:space="preserve"> in a </w:t>
      </w:r>
      <w:proofErr w:type="spellStart"/>
      <w:r w:rsidR="00C96954" w:rsidRPr="004277AC">
        <w:rPr>
          <w:rFonts w:ascii="Times New Roman" w:hAnsi="Times New Roman" w:cs="Times New Roman"/>
          <w:i/>
          <w:sz w:val="24"/>
          <w:szCs w:val="24"/>
        </w:rPr>
        <w:t>bloody</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way</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where</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people</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or</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animals</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die</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where</w:t>
      </w:r>
      <w:proofErr w:type="spellEnd"/>
      <w:r w:rsidR="00C96954" w:rsidRPr="004277AC">
        <w:rPr>
          <w:rFonts w:ascii="Times New Roman" w:hAnsi="Times New Roman" w:cs="Times New Roman"/>
          <w:i/>
          <w:sz w:val="24"/>
          <w:szCs w:val="24"/>
        </w:rPr>
        <w:t xml:space="preserve"> </w:t>
      </w:r>
      <w:proofErr w:type="spellStart"/>
      <w:r w:rsidR="004277AC">
        <w:rPr>
          <w:rFonts w:ascii="Times New Roman" w:hAnsi="Times New Roman" w:cs="Times New Roman"/>
          <w:i/>
          <w:sz w:val="24"/>
          <w:szCs w:val="24"/>
        </w:rPr>
        <w:t>it</w:t>
      </w:r>
      <w:proofErr w:type="spellEnd"/>
      <w:r w:rsidR="004277AC">
        <w:rPr>
          <w:rFonts w:ascii="Times New Roman" w:hAnsi="Times New Roman" w:cs="Times New Roman"/>
          <w:i/>
          <w:sz w:val="24"/>
          <w:szCs w:val="24"/>
        </w:rPr>
        <w:t xml:space="preserve"> </w:t>
      </w:r>
      <w:proofErr w:type="spellStart"/>
      <w:r w:rsidR="004277AC">
        <w:rPr>
          <w:rFonts w:ascii="Times New Roman" w:hAnsi="Times New Roman" w:cs="Times New Roman"/>
          <w:i/>
          <w:sz w:val="24"/>
          <w:szCs w:val="24"/>
        </w:rPr>
        <w:t>is</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almost</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possible</w:t>
      </w:r>
      <w:proofErr w:type="spellEnd"/>
      <w:r w:rsidR="00C96954" w:rsidRPr="004277AC">
        <w:rPr>
          <w:rFonts w:ascii="Times New Roman" w:hAnsi="Times New Roman" w:cs="Times New Roman"/>
          <w:i/>
          <w:sz w:val="24"/>
          <w:szCs w:val="24"/>
        </w:rPr>
        <w:t xml:space="preserve"> to </w:t>
      </w:r>
      <w:proofErr w:type="spellStart"/>
      <w:r w:rsidR="00C96954" w:rsidRPr="004277AC">
        <w:rPr>
          <w:rFonts w:ascii="Times New Roman" w:hAnsi="Times New Roman" w:cs="Times New Roman"/>
          <w:i/>
          <w:sz w:val="24"/>
          <w:szCs w:val="24"/>
        </w:rPr>
        <w:t>smell</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blood</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or</w:t>
      </w:r>
      <w:proofErr w:type="spellEnd"/>
      <w:r w:rsidR="00C96954" w:rsidRPr="004277AC">
        <w:rPr>
          <w:rFonts w:ascii="Times New Roman" w:hAnsi="Times New Roman" w:cs="Times New Roman"/>
          <w:i/>
          <w:sz w:val="24"/>
          <w:szCs w:val="24"/>
        </w:rPr>
        <w:t xml:space="preserve"> </w:t>
      </w:r>
      <w:proofErr w:type="spellStart"/>
      <w:r w:rsidR="004277AC">
        <w:rPr>
          <w:rFonts w:ascii="Times New Roman" w:hAnsi="Times New Roman" w:cs="Times New Roman"/>
          <w:i/>
          <w:sz w:val="24"/>
          <w:szCs w:val="24"/>
        </w:rPr>
        <w:t>t</w:t>
      </w:r>
      <w:r w:rsidR="00C96954" w:rsidRPr="004277AC">
        <w:rPr>
          <w:rFonts w:ascii="Times New Roman" w:hAnsi="Times New Roman" w:cs="Times New Roman"/>
          <w:i/>
          <w:sz w:val="24"/>
          <w:szCs w:val="24"/>
        </w:rPr>
        <w:t>he</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coming</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of</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death</w:t>
      </w:r>
      <w:proofErr w:type="spellEnd"/>
      <w:r w:rsidR="00C96954" w:rsidRPr="004277AC">
        <w:rPr>
          <w:rFonts w:ascii="Times New Roman" w:hAnsi="Times New Roman" w:cs="Times New Roman"/>
          <w:i/>
          <w:sz w:val="24"/>
          <w:szCs w:val="24"/>
        </w:rPr>
        <w:t xml:space="preserve"> and </w:t>
      </w:r>
      <w:proofErr w:type="spellStart"/>
      <w:r w:rsidR="00C96954" w:rsidRPr="004277AC">
        <w:rPr>
          <w:rFonts w:ascii="Times New Roman" w:hAnsi="Times New Roman" w:cs="Times New Roman"/>
          <w:i/>
          <w:sz w:val="24"/>
          <w:szCs w:val="24"/>
        </w:rPr>
        <w:t>feel</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fear</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for</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victims</w:t>
      </w:r>
      <w:proofErr w:type="spellEnd"/>
      <w:r w:rsidR="00C96954" w:rsidRPr="004277AC">
        <w:rPr>
          <w:rFonts w:ascii="Times New Roman" w:hAnsi="Times New Roman" w:cs="Times New Roman"/>
          <w:i/>
          <w:sz w:val="24"/>
          <w:szCs w:val="24"/>
        </w:rPr>
        <w:t xml:space="preserve"> and </w:t>
      </w:r>
      <w:proofErr w:type="spellStart"/>
      <w:r w:rsidR="00C96954" w:rsidRPr="004277AC">
        <w:rPr>
          <w:rFonts w:ascii="Times New Roman" w:hAnsi="Times New Roman" w:cs="Times New Roman"/>
          <w:i/>
          <w:sz w:val="24"/>
          <w:szCs w:val="24"/>
        </w:rPr>
        <w:t>dying</w:t>
      </w:r>
      <w:proofErr w:type="spellEnd"/>
      <w:r w:rsidR="00C96954" w:rsidRPr="004277AC">
        <w:rPr>
          <w:rFonts w:ascii="Times New Roman" w:hAnsi="Times New Roman" w:cs="Times New Roman"/>
          <w:i/>
          <w:sz w:val="24"/>
          <w:szCs w:val="24"/>
        </w:rPr>
        <w:t xml:space="preserve"> </w:t>
      </w:r>
      <w:proofErr w:type="spellStart"/>
      <w:r w:rsidR="00C96954" w:rsidRPr="004277AC">
        <w:rPr>
          <w:rFonts w:ascii="Times New Roman" w:hAnsi="Times New Roman" w:cs="Times New Roman"/>
          <w:i/>
          <w:sz w:val="24"/>
          <w:szCs w:val="24"/>
        </w:rPr>
        <w:t>people</w:t>
      </w:r>
      <w:proofErr w:type="spellEnd"/>
      <w:r w:rsidR="00C96954" w:rsidRPr="004277AC">
        <w:rPr>
          <w:rFonts w:ascii="Times New Roman" w:hAnsi="Times New Roman" w:cs="Times New Roman"/>
          <w:i/>
          <w:sz w:val="24"/>
          <w:szCs w:val="24"/>
        </w:rPr>
        <w:t>.</w:t>
      </w:r>
      <w:r w:rsidR="004277AC">
        <w:rPr>
          <w:rFonts w:ascii="Times New Roman" w:hAnsi="Times New Roman" w:cs="Times New Roman"/>
          <w:sz w:val="24"/>
          <w:szCs w:val="24"/>
        </w:rPr>
        <w:t>, kde je patrná oscilace mezi akademickým a jiným druhem textu i klopýtavost jazyka.</w:t>
      </w:r>
    </w:p>
    <w:p w:rsidR="00F95286" w:rsidRDefault="00F95286" w:rsidP="00F95286">
      <w:pPr>
        <w:jc w:val="both"/>
        <w:rPr>
          <w:rFonts w:ascii="Times New Roman" w:hAnsi="Times New Roman" w:cs="Times New Roman"/>
          <w:sz w:val="24"/>
          <w:szCs w:val="24"/>
        </w:rPr>
      </w:pPr>
      <w:r>
        <w:rPr>
          <w:rFonts w:ascii="Times New Roman" w:hAnsi="Times New Roman" w:cs="Times New Roman"/>
          <w:sz w:val="24"/>
          <w:szCs w:val="24"/>
        </w:rPr>
        <w:tab/>
      </w:r>
      <w:r w:rsidR="004277AC">
        <w:rPr>
          <w:rFonts w:ascii="Times New Roman" w:hAnsi="Times New Roman" w:cs="Times New Roman"/>
          <w:sz w:val="24"/>
          <w:szCs w:val="24"/>
        </w:rPr>
        <w:t xml:space="preserve">Vzhledem k výše uvedenému hodnocení, i přes uvedené výhrady, </w:t>
      </w:r>
      <w:r>
        <w:rPr>
          <w:rFonts w:ascii="Times New Roman" w:hAnsi="Times New Roman" w:cs="Times New Roman"/>
          <w:sz w:val="24"/>
          <w:szCs w:val="24"/>
        </w:rPr>
        <w:t xml:space="preserve">diplomovou práci </w:t>
      </w:r>
      <w:r w:rsidR="004277AC">
        <w:rPr>
          <w:rFonts w:ascii="Times New Roman" w:hAnsi="Times New Roman" w:cs="Times New Roman"/>
          <w:sz w:val="24"/>
          <w:szCs w:val="24"/>
        </w:rPr>
        <w:t>Martiny Urbánkové</w:t>
      </w:r>
      <w:r>
        <w:rPr>
          <w:rFonts w:ascii="Times New Roman" w:hAnsi="Times New Roman" w:cs="Times New Roman"/>
          <w:sz w:val="24"/>
          <w:szCs w:val="24"/>
        </w:rPr>
        <w:t xml:space="preserve"> </w:t>
      </w:r>
      <w:r>
        <w:rPr>
          <w:rFonts w:ascii="Times New Roman" w:hAnsi="Times New Roman" w:cs="Times New Roman"/>
          <w:b/>
          <w:sz w:val="24"/>
          <w:szCs w:val="24"/>
        </w:rPr>
        <w:t xml:space="preserve">doporučuji </w:t>
      </w:r>
      <w:r>
        <w:rPr>
          <w:rFonts w:ascii="Times New Roman" w:hAnsi="Times New Roman" w:cs="Times New Roman"/>
          <w:sz w:val="24"/>
          <w:szCs w:val="24"/>
        </w:rPr>
        <w:t>k obhajobě s následujícím hodnocením:</w:t>
      </w:r>
    </w:p>
    <w:p w:rsidR="00F95286" w:rsidRDefault="00F95286" w:rsidP="00F95286">
      <w:pPr>
        <w:jc w:val="both"/>
        <w:rPr>
          <w:rFonts w:ascii="Times New Roman" w:hAnsi="Times New Roman" w:cs="Times New Roman"/>
          <w:sz w:val="24"/>
          <w:szCs w:val="24"/>
        </w:rPr>
      </w:pPr>
    </w:p>
    <w:p w:rsidR="00F95286" w:rsidRDefault="00F95286" w:rsidP="00F95286">
      <w:pPr>
        <w:jc w:val="both"/>
        <w:rPr>
          <w:rFonts w:ascii="Times New Roman" w:hAnsi="Times New Roman" w:cs="Times New Roman"/>
          <w:b/>
          <w:sz w:val="24"/>
          <w:szCs w:val="24"/>
        </w:rPr>
      </w:pPr>
      <w:r>
        <w:rPr>
          <w:rFonts w:ascii="Times New Roman" w:hAnsi="Times New Roman" w:cs="Times New Roman"/>
          <w:b/>
          <w:sz w:val="24"/>
          <w:szCs w:val="24"/>
        </w:rPr>
        <w:t>Hodnocení:</w:t>
      </w:r>
      <w:r>
        <w:rPr>
          <w:rFonts w:ascii="Times New Roman" w:hAnsi="Times New Roman" w:cs="Times New Roman"/>
          <w:b/>
          <w:sz w:val="24"/>
          <w:szCs w:val="24"/>
        </w:rPr>
        <w:tab/>
      </w:r>
      <w:r w:rsidR="004277AC">
        <w:rPr>
          <w:rFonts w:ascii="Times New Roman" w:hAnsi="Times New Roman" w:cs="Times New Roman"/>
          <w:b/>
          <w:sz w:val="24"/>
          <w:szCs w:val="24"/>
        </w:rPr>
        <w:t>dobře</w:t>
      </w:r>
      <w:r>
        <w:rPr>
          <w:rFonts w:ascii="Times New Roman" w:hAnsi="Times New Roman" w:cs="Times New Roman"/>
          <w:b/>
          <w:sz w:val="24"/>
          <w:szCs w:val="24"/>
        </w:rPr>
        <w:t>.</w:t>
      </w:r>
    </w:p>
    <w:p w:rsidR="004277AC" w:rsidRDefault="004277AC" w:rsidP="00F95286">
      <w:pPr>
        <w:jc w:val="both"/>
        <w:rPr>
          <w:rFonts w:ascii="Times New Roman" w:hAnsi="Times New Roman" w:cs="Times New Roman"/>
          <w:b/>
          <w:sz w:val="24"/>
          <w:szCs w:val="24"/>
        </w:rPr>
      </w:pPr>
    </w:p>
    <w:p w:rsidR="004277AC" w:rsidRDefault="004277AC" w:rsidP="00F95286">
      <w:pPr>
        <w:jc w:val="both"/>
        <w:rPr>
          <w:rFonts w:ascii="Times New Roman" w:hAnsi="Times New Roman" w:cs="Times New Roman"/>
          <w:sz w:val="24"/>
          <w:szCs w:val="24"/>
        </w:rPr>
      </w:pPr>
      <w:r>
        <w:rPr>
          <w:rFonts w:ascii="Times New Roman" w:hAnsi="Times New Roman" w:cs="Times New Roman"/>
          <w:sz w:val="24"/>
          <w:szCs w:val="24"/>
        </w:rPr>
        <w:t>V Pardubicích, 17. 5. 2011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Mgr. Olga Roebuck, PhD., </w:t>
      </w:r>
      <w:proofErr w:type="spellStart"/>
      <w:r>
        <w:rPr>
          <w:rFonts w:ascii="Times New Roman" w:hAnsi="Times New Roman" w:cs="Times New Roman"/>
          <w:sz w:val="24"/>
          <w:szCs w:val="24"/>
        </w:rPr>
        <w:t>M.Litt</w:t>
      </w:r>
      <w:proofErr w:type="spellEnd"/>
      <w:r>
        <w:rPr>
          <w:rFonts w:ascii="Times New Roman" w:hAnsi="Times New Roman" w:cs="Times New Roman"/>
          <w:sz w:val="24"/>
          <w:szCs w:val="24"/>
        </w:rPr>
        <w:t>.</w:t>
      </w:r>
    </w:p>
    <w:p w:rsidR="004277AC" w:rsidRPr="004277AC" w:rsidRDefault="004277AC" w:rsidP="00F95286">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bookmarkStart w:id="0" w:name="_GoBack"/>
      <w:bookmarkEnd w:id="0"/>
      <w:r>
        <w:rPr>
          <w:rFonts w:ascii="Times New Roman" w:hAnsi="Times New Roman" w:cs="Times New Roman"/>
          <w:sz w:val="24"/>
          <w:szCs w:val="24"/>
        </w:rPr>
        <w:t>oponentka</w:t>
      </w:r>
    </w:p>
    <w:p w:rsidR="004826F2" w:rsidRDefault="004826F2"/>
    <w:sectPr w:rsidR="004826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286"/>
    <w:rsid w:val="004277AC"/>
    <w:rsid w:val="004826F2"/>
    <w:rsid w:val="0070485A"/>
    <w:rsid w:val="0097495A"/>
    <w:rsid w:val="00C96954"/>
    <w:rsid w:val="00F952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9528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9528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41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634</Words>
  <Characters>3744</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Univerzita Pardubice</Company>
  <LinksUpToDate>false</LinksUpToDate>
  <CharactersWithSpaces>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UPa</dc:creator>
  <cp:lastModifiedBy>UPa</cp:lastModifiedBy>
  <cp:revision>1</cp:revision>
  <dcterms:created xsi:type="dcterms:W3CDTF">2011-05-23T07:17:00Z</dcterms:created>
  <dcterms:modified xsi:type="dcterms:W3CDTF">2011-05-23T08:04:00Z</dcterms:modified>
</cp:coreProperties>
</file>