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087B" w:rsidRPr="009358D5" w:rsidRDefault="009C381E" w:rsidP="009C381E">
      <w:pPr>
        <w:pStyle w:val="Nadpis1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Posudek vedoucího bakalářské</w:t>
      </w:r>
      <w:r w:rsidR="007E087B" w:rsidRPr="009358D5">
        <w:rPr>
          <w:rFonts w:ascii="Times New Roman" w:hAnsi="Times New Roman"/>
          <w:sz w:val="24"/>
          <w:szCs w:val="24"/>
        </w:rPr>
        <w:t xml:space="preserve"> práce</w:t>
      </w:r>
    </w:p>
    <w:p w:rsidR="007E087B" w:rsidRDefault="00355361" w:rsidP="00355361">
      <w:pPr>
        <w:autoSpaceDE w:val="0"/>
        <w:autoSpaceDN w:val="0"/>
        <w:adjustRightInd w:val="0"/>
        <w:spacing w:line="360" w:lineRule="auto"/>
        <w:jc w:val="both"/>
      </w:pPr>
      <w:bookmarkStart w:id="0" w:name="_GoBack"/>
      <w:bookmarkEnd w:id="0"/>
      <w:r>
        <w:tab/>
      </w:r>
      <w:r w:rsidR="009C381E" w:rsidRPr="009C381E">
        <w:t>Bakalářská</w:t>
      </w:r>
      <w:r w:rsidR="007E087B" w:rsidRPr="009C381E">
        <w:t xml:space="preserve"> práce </w:t>
      </w:r>
      <w:r>
        <w:t xml:space="preserve">Hany </w:t>
      </w:r>
      <w:proofErr w:type="spellStart"/>
      <w:r>
        <w:t>Nadhajské</w:t>
      </w:r>
      <w:proofErr w:type="spellEnd"/>
      <w:r>
        <w:t xml:space="preserve"> </w:t>
      </w:r>
      <w:r w:rsidR="007E087B" w:rsidRPr="009C381E">
        <w:t>je vypracována pod názvem „</w:t>
      </w:r>
      <w:r w:rsidRPr="00355361">
        <w:t>Zji</w:t>
      </w:r>
      <w:r w:rsidRPr="00355361">
        <w:rPr>
          <w:rFonts w:hint="eastAsia"/>
        </w:rPr>
        <w:t>šť</w:t>
      </w:r>
      <w:r w:rsidRPr="00355361">
        <w:t>ov</w:t>
      </w:r>
      <w:r w:rsidRPr="00355361">
        <w:rPr>
          <w:rFonts w:hint="eastAsia"/>
        </w:rPr>
        <w:t>á</w:t>
      </w:r>
      <w:r w:rsidRPr="00355361">
        <w:t>n</w:t>
      </w:r>
      <w:r w:rsidRPr="00355361">
        <w:rPr>
          <w:rFonts w:hint="eastAsia"/>
        </w:rPr>
        <w:t>í</w:t>
      </w:r>
      <w:r w:rsidRPr="00355361">
        <w:t xml:space="preserve"> korozn</w:t>
      </w:r>
      <w:r w:rsidRPr="00355361">
        <w:rPr>
          <w:rFonts w:hint="eastAsia"/>
        </w:rPr>
        <w:t>í</w:t>
      </w:r>
      <w:r w:rsidRPr="00355361">
        <w:t xml:space="preserve"> odolnosti pigmentovan</w:t>
      </w:r>
      <w:r w:rsidRPr="00355361">
        <w:rPr>
          <w:rFonts w:hint="eastAsia"/>
        </w:rPr>
        <w:t>ý</w:t>
      </w:r>
      <w:r w:rsidRPr="00355361">
        <w:t>ch a nepigmentovan</w:t>
      </w:r>
      <w:r w:rsidRPr="00355361">
        <w:rPr>
          <w:rFonts w:hint="eastAsia"/>
        </w:rPr>
        <w:t>ý</w:t>
      </w:r>
      <w:r w:rsidRPr="00355361">
        <w:t>ch organick</w:t>
      </w:r>
      <w:r w:rsidRPr="00355361">
        <w:rPr>
          <w:rFonts w:hint="eastAsia"/>
        </w:rPr>
        <w:t>ý</w:t>
      </w:r>
      <w:r w:rsidRPr="00355361">
        <w:t>ch</w:t>
      </w:r>
      <w:r>
        <w:t xml:space="preserve"> </w:t>
      </w:r>
      <w:r w:rsidRPr="00355361">
        <w:t>povlak</w:t>
      </w:r>
      <w:r w:rsidRPr="00355361">
        <w:rPr>
          <w:rFonts w:hint="eastAsia"/>
        </w:rPr>
        <w:t>ů</w:t>
      </w:r>
      <w:r w:rsidRPr="00355361">
        <w:t xml:space="preserve"> na z</w:t>
      </w:r>
      <w:r w:rsidRPr="00355361">
        <w:rPr>
          <w:rFonts w:hint="eastAsia"/>
        </w:rPr>
        <w:t>á</w:t>
      </w:r>
      <w:r w:rsidRPr="00355361">
        <w:t>klad</w:t>
      </w:r>
      <w:r w:rsidRPr="00355361">
        <w:rPr>
          <w:rFonts w:hint="eastAsia"/>
        </w:rPr>
        <w:t>ě</w:t>
      </w:r>
      <w:r w:rsidRPr="00355361">
        <w:t xml:space="preserve"> elektrochemick</w:t>
      </w:r>
      <w:r w:rsidRPr="00355361">
        <w:rPr>
          <w:rFonts w:hint="eastAsia"/>
        </w:rPr>
        <w:t>ý</w:t>
      </w:r>
      <w:r w:rsidRPr="00355361">
        <w:t>ch metod a pomoc</w:t>
      </w:r>
      <w:r w:rsidRPr="00355361">
        <w:rPr>
          <w:rFonts w:hint="eastAsia"/>
        </w:rPr>
        <w:t>í</w:t>
      </w:r>
      <w:r w:rsidRPr="00355361">
        <w:t xml:space="preserve"> zkou</w:t>
      </w:r>
      <w:r w:rsidRPr="00355361">
        <w:rPr>
          <w:rFonts w:hint="eastAsia"/>
        </w:rPr>
        <w:t>š</w:t>
      </w:r>
      <w:r w:rsidRPr="00355361">
        <w:t>ek v</w:t>
      </w:r>
      <w:r>
        <w:t xml:space="preserve"> </w:t>
      </w:r>
      <w:r w:rsidRPr="00355361">
        <w:t>simulovan</w:t>
      </w:r>
      <w:r w:rsidRPr="00355361">
        <w:rPr>
          <w:rFonts w:hint="eastAsia"/>
        </w:rPr>
        <w:t>ý</w:t>
      </w:r>
      <w:r w:rsidRPr="00355361">
        <w:t>ch korozn</w:t>
      </w:r>
      <w:r w:rsidRPr="00355361">
        <w:rPr>
          <w:rFonts w:hint="eastAsia"/>
        </w:rPr>
        <w:t>í</w:t>
      </w:r>
      <w:r w:rsidRPr="00355361">
        <w:t>ch atmosf</w:t>
      </w:r>
      <w:r w:rsidRPr="00355361">
        <w:rPr>
          <w:rFonts w:hint="eastAsia"/>
        </w:rPr>
        <w:t>é</w:t>
      </w:r>
      <w:r w:rsidRPr="00355361">
        <w:t>r</w:t>
      </w:r>
      <w:r w:rsidRPr="00355361">
        <w:rPr>
          <w:rFonts w:hint="eastAsia"/>
        </w:rPr>
        <w:t>á</w:t>
      </w:r>
      <w:r w:rsidRPr="00355361">
        <w:t>ch</w:t>
      </w:r>
      <w:r w:rsidR="007E087B" w:rsidRPr="00355361">
        <w:t xml:space="preserve">“. </w:t>
      </w:r>
    </w:p>
    <w:p w:rsidR="00355361" w:rsidRDefault="00355361" w:rsidP="009C381E">
      <w:pPr>
        <w:spacing w:line="360" w:lineRule="auto"/>
        <w:ind w:firstLine="708"/>
        <w:jc w:val="both"/>
      </w:pPr>
      <w:r>
        <w:t>V teoretické části</w:t>
      </w:r>
      <w:r w:rsidR="009C381E">
        <w:t xml:space="preserve"> bakalářské práce s</w:t>
      </w:r>
      <w:r w:rsidR="00B769B1">
        <w:t>tudentka</w:t>
      </w:r>
      <w:r w:rsidR="009C381E">
        <w:t xml:space="preserve"> vypracova</w:t>
      </w:r>
      <w:r w:rsidR="00B769B1">
        <w:t>la literární rešerši</w:t>
      </w:r>
      <w:r w:rsidR="009C381E">
        <w:t xml:space="preserve"> </w:t>
      </w:r>
      <w:r w:rsidR="00173EBF" w:rsidRPr="007177AA">
        <w:t>na téma</w:t>
      </w:r>
      <w:r>
        <w:t xml:space="preserve"> koroze a způsoby ochrany kovových materiálů před korozí s využitím organických povlaků, kdy věnovala pozornost</w:t>
      </w:r>
      <w:r w:rsidR="008A6A35">
        <w:t xml:space="preserve"> jak</w:t>
      </w:r>
      <w:r>
        <w:t xml:space="preserve"> jednotlivým typům pojiv, tak i vybraným typům pigmentů. Následně zpracovala přehled laboratorních korozních zkoušek a elektrochemických technik</w:t>
      </w:r>
      <w:r w:rsidR="00FB3139">
        <w:t>,</w:t>
      </w:r>
      <w:r>
        <w:t xml:space="preserve"> běžně využívaných pro studium korozn</w:t>
      </w:r>
      <w:r w:rsidR="000D42B9">
        <w:t>í</w:t>
      </w:r>
      <w:r>
        <w:t xml:space="preserve"> odolnost</w:t>
      </w:r>
      <w:r w:rsidR="000D42B9">
        <w:t>i</w:t>
      </w:r>
      <w:r>
        <w:t xml:space="preserve"> organických povlaků</w:t>
      </w:r>
      <w:r w:rsidR="003E771F">
        <w:t>, včetně uvedení předností jednotlivých technik.</w:t>
      </w:r>
    </w:p>
    <w:p w:rsidR="00355361" w:rsidRPr="008A6A35" w:rsidRDefault="00355361" w:rsidP="008A6A35">
      <w:pPr>
        <w:autoSpaceDE w:val="0"/>
        <w:autoSpaceDN w:val="0"/>
        <w:adjustRightInd w:val="0"/>
        <w:spacing w:line="360" w:lineRule="auto"/>
        <w:jc w:val="both"/>
        <w:rPr>
          <w:rFonts w:ascii="CIDFont+F1" w:eastAsia="CIDFont+F1" w:hAnsiTheme="minorHAnsi" w:cs="CIDFont+F1"/>
          <w:lang w:eastAsia="en-US"/>
        </w:rPr>
      </w:pPr>
      <w:r>
        <w:tab/>
        <w:t xml:space="preserve">Hlavní cíl předložené bakalářské práce spočíval ve studiu korozně-inhibičních vlastností </w:t>
      </w:r>
      <w:r w:rsidRPr="00355361">
        <w:t>nepigmentovan</w:t>
      </w:r>
      <w:r w:rsidRPr="00355361">
        <w:rPr>
          <w:rFonts w:hint="eastAsia"/>
        </w:rPr>
        <w:t>ý</w:t>
      </w:r>
      <w:r w:rsidRPr="00355361">
        <w:t>ch povlak</w:t>
      </w:r>
      <w:r w:rsidRPr="00355361">
        <w:rPr>
          <w:rFonts w:hint="eastAsia"/>
        </w:rPr>
        <w:t>ů</w:t>
      </w:r>
      <w:r w:rsidRPr="00355361">
        <w:t xml:space="preserve"> o r</w:t>
      </w:r>
      <w:r w:rsidRPr="00355361">
        <w:rPr>
          <w:rFonts w:hint="eastAsia"/>
        </w:rPr>
        <w:t>ů</w:t>
      </w:r>
      <w:r w:rsidRPr="00355361">
        <w:t>zn</w:t>
      </w:r>
      <w:r w:rsidRPr="00355361">
        <w:rPr>
          <w:rFonts w:hint="eastAsia"/>
        </w:rPr>
        <w:t>é</w:t>
      </w:r>
      <w:r w:rsidRPr="00355361">
        <w:t xml:space="preserve"> pojivov</w:t>
      </w:r>
      <w:r w:rsidRPr="00355361">
        <w:rPr>
          <w:rFonts w:hint="eastAsia"/>
        </w:rPr>
        <w:t>é</w:t>
      </w:r>
      <w:r w:rsidRPr="00355361">
        <w:t xml:space="preserve"> b</w:t>
      </w:r>
      <w:r w:rsidRPr="00355361">
        <w:rPr>
          <w:rFonts w:hint="eastAsia"/>
        </w:rPr>
        <w:t>á</w:t>
      </w:r>
      <w:r w:rsidRPr="00355361">
        <w:t>zi a s</w:t>
      </w:r>
      <w:r>
        <w:t> </w:t>
      </w:r>
      <w:r w:rsidRPr="00355361">
        <w:t>r</w:t>
      </w:r>
      <w:r w:rsidRPr="00355361">
        <w:rPr>
          <w:rFonts w:hint="eastAsia"/>
        </w:rPr>
        <w:t>ů</w:t>
      </w:r>
      <w:r w:rsidRPr="00355361">
        <w:t>zn</w:t>
      </w:r>
      <w:r w:rsidRPr="00355361">
        <w:rPr>
          <w:rFonts w:hint="eastAsia"/>
        </w:rPr>
        <w:t>ý</w:t>
      </w:r>
      <w:r w:rsidRPr="00355361">
        <w:t>m</w:t>
      </w:r>
      <w:r>
        <w:t xml:space="preserve"> </w:t>
      </w:r>
      <w:r w:rsidRPr="00355361">
        <w:t>mechanismem s</w:t>
      </w:r>
      <w:r w:rsidRPr="00355361">
        <w:rPr>
          <w:rFonts w:hint="eastAsia"/>
        </w:rPr>
        <w:t>íť</w:t>
      </w:r>
      <w:r w:rsidRPr="00355361">
        <w:t>ov</w:t>
      </w:r>
      <w:r w:rsidRPr="00355361">
        <w:rPr>
          <w:rFonts w:hint="eastAsia"/>
        </w:rPr>
        <w:t>á</w:t>
      </w:r>
      <w:r w:rsidRPr="00355361">
        <w:t>n</w:t>
      </w:r>
      <w:r w:rsidRPr="00355361">
        <w:rPr>
          <w:rFonts w:hint="eastAsia"/>
        </w:rPr>
        <w:t>í</w:t>
      </w:r>
      <w:r>
        <w:t xml:space="preserve"> </w:t>
      </w:r>
      <w:r w:rsidR="008178DF">
        <w:t xml:space="preserve">a dále </w:t>
      </w:r>
      <w:r w:rsidR="008178DF" w:rsidRPr="008178DF">
        <w:t>pigmentovan</w:t>
      </w:r>
      <w:r w:rsidR="008178DF" w:rsidRPr="008178DF">
        <w:rPr>
          <w:rFonts w:hint="eastAsia"/>
        </w:rPr>
        <w:t>ý</w:t>
      </w:r>
      <w:r w:rsidR="008178DF" w:rsidRPr="008178DF">
        <w:t>ch organick</w:t>
      </w:r>
      <w:r w:rsidR="008178DF" w:rsidRPr="008178DF">
        <w:rPr>
          <w:rFonts w:hint="eastAsia"/>
        </w:rPr>
        <w:t>ý</w:t>
      </w:r>
      <w:r w:rsidR="008178DF" w:rsidRPr="008178DF">
        <w:t>ch povlak</w:t>
      </w:r>
      <w:r w:rsidR="008178DF" w:rsidRPr="008178DF">
        <w:rPr>
          <w:rFonts w:hint="eastAsia"/>
        </w:rPr>
        <w:t>ů</w:t>
      </w:r>
      <w:r w:rsidR="008178DF" w:rsidRPr="008178DF">
        <w:t xml:space="preserve"> na b</w:t>
      </w:r>
      <w:r w:rsidR="008178DF" w:rsidRPr="008178DF">
        <w:rPr>
          <w:rFonts w:hint="eastAsia"/>
        </w:rPr>
        <w:t>á</w:t>
      </w:r>
      <w:r w:rsidR="008178DF" w:rsidRPr="008178DF">
        <w:t>zi epoxyesterov</w:t>
      </w:r>
      <w:r w:rsidR="008178DF" w:rsidRPr="008178DF">
        <w:rPr>
          <w:rFonts w:hint="eastAsia"/>
        </w:rPr>
        <w:t>é</w:t>
      </w:r>
      <w:r w:rsidR="008178DF" w:rsidRPr="008178DF">
        <w:t xml:space="preserve"> prysky</w:t>
      </w:r>
      <w:r w:rsidR="008178DF" w:rsidRPr="008178DF">
        <w:rPr>
          <w:rFonts w:hint="eastAsia"/>
        </w:rPr>
        <w:t>ř</w:t>
      </w:r>
      <w:r w:rsidR="008178DF" w:rsidRPr="008178DF">
        <w:t>ice</w:t>
      </w:r>
      <w:r w:rsidR="008178DF">
        <w:t xml:space="preserve"> </w:t>
      </w:r>
      <w:r w:rsidR="008178DF" w:rsidRPr="008178DF">
        <w:t>s obsahem pigment</w:t>
      </w:r>
      <w:r w:rsidR="008178DF" w:rsidRPr="008178DF">
        <w:rPr>
          <w:rFonts w:hint="eastAsia"/>
        </w:rPr>
        <w:t>ů</w:t>
      </w:r>
      <w:r w:rsidR="008178DF" w:rsidRPr="008178DF">
        <w:t xml:space="preserve"> r</w:t>
      </w:r>
      <w:r w:rsidR="008178DF" w:rsidRPr="008178DF">
        <w:rPr>
          <w:rFonts w:hint="eastAsia"/>
        </w:rPr>
        <w:t>ů</w:t>
      </w:r>
      <w:r w:rsidR="008178DF" w:rsidRPr="008178DF">
        <w:t>zn</w:t>
      </w:r>
      <w:r w:rsidR="008178DF" w:rsidRPr="008178DF">
        <w:rPr>
          <w:rFonts w:hint="eastAsia"/>
        </w:rPr>
        <w:t>é</w:t>
      </w:r>
      <w:r w:rsidR="008178DF" w:rsidRPr="008178DF">
        <w:t>ho chemick</w:t>
      </w:r>
      <w:r w:rsidR="008178DF" w:rsidRPr="008178DF">
        <w:rPr>
          <w:rFonts w:hint="eastAsia"/>
        </w:rPr>
        <w:t>é</w:t>
      </w:r>
      <w:r w:rsidR="008178DF" w:rsidRPr="008178DF">
        <w:t>ho slo</w:t>
      </w:r>
      <w:r w:rsidR="008178DF" w:rsidRPr="008178DF">
        <w:rPr>
          <w:rFonts w:hint="eastAsia"/>
        </w:rPr>
        <w:t>ž</w:t>
      </w:r>
      <w:r w:rsidR="008178DF" w:rsidRPr="008178DF">
        <w:t>en</w:t>
      </w:r>
      <w:r w:rsidR="008178DF" w:rsidRPr="008178DF">
        <w:rPr>
          <w:rFonts w:hint="eastAsia"/>
        </w:rPr>
        <w:t>í</w:t>
      </w:r>
      <w:r w:rsidR="008178DF" w:rsidRPr="008178DF">
        <w:t xml:space="preserve"> a mechanismu p</w:t>
      </w:r>
      <w:r w:rsidR="008178DF" w:rsidRPr="008178DF">
        <w:rPr>
          <w:rFonts w:hint="eastAsia"/>
        </w:rPr>
        <w:t>ů</w:t>
      </w:r>
      <w:r w:rsidR="008178DF" w:rsidRPr="008178DF">
        <w:t>soben</w:t>
      </w:r>
      <w:r w:rsidR="008178DF" w:rsidRPr="008178DF">
        <w:rPr>
          <w:rFonts w:hint="eastAsia"/>
        </w:rPr>
        <w:t>í</w:t>
      </w:r>
      <w:r w:rsidR="008178DF">
        <w:t>.</w:t>
      </w:r>
      <w:r w:rsidR="008A6A35">
        <w:t xml:space="preserve"> Konkrétně byly v práci studovány korozně-inhibiční vlastnosti organických povlaků s obsahem pigmentů </w:t>
      </w:r>
      <w:r w:rsidR="008A6A35" w:rsidRPr="008A6A35">
        <w:t>Pb</w:t>
      </w:r>
      <w:r w:rsidR="008A6A35" w:rsidRPr="008A6A35">
        <w:rPr>
          <w:vertAlign w:val="subscript"/>
        </w:rPr>
        <w:t>3</w:t>
      </w:r>
      <w:r w:rsidR="008A6A35" w:rsidRPr="008A6A35">
        <w:t>O</w:t>
      </w:r>
      <w:r w:rsidR="008A6A35" w:rsidRPr="008A6A35">
        <w:rPr>
          <w:vertAlign w:val="subscript"/>
        </w:rPr>
        <w:t>4</w:t>
      </w:r>
      <w:r w:rsidR="008A6A35">
        <w:t xml:space="preserve"> (minium)</w:t>
      </w:r>
      <w:r w:rsidR="008A6A35" w:rsidRPr="008A6A35">
        <w:t>,</w:t>
      </w:r>
      <w:r w:rsidR="008A6A35">
        <w:t xml:space="preserve"> </w:t>
      </w:r>
      <w:r w:rsidR="008A6A35" w:rsidRPr="008A6A35">
        <w:t>Zn</w:t>
      </w:r>
      <w:r w:rsidR="008A6A35" w:rsidRPr="008A6A35">
        <w:rPr>
          <w:vertAlign w:val="subscript"/>
        </w:rPr>
        <w:t>3</w:t>
      </w:r>
      <w:r w:rsidR="008A6A35" w:rsidRPr="008A6A35">
        <w:t>(PO</w:t>
      </w:r>
      <w:r w:rsidR="008A6A35" w:rsidRPr="008A6A35">
        <w:rPr>
          <w:vertAlign w:val="subscript"/>
        </w:rPr>
        <w:t>4</w:t>
      </w:r>
      <w:r w:rsidR="008A6A35" w:rsidRPr="008A6A35">
        <w:t>)</w:t>
      </w:r>
      <w:r w:rsidR="008A6A35" w:rsidRPr="008A6A35">
        <w:rPr>
          <w:vertAlign w:val="subscript"/>
        </w:rPr>
        <w:t>2</w:t>
      </w:r>
      <w:r w:rsidR="008A6A35" w:rsidRPr="008A6A35">
        <w:rPr>
          <w:rFonts w:hint="eastAsia"/>
        </w:rPr>
        <w:t>∙</w:t>
      </w:r>
      <w:r w:rsidR="008A6A35" w:rsidRPr="008A6A35">
        <w:t>2H</w:t>
      </w:r>
      <w:r w:rsidR="008A6A35" w:rsidRPr="008A6A35">
        <w:rPr>
          <w:vertAlign w:val="subscript"/>
        </w:rPr>
        <w:t>2</w:t>
      </w:r>
      <w:r w:rsidR="008A6A35" w:rsidRPr="008A6A35">
        <w:t>O</w:t>
      </w:r>
      <w:r w:rsidR="008A6A35">
        <w:t xml:space="preserve"> (</w:t>
      </w:r>
      <w:r w:rsidR="008A6A35" w:rsidRPr="008A6A35">
        <w:t>fosfore</w:t>
      </w:r>
      <w:r w:rsidR="008A6A35" w:rsidRPr="008A6A35">
        <w:rPr>
          <w:rFonts w:hint="eastAsia"/>
        </w:rPr>
        <w:t>č</w:t>
      </w:r>
      <w:r w:rsidR="008A6A35" w:rsidRPr="008A6A35">
        <w:t>nan zine</w:t>
      </w:r>
      <w:r w:rsidR="008A6A35" w:rsidRPr="008A6A35">
        <w:rPr>
          <w:rFonts w:hint="eastAsia"/>
        </w:rPr>
        <w:t>č</w:t>
      </w:r>
      <w:r w:rsidR="008A6A35" w:rsidRPr="008A6A35">
        <w:t>nat</w:t>
      </w:r>
      <w:r w:rsidR="008A6A35" w:rsidRPr="008A6A35">
        <w:rPr>
          <w:rFonts w:hint="eastAsia"/>
        </w:rPr>
        <w:t>ý</w:t>
      </w:r>
      <w:r w:rsidR="008A6A35">
        <w:t>)</w:t>
      </w:r>
      <w:r w:rsidR="008A6A35" w:rsidRPr="008A6A35">
        <w:t>, ZnFe</w:t>
      </w:r>
      <w:r w:rsidR="008A6A35" w:rsidRPr="008A6A35">
        <w:rPr>
          <w:vertAlign w:val="subscript"/>
        </w:rPr>
        <w:t>2</w:t>
      </w:r>
      <w:r w:rsidR="008A6A35" w:rsidRPr="008A6A35">
        <w:t>O</w:t>
      </w:r>
      <w:r w:rsidR="008A6A35" w:rsidRPr="008A6A35">
        <w:rPr>
          <w:vertAlign w:val="subscript"/>
        </w:rPr>
        <w:t>4</w:t>
      </w:r>
      <w:r w:rsidR="008A6A35" w:rsidRPr="008A6A35">
        <w:t xml:space="preserve"> </w:t>
      </w:r>
      <w:r w:rsidR="008A6A35">
        <w:t>(</w:t>
      </w:r>
      <w:proofErr w:type="spellStart"/>
      <w:r w:rsidR="008A6A35" w:rsidRPr="008A6A35">
        <w:t>zinkferit</w:t>
      </w:r>
      <w:proofErr w:type="spellEnd"/>
      <w:r w:rsidR="008A6A35">
        <w:t>)</w:t>
      </w:r>
      <w:r w:rsidR="008A6A35" w:rsidRPr="008A6A35">
        <w:t>, Mg-Al(Si</w:t>
      </w:r>
      <w:r w:rsidR="008A6A35" w:rsidRPr="008A6A35">
        <w:rPr>
          <w:vertAlign w:val="subscript"/>
        </w:rPr>
        <w:t>4</w:t>
      </w:r>
      <w:r w:rsidR="008A6A35" w:rsidRPr="008A6A35">
        <w:t>O</w:t>
      </w:r>
      <w:r w:rsidR="008A6A35" w:rsidRPr="008A6A35">
        <w:rPr>
          <w:vertAlign w:val="subscript"/>
        </w:rPr>
        <w:t>10</w:t>
      </w:r>
      <w:r w:rsidR="008A6A35" w:rsidRPr="008A6A35">
        <w:t xml:space="preserve">) </w:t>
      </w:r>
      <w:r w:rsidR="008A6A35">
        <w:t>(</w:t>
      </w:r>
      <w:r w:rsidR="008A6A35" w:rsidRPr="008A6A35">
        <w:t>mast</w:t>
      </w:r>
      <w:r w:rsidR="008A6A35">
        <w:t>ek)</w:t>
      </w:r>
      <w:r w:rsidR="008A6A35" w:rsidRPr="008A6A35">
        <w:t xml:space="preserve"> a ZnFe</w:t>
      </w:r>
      <w:r w:rsidR="008A6A35" w:rsidRPr="008A6A35">
        <w:rPr>
          <w:vertAlign w:val="subscript"/>
        </w:rPr>
        <w:t>2</w:t>
      </w:r>
      <w:r w:rsidR="008A6A35" w:rsidRPr="008A6A35">
        <w:t>O</w:t>
      </w:r>
      <w:r w:rsidR="008A6A35" w:rsidRPr="008A6A35">
        <w:rPr>
          <w:vertAlign w:val="subscript"/>
        </w:rPr>
        <w:t>4</w:t>
      </w:r>
      <w:r w:rsidR="008A6A35">
        <w:t>/PANI</w:t>
      </w:r>
      <w:r w:rsidR="008A6A35" w:rsidRPr="008A6A35">
        <w:t xml:space="preserve"> </w:t>
      </w:r>
      <w:r w:rsidR="008A6A35">
        <w:t>(</w:t>
      </w:r>
      <w:proofErr w:type="spellStart"/>
      <w:r w:rsidR="008A6A35" w:rsidRPr="008A6A35">
        <w:t>zinkferit</w:t>
      </w:r>
      <w:proofErr w:type="spellEnd"/>
      <w:r w:rsidR="008A6A35" w:rsidRPr="008A6A35">
        <w:t xml:space="preserve"> </w:t>
      </w:r>
      <w:r w:rsidR="008A6A35">
        <w:t xml:space="preserve">povrchově upravený </w:t>
      </w:r>
      <w:proofErr w:type="spellStart"/>
      <w:r w:rsidR="008A6A35">
        <w:t>polyanilinovou</w:t>
      </w:r>
      <w:proofErr w:type="spellEnd"/>
      <w:r w:rsidR="008A6A35">
        <w:t xml:space="preserve"> solí). </w:t>
      </w:r>
      <w:r w:rsidR="008178DF">
        <w:t>Ke studiu korozně-inhibičních vlastností byly využity cyklické korozní testy i elektrochemický test lineární polarizace, kdy výsledky těchto te</w:t>
      </w:r>
      <w:r w:rsidR="008A6A35">
        <w:t>stů prokázaly, ž</w:t>
      </w:r>
      <w:r w:rsidR="008A6A35" w:rsidRPr="008A6A35">
        <w:t xml:space="preserve">e </w:t>
      </w:r>
      <w:r w:rsidR="008A6A35" w:rsidRPr="008A6A35">
        <w:rPr>
          <w:rFonts w:hint="eastAsia"/>
        </w:rPr>
        <w:t>úč</w:t>
      </w:r>
      <w:r w:rsidR="008A6A35" w:rsidRPr="008A6A35">
        <w:t xml:space="preserve">innost </w:t>
      </w:r>
      <w:r w:rsidR="003E771F">
        <w:t xml:space="preserve">studovaných </w:t>
      </w:r>
      <w:r w:rsidR="008A6A35" w:rsidRPr="008A6A35">
        <w:t>pigment</w:t>
      </w:r>
      <w:r w:rsidR="008A6A35" w:rsidRPr="008A6A35">
        <w:rPr>
          <w:rFonts w:hint="eastAsia"/>
        </w:rPr>
        <w:t>ů</w:t>
      </w:r>
      <w:r w:rsidR="008A6A35" w:rsidRPr="008A6A35">
        <w:t xml:space="preserve"> s obsahem zinku </w:t>
      </w:r>
      <w:r w:rsidR="003E771F" w:rsidRPr="008A6A35">
        <w:t>(ZnFe</w:t>
      </w:r>
      <w:r w:rsidR="003E771F" w:rsidRPr="008A6A35">
        <w:rPr>
          <w:vertAlign w:val="subscript"/>
        </w:rPr>
        <w:t>2</w:t>
      </w:r>
      <w:r w:rsidR="003E771F" w:rsidRPr="008A6A35">
        <w:t>O</w:t>
      </w:r>
      <w:r w:rsidR="003E771F" w:rsidRPr="008A6A35">
        <w:rPr>
          <w:vertAlign w:val="subscript"/>
        </w:rPr>
        <w:t>4</w:t>
      </w:r>
      <w:r w:rsidR="003E771F" w:rsidRPr="008A6A35">
        <w:t>, Zn</w:t>
      </w:r>
      <w:r w:rsidR="003E771F" w:rsidRPr="008A6A35">
        <w:rPr>
          <w:vertAlign w:val="subscript"/>
        </w:rPr>
        <w:t>3</w:t>
      </w:r>
      <w:r w:rsidR="003E771F" w:rsidRPr="008A6A35">
        <w:t>(PO</w:t>
      </w:r>
      <w:r w:rsidR="003E771F" w:rsidRPr="008A6A35">
        <w:rPr>
          <w:vertAlign w:val="subscript"/>
        </w:rPr>
        <w:t>4</w:t>
      </w:r>
      <w:r w:rsidR="003E771F" w:rsidRPr="008A6A35">
        <w:t>)</w:t>
      </w:r>
      <w:r w:rsidR="003E771F" w:rsidRPr="008A6A35">
        <w:rPr>
          <w:vertAlign w:val="subscript"/>
        </w:rPr>
        <w:t>2</w:t>
      </w:r>
      <w:r w:rsidR="003E771F" w:rsidRPr="008A6A35">
        <w:rPr>
          <w:rFonts w:hint="eastAsia"/>
        </w:rPr>
        <w:t>∙</w:t>
      </w:r>
      <w:r w:rsidR="003E771F" w:rsidRPr="008A6A35">
        <w:t>2H</w:t>
      </w:r>
      <w:r w:rsidR="003E771F" w:rsidRPr="008A6A35">
        <w:rPr>
          <w:vertAlign w:val="subscript"/>
        </w:rPr>
        <w:t>2</w:t>
      </w:r>
      <w:r w:rsidR="003E771F" w:rsidRPr="008A6A35">
        <w:t xml:space="preserve">O) </w:t>
      </w:r>
      <w:r w:rsidR="008A6A35" w:rsidRPr="008A6A35">
        <w:t xml:space="preserve">se </w:t>
      </w:r>
      <w:r w:rsidR="003E771F">
        <w:t xml:space="preserve">výrazně </w:t>
      </w:r>
      <w:r w:rsidR="008A6A35" w:rsidRPr="008A6A35">
        <w:t>p</w:t>
      </w:r>
      <w:r w:rsidR="008A6A35" w:rsidRPr="008A6A35">
        <w:rPr>
          <w:rFonts w:hint="eastAsia"/>
        </w:rPr>
        <w:t>ř</w:t>
      </w:r>
      <w:r w:rsidR="008A6A35" w:rsidRPr="008A6A35">
        <w:t>ibli</w:t>
      </w:r>
      <w:r w:rsidR="008A6A35" w:rsidRPr="008A6A35">
        <w:rPr>
          <w:rFonts w:hint="eastAsia"/>
        </w:rPr>
        <w:t>ž</w:t>
      </w:r>
      <w:r w:rsidR="008A6A35" w:rsidRPr="008A6A35">
        <w:t>uj</w:t>
      </w:r>
      <w:r w:rsidR="008A6A35" w:rsidRPr="008A6A35">
        <w:rPr>
          <w:rFonts w:hint="eastAsia"/>
        </w:rPr>
        <w:t>í</w:t>
      </w:r>
      <w:r w:rsidR="008A6A35" w:rsidRPr="008A6A35">
        <w:t xml:space="preserve"> v parametru odolnosti v</w:t>
      </w:r>
      <w:r w:rsidR="008A6A35" w:rsidRPr="008A6A35">
        <w:rPr>
          <w:rFonts w:hint="eastAsia"/>
        </w:rPr>
        <w:t>ůč</w:t>
      </w:r>
      <w:r w:rsidR="008A6A35" w:rsidRPr="008A6A35">
        <w:t>i puch</w:t>
      </w:r>
      <w:r w:rsidR="008A6A35" w:rsidRPr="008A6A35">
        <w:rPr>
          <w:rFonts w:hint="eastAsia"/>
        </w:rPr>
        <w:t>ýř</w:t>
      </w:r>
      <w:r w:rsidR="008A6A35" w:rsidRPr="008A6A35">
        <w:t>ovat</w:t>
      </w:r>
      <w:r w:rsidR="008A6A35" w:rsidRPr="008A6A35">
        <w:rPr>
          <w:rFonts w:hint="eastAsia"/>
        </w:rPr>
        <w:t>ě</w:t>
      </w:r>
      <w:r w:rsidR="008A6A35" w:rsidRPr="008A6A35">
        <w:t>n</w:t>
      </w:r>
      <w:r w:rsidR="008A6A35" w:rsidRPr="008A6A35">
        <w:rPr>
          <w:rFonts w:hint="eastAsia"/>
        </w:rPr>
        <w:t>í</w:t>
      </w:r>
      <w:r w:rsidR="008A6A35" w:rsidRPr="008A6A35">
        <w:t xml:space="preserve"> pigmentu obsahuj</w:t>
      </w:r>
      <w:r w:rsidR="008A6A35" w:rsidRPr="008A6A35">
        <w:rPr>
          <w:rFonts w:hint="eastAsia"/>
        </w:rPr>
        <w:t>í</w:t>
      </w:r>
      <w:r w:rsidR="008A6A35" w:rsidRPr="008A6A35">
        <w:t>c</w:t>
      </w:r>
      <w:r w:rsidR="008A6A35" w:rsidRPr="008A6A35">
        <w:rPr>
          <w:rFonts w:hint="eastAsia"/>
        </w:rPr>
        <w:t>í</w:t>
      </w:r>
      <w:r w:rsidR="003E771F">
        <w:t>mu</w:t>
      </w:r>
      <w:r w:rsidR="008A6A35" w:rsidRPr="008A6A35">
        <w:t xml:space="preserve"> toxick</w:t>
      </w:r>
      <w:r w:rsidR="008A6A35" w:rsidRPr="008A6A35">
        <w:rPr>
          <w:rFonts w:hint="eastAsia"/>
        </w:rPr>
        <w:t>é</w:t>
      </w:r>
      <w:r w:rsidR="008A6A35" w:rsidRPr="008A6A35">
        <w:t xml:space="preserve"> olovo</w:t>
      </w:r>
      <w:r w:rsidR="008A6A35">
        <w:t xml:space="preserve"> (</w:t>
      </w:r>
      <w:r w:rsidR="003E771F" w:rsidRPr="008A6A35">
        <w:t>Pb</w:t>
      </w:r>
      <w:r w:rsidR="003E771F" w:rsidRPr="008A6A35">
        <w:rPr>
          <w:vertAlign w:val="subscript"/>
        </w:rPr>
        <w:t>3</w:t>
      </w:r>
      <w:r w:rsidR="003E771F" w:rsidRPr="008A6A35">
        <w:t>O</w:t>
      </w:r>
      <w:r w:rsidR="003E771F" w:rsidRPr="008A6A35">
        <w:rPr>
          <w:vertAlign w:val="subscript"/>
        </w:rPr>
        <w:t>4</w:t>
      </w:r>
      <w:r w:rsidR="008A6A35">
        <w:t>).</w:t>
      </w:r>
    </w:p>
    <w:p w:rsidR="007E087B" w:rsidRDefault="007E087B" w:rsidP="009C381E">
      <w:pPr>
        <w:spacing w:line="360" w:lineRule="auto"/>
        <w:ind w:firstLine="708"/>
        <w:jc w:val="both"/>
      </w:pPr>
      <w:r w:rsidRPr="009358D5">
        <w:t>Student</w:t>
      </w:r>
      <w:r w:rsidR="007177AA">
        <w:t>ka</w:t>
      </w:r>
      <w:r w:rsidRPr="009358D5">
        <w:t xml:space="preserve"> přistupoval</w:t>
      </w:r>
      <w:r w:rsidR="007177AA">
        <w:t>a</w:t>
      </w:r>
      <w:r w:rsidRPr="009358D5">
        <w:t xml:space="preserve"> k vypracování </w:t>
      </w:r>
      <w:r w:rsidR="00CB3717">
        <w:t>bakalářské</w:t>
      </w:r>
      <w:r w:rsidRPr="009358D5">
        <w:t xml:space="preserve"> práce odpovědně, během studia i při zpracování </w:t>
      </w:r>
      <w:r w:rsidR="00CB3717">
        <w:t>bakalářské</w:t>
      </w:r>
      <w:r w:rsidRPr="009358D5">
        <w:t xml:space="preserve"> práce v laboratoři postupoval</w:t>
      </w:r>
      <w:r w:rsidR="007177AA">
        <w:t>a</w:t>
      </w:r>
      <w:r w:rsidRPr="009358D5">
        <w:t xml:space="preserve"> samostatně a iniciativně, získané výsledky zhodnotil</w:t>
      </w:r>
      <w:r w:rsidR="00CB3717">
        <w:t>a</w:t>
      </w:r>
      <w:r w:rsidRPr="009358D5">
        <w:t xml:space="preserve"> s velkou odpovědností a přesností. </w:t>
      </w:r>
    </w:p>
    <w:p w:rsidR="007E087B" w:rsidRDefault="007E087B" w:rsidP="009C381E">
      <w:pPr>
        <w:spacing w:line="360" w:lineRule="auto"/>
        <w:ind w:firstLine="708"/>
        <w:jc w:val="both"/>
      </w:pPr>
      <w:r w:rsidRPr="009358D5">
        <w:t xml:space="preserve">Získané výsledky </w:t>
      </w:r>
      <w:r w:rsidR="00CB3717">
        <w:rPr>
          <w:szCs w:val="22"/>
        </w:rPr>
        <w:t>bakalářské</w:t>
      </w:r>
      <w:r w:rsidRPr="009358D5">
        <w:rPr>
          <w:szCs w:val="22"/>
        </w:rPr>
        <w:t xml:space="preserve"> práce přinášejí poznatky o přípravě </w:t>
      </w:r>
      <w:r w:rsidRPr="009358D5">
        <w:t xml:space="preserve">nátěrových hmot s částicemi, které patří mezi moderní materiály a mají význam pro výrobce nátěrových hmot při hledání nových materiálů účinných pro povrchovou ochranu kovových materiálů. </w:t>
      </w:r>
    </w:p>
    <w:p w:rsidR="003735A9" w:rsidRPr="009358D5" w:rsidRDefault="003735A9" w:rsidP="009C381E">
      <w:pPr>
        <w:spacing w:line="360" w:lineRule="auto"/>
        <w:ind w:firstLine="708"/>
        <w:jc w:val="both"/>
      </w:pPr>
    </w:p>
    <w:p w:rsidR="007E087B" w:rsidRPr="009358D5" w:rsidRDefault="007E087B" w:rsidP="009C381E">
      <w:pPr>
        <w:spacing w:line="360" w:lineRule="auto"/>
        <w:jc w:val="both"/>
      </w:pPr>
    </w:p>
    <w:p w:rsidR="007E087B" w:rsidRPr="009358D5" w:rsidRDefault="00CB3717" w:rsidP="009C381E">
      <w:pPr>
        <w:spacing w:line="360" w:lineRule="auto"/>
        <w:jc w:val="center"/>
      </w:pPr>
      <w:r>
        <w:t>Bakalářskou</w:t>
      </w:r>
      <w:r w:rsidR="007E087B" w:rsidRPr="009358D5">
        <w:t xml:space="preserve"> práci hodnotím známkou</w:t>
      </w:r>
    </w:p>
    <w:p w:rsidR="007E087B" w:rsidRPr="009358D5" w:rsidRDefault="007E087B" w:rsidP="009C381E">
      <w:pPr>
        <w:spacing w:line="360" w:lineRule="auto"/>
        <w:jc w:val="center"/>
        <w:rPr>
          <w:b/>
          <w:szCs w:val="22"/>
        </w:rPr>
      </w:pPr>
      <w:r w:rsidRPr="009358D5">
        <w:rPr>
          <w:b/>
          <w:szCs w:val="22"/>
        </w:rPr>
        <w:t>výborně</w:t>
      </w:r>
    </w:p>
    <w:p w:rsidR="007E087B" w:rsidRPr="009358D5" w:rsidRDefault="007E087B" w:rsidP="009C381E">
      <w:pPr>
        <w:spacing w:line="360" w:lineRule="auto"/>
        <w:jc w:val="center"/>
        <w:rPr>
          <w:szCs w:val="22"/>
        </w:rPr>
      </w:pPr>
    </w:p>
    <w:p w:rsidR="007E087B" w:rsidRPr="009358D5" w:rsidRDefault="007E087B" w:rsidP="009C381E">
      <w:pPr>
        <w:spacing w:line="360" w:lineRule="auto"/>
        <w:jc w:val="center"/>
        <w:rPr>
          <w:szCs w:val="22"/>
        </w:rPr>
      </w:pPr>
    </w:p>
    <w:p w:rsidR="007E087B" w:rsidRPr="009358D5" w:rsidRDefault="007E087B" w:rsidP="009C381E">
      <w:pPr>
        <w:spacing w:line="360" w:lineRule="auto"/>
        <w:jc w:val="center"/>
        <w:rPr>
          <w:szCs w:val="22"/>
        </w:rPr>
      </w:pPr>
      <w:r w:rsidRPr="009358D5">
        <w:rPr>
          <w:szCs w:val="22"/>
        </w:rPr>
        <w:t xml:space="preserve">V Pardubicích </w:t>
      </w:r>
      <w:proofErr w:type="gramStart"/>
      <w:r w:rsidR="008A6A35">
        <w:rPr>
          <w:szCs w:val="22"/>
        </w:rPr>
        <w:t>2.8.2021</w:t>
      </w:r>
      <w:proofErr w:type="gramEnd"/>
      <w:r w:rsidRPr="009358D5">
        <w:rPr>
          <w:szCs w:val="22"/>
        </w:rPr>
        <w:tab/>
      </w:r>
      <w:r w:rsidRPr="009358D5">
        <w:rPr>
          <w:szCs w:val="22"/>
        </w:rPr>
        <w:tab/>
      </w:r>
      <w:r w:rsidRPr="009358D5">
        <w:rPr>
          <w:szCs w:val="22"/>
        </w:rPr>
        <w:tab/>
      </w:r>
      <w:r w:rsidRPr="009358D5">
        <w:rPr>
          <w:szCs w:val="22"/>
        </w:rPr>
        <w:tab/>
      </w:r>
      <w:r w:rsidR="008A6A35">
        <w:rPr>
          <w:szCs w:val="22"/>
        </w:rPr>
        <w:t>Ing. Miroslav Kohl, Ph.D.</w:t>
      </w:r>
    </w:p>
    <w:sectPr w:rsidR="007E087B" w:rsidRPr="009358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IDFont+F1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87B"/>
    <w:rsid w:val="000D42B9"/>
    <w:rsid w:val="000E56F7"/>
    <w:rsid w:val="00173EBF"/>
    <w:rsid w:val="0019179E"/>
    <w:rsid w:val="0032377E"/>
    <w:rsid w:val="00355361"/>
    <w:rsid w:val="003735A9"/>
    <w:rsid w:val="00376C32"/>
    <w:rsid w:val="003D110F"/>
    <w:rsid w:val="003E771F"/>
    <w:rsid w:val="00635075"/>
    <w:rsid w:val="007177AA"/>
    <w:rsid w:val="007E087B"/>
    <w:rsid w:val="008178DF"/>
    <w:rsid w:val="008A6A35"/>
    <w:rsid w:val="00915139"/>
    <w:rsid w:val="0092637F"/>
    <w:rsid w:val="00937A8D"/>
    <w:rsid w:val="009C381E"/>
    <w:rsid w:val="009D145E"/>
    <w:rsid w:val="00A149DC"/>
    <w:rsid w:val="00B769B1"/>
    <w:rsid w:val="00C07939"/>
    <w:rsid w:val="00C42BC4"/>
    <w:rsid w:val="00C74A61"/>
    <w:rsid w:val="00CB3717"/>
    <w:rsid w:val="00FB3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0473EE-C395-4C4A-B67B-E6788A99E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E08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7E087B"/>
    <w:pPr>
      <w:keepNext/>
      <w:jc w:val="center"/>
      <w:outlineLvl w:val="0"/>
    </w:pPr>
    <w:rPr>
      <w:rFonts w:ascii="Arial" w:hAnsi="Arial"/>
      <w:b/>
      <w:sz w:val="2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E087B"/>
    <w:rPr>
      <w:rFonts w:ascii="Arial" w:eastAsia="Times New Roman" w:hAnsi="Arial" w:cs="Times New Roman"/>
      <w:b/>
      <w:sz w:val="28"/>
      <w:szCs w:val="20"/>
      <w:lang w:eastAsia="cs-CZ"/>
    </w:rPr>
  </w:style>
  <w:style w:type="paragraph" w:styleId="Nzev">
    <w:name w:val="Title"/>
    <w:basedOn w:val="Normln"/>
    <w:next w:val="Podnadpis"/>
    <w:link w:val="NzevChar"/>
    <w:qFormat/>
    <w:rsid w:val="00173EBF"/>
    <w:pPr>
      <w:keepNext/>
      <w:widowControl w:val="0"/>
      <w:suppressAutoHyphens/>
      <w:overflowPunct w:val="0"/>
      <w:autoSpaceDE w:val="0"/>
      <w:spacing w:before="476" w:after="238"/>
      <w:jc w:val="center"/>
      <w:textAlignment w:val="baseline"/>
    </w:pPr>
    <w:rPr>
      <w:b/>
      <w:sz w:val="32"/>
      <w:szCs w:val="20"/>
      <w:lang w:eastAsia="zh-CN"/>
    </w:rPr>
  </w:style>
  <w:style w:type="character" w:customStyle="1" w:styleId="NzevChar">
    <w:name w:val="Název Char"/>
    <w:basedOn w:val="Standardnpsmoodstavce"/>
    <w:link w:val="Nzev"/>
    <w:rsid w:val="00173EBF"/>
    <w:rPr>
      <w:rFonts w:ascii="Times New Roman" w:eastAsia="Times New Roman" w:hAnsi="Times New Roman" w:cs="Times New Roman"/>
      <w:b/>
      <w:sz w:val="32"/>
      <w:szCs w:val="20"/>
      <w:lang w:eastAsia="zh-C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173EB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173EB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A6A3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A6A35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76F1D5-727B-429D-80EB-4606E1848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323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Tepla Iveta</cp:lastModifiedBy>
  <cp:revision>2</cp:revision>
  <cp:lastPrinted>2021-08-02T10:24:00Z</cp:lastPrinted>
  <dcterms:created xsi:type="dcterms:W3CDTF">2021-08-05T06:42:00Z</dcterms:created>
  <dcterms:modified xsi:type="dcterms:W3CDTF">2021-08-05T06:42:00Z</dcterms:modified>
</cp:coreProperties>
</file>